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1CC73FB8" w:rsidR="00A37FD0" w:rsidRPr="00C05097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22E42B7F" w:rsidR="00A37FD0" w:rsidRPr="00B17FBF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26655CB6" w:rsidR="00A37FD0" w:rsidRPr="00B17FBF" w:rsidRDefault="00A37FD0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5FFC3F7F" w14:textId="57E0FABA" w:rsidR="00DF57D8" w:rsidRDefault="00180164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60D9">
        <w:rPr>
          <w:rFonts w:ascii="Times New Roman" w:hAnsi="Times New Roman" w:cs="Times New Roman"/>
          <w:b/>
          <w:bCs/>
          <w:sz w:val="28"/>
          <w:szCs w:val="28"/>
        </w:rPr>
        <w:t>Департамент Цифровой экономики</w:t>
      </w: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3075C44B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Лабораторный практикум</w:t>
            </w:r>
            <w:r w:rsidR="00E401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№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F20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2FB38D3E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D50615A" w14:textId="54E7E583" w:rsidR="007560D9" w:rsidRPr="00B17FBF" w:rsidRDefault="00F20D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20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Основы методологии </w:t>
            </w:r>
            <w:proofErr w:type="spellStart"/>
            <w:r w:rsidRPr="00F20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DevOps</w:t>
            </w:r>
            <w:proofErr w:type="spellEnd"/>
            <w:r w:rsidRPr="00F20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и технологии CI/CD</w:t>
            </w:r>
          </w:p>
        </w:tc>
      </w:tr>
      <w:tr w:rsidR="007560D9" w:rsidRPr="001F3956" w14:paraId="00D2D43F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163E4B4F" w14:textId="12B0DB5D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наименование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6EDBC99F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74B6B140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F20DD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Введение в эксплуатацию и осознанная интеграция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39EB7531" w:rsidR="00BB26FC" w:rsidRPr="004B47D5" w:rsidRDefault="00F20DD9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Агафонов Александр Антонович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252252F5" w:rsidR="00BB26FC" w:rsidRPr="00F20DD9" w:rsidRDefault="00F20DD9" w:rsidP="00923E5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Дбо-301рпо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7777777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33"/>
        <w:gridCol w:w="246"/>
        <w:gridCol w:w="1701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6B327853" w:rsidR="00C20896" w:rsidRPr="004B47D5" w:rsidRDefault="00F20DD9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 w:rsidRPr="00F20DD9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Иван Валерьевич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60BF96A6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3C170AB9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2025 год</w:t>
      </w:r>
    </w:p>
    <w:p w14:paraId="33C72337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99EC8D2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Введение </w:t>
      </w:r>
    </w:p>
    <w:p w14:paraId="5B8B2A4E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Понятие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4E2E2A8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Основные принципы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1E053A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Технологии CI/CD </w:t>
      </w:r>
    </w:p>
    <w:p w14:paraId="0DBB2C68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Инструменты автоматизации сборки и тестирования </w:t>
      </w:r>
    </w:p>
    <w:p w14:paraId="60A35D4F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Системы непрерывной интеграции </w:t>
      </w:r>
    </w:p>
    <w:p w14:paraId="763F7D22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Контейнеризация и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B06E98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Инфраструктура как код </w:t>
      </w:r>
    </w:p>
    <w:p w14:paraId="178FB721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Мониторинг и наблюдаемость </w:t>
      </w:r>
    </w:p>
    <w:p w14:paraId="7F7134D7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Заключение </w:t>
      </w:r>
    </w:p>
    <w:p w14:paraId="350523BA" w14:textId="77777777" w:rsidR="00F20DD9" w:rsidRPr="00F20DD9" w:rsidRDefault="00F20DD9" w:rsidP="00F20DD9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Список литературы</w:t>
      </w:r>
    </w:p>
    <w:p w14:paraId="1451E469" w14:textId="77777777" w:rsidR="002639C2" w:rsidRDefault="002639C2" w:rsidP="002639C2">
      <w:pPr>
        <w:rPr>
          <w:rFonts w:ascii="Times New Roman" w:hAnsi="Times New Roman" w:cs="Times New Roman"/>
          <w:sz w:val="28"/>
          <w:szCs w:val="28"/>
        </w:rPr>
      </w:pPr>
    </w:p>
    <w:p w14:paraId="2FB6B7BC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74D568BA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6C2660A8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7ED208ED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49D8BB07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1BC7FD2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00CEA5E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6F29E83F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7EFF050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C0688BB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236B02D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15D3746C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E03D5F1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52FE86F4" w14:textId="77777777" w:rsid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02937AE1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6EDDB139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В современных условиях разработки программного обеспечения особое значение приобретают скорость выпуска новых версий продукта, стабильность работы приложений и качество взаимодействия между командами разработки и эксплуатации. Традиционный подход, при котором разработчики создают продукт, а специалисты эксплуатации занимаются его развертыванием и поддержкой, часто приводит к конфликтам, задержкам и ошибкам.</w:t>
      </w:r>
    </w:p>
    <w:p w14:paraId="49E4CD59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Для решения этих проблем появилась методология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, которая объединяет процессы разработки (Development) и эксплуатации (Operations). Основная цель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заключается в ускорении поставки программного продукта, повышении его качества и снижении количества ошибок при внедрении.</w:t>
      </w:r>
    </w:p>
    <w:p w14:paraId="69A6A0A1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Одним из ключевых элементов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являются технологии CI/CD — непрерывная интеграция и непрерывная доставка (или развертывание). Эти подходы позволяют автоматизировать процессы сборки, тестирования и доставки программного обеспечения.</w:t>
      </w:r>
    </w:p>
    <w:p w14:paraId="386D1D66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3E3BE9DB">
          <v:rect id="_x0000_i1085" style="width:0;height:1.5pt" o:hralign="center" o:hrstd="t" o:hr="t" fillcolor="#a0a0a0" stroked="f"/>
        </w:pict>
      </w:r>
    </w:p>
    <w:p w14:paraId="4D0DB4E2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 xml:space="preserve">1. Понятие </w:t>
      </w: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</w:p>
    <w:p w14:paraId="21E13259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представляет собой методологию организации процессов разработки программного обеспечения, основанную на тесном взаимодействии между разработчиками, тестировщиками, системными администраторами и специалистами по эксплуатации.</w:t>
      </w:r>
    </w:p>
    <w:p w14:paraId="5755378E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Основная идея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заключается не только во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внедрнии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новых инструментов, но и в изменении культуры работы команды. Важную роль играет автоматизация рутинных процессов, прозрачность работы, совместная ответственность за результат и постоянное улучшение процессов.</w:t>
      </w:r>
    </w:p>
    <w:p w14:paraId="7B411767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позволяет сократить время между написанием кода и его появлением в рабочей среде, а также повысить надежность программных продуктов.</w:t>
      </w:r>
    </w:p>
    <w:p w14:paraId="0B2BBBF0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1B873CEB">
          <v:rect id="_x0000_i1086" style="width:0;height:1.5pt" o:hralign="center" o:hrstd="t" o:hr="t" fillcolor="#a0a0a0" stroked="f"/>
        </w:pict>
      </w:r>
    </w:p>
    <w:p w14:paraId="27D5A0DC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 xml:space="preserve">2. Основные принципы </w:t>
      </w: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</w:p>
    <w:p w14:paraId="4988D404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К основным принципам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относятся:</w:t>
      </w:r>
    </w:p>
    <w:p w14:paraId="213A6ADB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2.1 Автоматизация</w:t>
      </w:r>
    </w:p>
    <w:p w14:paraId="59221F63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lastRenderedPageBreak/>
        <w:t>Ручные действия увеличивают вероятность ошибок. Автоматизация позволяет ускорить выполнение задач и обеспечить повторяемость процессов.</w:t>
      </w:r>
    </w:p>
    <w:p w14:paraId="0D1AEBEA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2.2 Непрерывная интеграция</w:t>
      </w:r>
    </w:p>
    <w:p w14:paraId="5CD92668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Разработчики регулярно объединяют изменения в общем репозитории, после чего автоматически запускаются сборка и тестирование проекта.</w:t>
      </w:r>
    </w:p>
    <w:p w14:paraId="11A338AE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2.3 Непрерывная доставка</w:t>
      </w:r>
    </w:p>
    <w:p w14:paraId="3DC216F8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После успешной проверки код автоматически подготавливается к развертыванию в рабочей среде.</w:t>
      </w:r>
    </w:p>
    <w:p w14:paraId="59F804EE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2.4 Мониторинг</w:t>
      </w:r>
    </w:p>
    <w:p w14:paraId="1AE1FA53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После выпуска приложения необходимо отслеживать его состояние, производительность и возможные ошибки.</w:t>
      </w:r>
    </w:p>
    <w:p w14:paraId="6A4D1027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2.5 Совместная ответственность</w:t>
      </w:r>
    </w:p>
    <w:p w14:paraId="29718561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Команда несет общую ответственность за результат работы системы, а не только за отдельные этапы разработки.</w:t>
      </w:r>
    </w:p>
    <w:p w14:paraId="0316B295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2E38CC5A">
          <v:rect id="_x0000_i1087" style="width:0;height:1.5pt" o:hralign="center" o:hrstd="t" o:hr="t" fillcolor="#a0a0a0" stroked="f"/>
        </w:pict>
      </w:r>
    </w:p>
    <w:p w14:paraId="18CDB787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3. Технологии CI/CD</w:t>
      </w:r>
    </w:p>
    <w:p w14:paraId="27066EC5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CI/CD является важнейшей частью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>.</w:t>
      </w:r>
    </w:p>
    <w:p w14:paraId="3CD432F0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CI (</w:t>
      </w: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proofErr w:type="spellEnd"/>
      <w:r w:rsidRPr="00F20DD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Integration</w:t>
      </w:r>
      <w:proofErr w:type="spellEnd"/>
      <w:r w:rsidRPr="00F20D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3B303F2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Непрерывная интеграция предполагает частое объединение изменений кода в основной репозиторий. После каждого изменения автоматически выполняются:</w:t>
      </w:r>
    </w:p>
    <w:p w14:paraId="75AB1DD2" w14:textId="77777777" w:rsidR="00F20DD9" w:rsidRPr="00F20DD9" w:rsidRDefault="00F20DD9" w:rsidP="00F20DD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сборка проекта; </w:t>
      </w:r>
    </w:p>
    <w:p w14:paraId="40A4095C" w14:textId="77777777" w:rsidR="00F20DD9" w:rsidRPr="00F20DD9" w:rsidRDefault="00F20DD9" w:rsidP="00F20DD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запуск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-тестов; </w:t>
      </w:r>
    </w:p>
    <w:p w14:paraId="7007E2DD" w14:textId="77777777" w:rsidR="00F20DD9" w:rsidRPr="00F20DD9" w:rsidRDefault="00F20DD9" w:rsidP="00F20DD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проверка качества кода; </w:t>
      </w:r>
    </w:p>
    <w:p w14:paraId="79972D52" w14:textId="77777777" w:rsidR="00F20DD9" w:rsidRPr="00F20DD9" w:rsidRDefault="00F20DD9" w:rsidP="00F20DD9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анализ зависимостей. </w:t>
      </w:r>
    </w:p>
    <w:p w14:paraId="37B29881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Это позволяет быстро обнаруживать ошибки и снижать стоимость их исправления.</w:t>
      </w:r>
    </w:p>
    <w:p w14:paraId="59914E20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CD (</w:t>
      </w: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Continuous</w:t>
      </w:r>
      <w:proofErr w:type="spellEnd"/>
      <w:r w:rsidRPr="00F20DD9">
        <w:rPr>
          <w:rFonts w:ascii="Times New Roman" w:hAnsi="Times New Roman" w:cs="Times New Roman"/>
          <w:b/>
          <w:bCs/>
          <w:sz w:val="28"/>
          <w:szCs w:val="28"/>
        </w:rPr>
        <w:t xml:space="preserve"> Delivery / </w:t>
      </w: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Deployment</w:t>
      </w:r>
      <w:proofErr w:type="spellEnd"/>
      <w:r w:rsidRPr="00F20DD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66F037B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Continuous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Delivery — это автоматическая подготовка приложения к выпуску.</w:t>
      </w:r>
    </w:p>
    <w:p w14:paraId="5BE56810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lastRenderedPageBreak/>
        <w:t>Continuous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Deployment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— это автоматическое развертывание приложения без участия человека после прохождения всех проверок.</w:t>
      </w:r>
    </w:p>
    <w:p w14:paraId="0AD61A9D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CI/CD значительно ускоряет процесс разработки и уменьшает количество ошибок при выпуске новых версий.</w:t>
      </w:r>
    </w:p>
    <w:p w14:paraId="52C7A29F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54046F63">
          <v:rect id="_x0000_i1088" style="width:0;height:1.5pt" o:hralign="center" o:hrstd="t" o:hr="t" fillcolor="#a0a0a0" stroked="f"/>
        </w:pict>
      </w:r>
    </w:p>
    <w:p w14:paraId="4FB68055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4. Инструменты автоматизации сборки и тестирования</w:t>
      </w:r>
    </w:p>
    <w:p w14:paraId="27661D2A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Для реализации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используются различные инструменты.</w:t>
      </w:r>
    </w:p>
    <w:p w14:paraId="13799766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Gradle</w:t>
      </w:r>
      <w:proofErr w:type="spellEnd"/>
    </w:p>
    <w:p w14:paraId="3AB1CDF1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является современной системой автоматизации сборки, особенно популярной в Java-проектах. Он позволяет управлять зависимостями, запускать тесты, выполнять сборку и публикацию приложений.</w:t>
      </w:r>
    </w:p>
    <w:p w14:paraId="52365EA2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Webpack</w:t>
      </w:r>
      <w:proofErr w:type="spellEnd"/>
    </w:p>
    <w:p w14:paraId="0AD93CA7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используется преимущественно во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>-разработке для сборки JavaScript-приложений, объединения файлов, оптимизации ресурсов и управления зависимостями.</w:t>
      </w:r>
    </w:p>
    <w:p w14:paraId="4AF8974D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JUnit</w:t>
      </w:r>
      <w:proofErr w:type="spellEnd"/>
    </w:p>
    <w:p w14:paraId="3DD14D80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— популярный фреймворк для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>-тестирования Java-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прилктов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>. Он помогает автоматически проверять корректность работы отдельных компонентов программы.</w:t>
      </w:r>
    </w:p>
    <w:p w14:paraId="2196E9E3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Jest</w:t>
      </w:r>
      <w:proofErr w:type="spellEnd"/>
    </w:p>
    <w:p w14:paraId="359780C2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применяется для тестирования JavaScript и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-приложений. Поддерживает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snapshot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>-тестирование и удобную интеграцию с CI/CD.</w:t>
      </w:r>
    </w:p>
    <w:p w14:paraId="10335D68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Playwright</w:t>
      </w:r>
      <w:proofErr w:type="spellEnd"/>
    </w:p>
    <w:p w14:paraId="1D932AD6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используется для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end-to-end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тестирования веб-приложений. Позволяет автоматизировать работу браузера и проверять пользовательские сценарии.</w:t>
      </w:r>
    </w:p>
    <w:p w14:paraId="31DF153B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493208DF">
          <v:rect id="_x0000_i1089" style="width:0;height:1.5pt" o:hralign="center" o:hrstd="t" o:hr="t" fillcolor="#a0a0a0" stroked="f"/>
        </w:pict>
      </w:r>
    </w:p>
    <w:p w14:paraId="563E48D5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5. Системы непрерывной интеграции</w:t>
      </w:r>
    </w:p>
    <w:p w14:paraId="2E7CE966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Jenkins</w:t>
      </w:r>
      <w:proofErr w:type="spellEnd"/>
    </w:p>
    <w:p w14:paraId="0912B59D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lastRenderedPageBreak/>
        <w:t>Jenkins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является одной из самых известных систем CI/CD. Он позволяет создавать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пайплайны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автоматической сборки, тестирования и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депплоя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приложений.</w:t>
      </w:r>
    </w:p>
    <w:p w14:paraId="2DCE0D6C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Основные преимущества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>:</w:t>
      </w:r>
    </w:p>
    <w:p w14:paraId="54E5A35A" w14:textId="77777777" w:rsidR="00F20DD9" w:rsidRPr="00F20DD9" w:rsidRDefault="00F20DD9" w:rsidP="00F20DD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большое количество плагинов; </w:t>
      </w:r>
    </w:p>
    <w:p w14:paraId="08B8999A" w14:textId="77777777" w:rsidR="00F20DD9" w:rsidRPr="00F20DD9" w:rsidRDefault="00F20DD9" w:rsidP="00F20DD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гибкая настройка; </w:t>
      </w:r>
    </w:p>
    <w:p w14:paraId="2CE95D9F" w14:textId="77777777" w:rsidR="00F20DD9" w:rsidRPr="00F20DD9" w:rsidRDefault="00F20DD9" w:rsidP="00F20DD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поддержка различных языков программирования; </w:t>
      </w:r>
    </w:p>
    <w:p w14:paraId="0FB96AD7" w14:textId="77777777" w:rsidR="00F20DD9" w:rsidRPr="00F20DD9" w:rsidRDefault="00F20DD9" w:rsidP="00F20DD9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и другими системами. </w:t>
      </w:r>
    </w:p>
    <w:p w14:paraId="574477EC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широко используется как в учебных, так и в промышленных проектах.</w:t>
      </w:r>
    </w:p>
    <w:p w14:paraId="78B96CF3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1F8B4009">
          <v:rect id="_x0000_i1090" style="width:0;height:1.5pt" o:hralign="center" o:hrstd="t" o:hr="t" fillcolor="#a0a0a0" stroked="f"/>
        </w:pict>
      </w:r>
    </w:p>
    <w:p w14:paraId="7C95ACC5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 xml:space="preserve">6. Контейнеризация и </w:t>
      </w: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оркестрация</w:t>
      </w:r>
      <w:proofErr w:type="spellEnd"/>
    </w:p>
    <w:p w14:paraId="15120392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Docker</w:t>
      </w:r>
      <w:proofErr w:type="spellEnd"/>
    </w:p>
    <w:p w14:paraId="6F1FB135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позволяет упаковывать приложение вместе со всеми зависимостями в контейнер. Это обеспечивает одинаковую работу приложения на любом сервере.</w:t>
      </w:r>
    </w:p>
    <w:p w14:paraId="2DDE2ECC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proofErr w:type="spellEnd"/>
    </w:p>
    <w:p w14:paraId="3FB61B5B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используется для управления большим количеством контейнеров. Он автоматизирует масштабирование, восстановление после сбоев и распределение нагрузки.</w:t>
      </w:r>
    </w:p>
    <w:p w14:paraId="48444454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особенно важно для крупных проектов с высокой нагрузкой.</w:t>
      </w:r>
    </w:p>
    <w:p w14:paraId="7DFE3549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3C2457C3">
          <v:rect id="_x0000_i1091" style="width:0;height:1.5pt" o:hralign="center" o:hrstd="t" o:hr="t" fillcolor="#a0a0a0" stroked="f"/>
        </w:pict>
      </w:r>
    </w:p>
    <w:p w14:paraId="1C4F2B81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7. Инфраструктура как код</w:t>
      </w:r>
    </w:p>
    <w:p w14:paraId="2444C29D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Infrastructure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Code (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IaC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>) позволяет управлять инфраструктурой через программный код.</w:t>
      </w:r>
    </w:p>
    <w:p w14:paraId="7CEAD733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Terraform</w:t>
      </w:r>
      <w:proofErr w:type="spellEnd"/>
    </w:p>
    <w:p w14:paraId="584EBB62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используется для автоматического создания серверов, сетей, баз данных и других ресурсов в облачных системах.</w:t>
      </w:r>
    </w:p>
    <w:p w14:paraId="5F77822E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>:</w:t>
      </w:r>
    </w:p>
    <w:p w14:paraId="06CA07EA" w14:textId="77777777" w:rsidR="00F20DD9" w:rsidRPr="00F20DD9" w:rsidRDefault="00F20DD9" w:rsidP="00F20D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воспроизводимость инфраструктуры; </w:t>
      </w:r>
    </w:p>
    <w:p w14:paraId="0F9E5063" w14:textId="77777777" w:rsidR="00F20DD9" w:rsidRPr="00F20DD9" w:rsidRDefault="00F20DD9" w:rsidP="00F20D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lastRenderedPageBreak/>
        <w:t xml:space="preserve">контроль версий; </w:t>
      </w:r>
    </w:p>
    <w:p w14:paraId="477E982B" w14:textId="77777777" w:rsidR="00F20DD9" w:rsidRPr="00F20DD9" w:rsidRDefault="00F20DD9" w:rsidP="00F20D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быстрое масштабирование; </w:t>
      </w:r>
    </w:p>
    <w:p w14:paraId="5EA077EB" w14:textId="77777777" w:rsidR="00F20DD9" w:rsidRPr="00F20DD9" w:rsidRDefault="00F20DD9" w:rsidP="00F20DD9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снижение количества ошибок при ручной настройке. </w:t>
      </w:r>
    </w:p>
    <w:p w14:paraId="4D256B74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59479A0C">
          <v:rect id="_x0000_i1092" style="width:0;height:1.5pt" o:hralign="center" o:hrstd="t" o:hr="t" fillcolor="#a0a0a0" stroked="f"/>
        </w:pict>
      </w:r>
    </w:p>
    <w:p w14:paraId="2F982F5D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8. Мониторинг и наблюдаемость</w:t>
      </w:r>
    </w:p>
    <w:p w14:paraId="7C5DBDAD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После развертывания приложения важно отслеживать его состояние.</w:t>
      </w:r>
    </w:p>
    <w:p w14:paraId="33428D36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Prometheus</w:t>
      </w:r>
      <w:proofErr w:type="spellEnd"/>
    </w:p>
    <w:p w14:paraId="1B3011BC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используется для сбора и хранения метрик системы.</w:t>
      </w:r>
    </w:p>
    <w:p w14:paraId="1E2506DB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Grafana</w:t>
      </w:r>
      <w:proofErr w:type="spellEnd"/>
    </w:p>
    <w:p w14:paraId="0D84C3D2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позволяет визуализировать данные мониторинга в виде графиков и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дашбордов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>.</w:t>
      </w:r>
    </w:p>
    <w:p w14:paraId="395914F9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b/>
          <w:bCs/>
          <w:sz w:val="28"/>
          <w:szCs w:val="28"/>
        </w:rPr>
        <w:t>Datadog</w:t>
      </w:r>
      <w:proofErr w:type="spellEnd"/>
    </w:p>
    <w:p w14:paraId="29866B73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Datadog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является коммерческой системой мониторинга, которая объединяет метрики, логи и трассировку запросов.</w:t>
      </w:r>
    </w:p>
    <w:p w14:paraId="24D4F033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>Мониторинг помогает быстро находить проблемы и поддерживать стабильную работу системы.</w:t>
      </w:r>
    </w:p>
    <w:p w14:paraId="180F8AB4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2AED9FC5">
          <v:rect id="_x0000_i1093" style="width:0;height:1.5pt" o:hralign="center" o:hrstd="t" o:hr="t" fillcolor="#a0a0a0" stroked="f"/>
        </w:pict>
      </w:r>
    </w:p>
    <w:p w14:paraId="2748DB62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3114F6B9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Методология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стала важной частью современной разработки программного обеспечения. Она позволяет значительно ускорить выпуск новых версий продуктов, повысить стабильность систем и улучшить взаимодействие между командами.</w:t>
      </w:r>
    </w:p>
    <w:p w14:paraId="0C49F2EC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Особую роль в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играют технологии CI/CD, которые обеспечивают автоматизацию процессов сборки, тестирования и развертывания приложений. Использование таких инструментов, как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и других, позволяет создавать надежные и масштабируемые системы.</w:t>
      </w:r>
    </w:p>
    <w:p w14:paraId="0BF907CD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Таким образом,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является не просто набором инструментов, а полноценным подходом к организации разработки, который становится стандартом в современной IT-индустрии.</w:t>
      </w:r>
    </w:p>
    <w:p w14:paraId="6BAD028F" w14:textId="77777777" w:rsidR="00F20DD9" w:rsidRPr="00F20DD9" w:rsidRDefault="00F20DD9" w:rsidP="00F20DD9">
      <w:p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pict w14:anchorId="79170122">
          <v:rect id="_x0000_i1094" style="width:0;height:1.5pt" o:hralign="center" o:hrstd="t" o:hr="t" fillcolor="#a0a0a0" stroked="f"/>
        </w:pict>
      </w:r>
    </w:p>
    <w:p w14:paraId="674825E7" w14:textId="77777777" w:rsidR="00F20DD9" w:rsidRPr="00F20DD9" w:rsidRDefault="00F20DD9" w:rsidP="00F20D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20DD9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Список литературы</w:t>
      </w:r>
    </w:p>
    <w:p w14:paraId="55E2F5CB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Основы CI/CD. Знакомство с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EFC55A4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Jenkins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// Jenkins.io </w:t>
      </w:r>
    </w:p>
    <w:p w14:paraId="316E802C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Gradle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— система автоматизации сборки Java-проектов //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37DABE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Webpack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: руководство для начинающих //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CFA528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JUnit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: что это такое за фреймворк //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SkillFactory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FFCC5F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Jest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Official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Documentation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// jestjs.io </w:t>
      </w:r>
    </w:p>
    <w:p w14:paraId="1C500E03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Playwright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: первое знакомство //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365717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Terraform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B7EA91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F20DD9">
        <w:rPr>
          <w:rFonts w:ascii="Times New Roman" w:hAnsi="Times New Roman" w:cs="Times New Roman"/>
          <w:sz w:val="28"/>
          <w:szCs w:val="28"/>
        </w:rPr>
        <w:t>Kubernetes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на пальцах //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Хабр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AE9505" w14:textId="77777777" w:rsidR="00F20DD9" w:rsidRPr="00F20DD9" w:rsidRDefault="00F20DD9" w:rsidP="00F20DD9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F20DD9">
        <w:rPr>
          <w:rFonts w:ascii="Times New Roman" w:hAnsi="Times New Roman" w:cs="Times New Roman"/>
          <w:sz w:val="28"/>
          <w:szCs w:val="28"/>
        </w:rPr>
        <w:t xml:space="preserve">Полное руководство по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Prometheus</w:t>
      </w:r>
      <w:proofErr w:type="spellEnd"/>
      <w:r w:rsidRPr="00F20DD9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F20DD9">
        <w:rPr>
          <w:rFonts w:ascii="Times New Roman" w:hAnsi="Times New Roman" w:cs="Times New Roman"/>
          <w:sz w:val="28"/>
          <w:szCs w:val="28"/>
        </w:rPr>
        <w:t>Хабр</w:t>
      </w:r>
      <w:proofErr w:type="spellEnd"/>
    </w:p>
    <w:p w14:paraId="610F3BC6" w14:textId="77777777" w:rsidR="00F20DD9" w:rsidRPr="00F20DD9" w:rsidRDefault="00F20DD9" w:rsidP="002639C2">
      <w:pPr>
        <w:rPr>
          <w:rFonts w:ascii="Times New Roman" w:hAnsi="Times New Roman" w:cs="Times New Roman"/>
          <w:sz w:val="28"/>
          <w:szCs w:val="28"/>
        </w:rPr>
      </w:pPr>
    </w:p>
    <w:p w14:paraId="7B3F7426" w14:textId="77777777" w:rsidR="004E7B11" w:rsidRPr="004E7B11" w:rsidRDefault="004E7B11" w:rsidP="002639C2">
      <w:pPr>
        <w:rPr>
          <w:rFonts w:ascii="Times New Roman" w:hAnsi="Times New Roman" w:cs="Times New Roman"/>
          <w:sz w:val="28"/>
          <w:szCs w:val="28"/>
        </w:rPr>
      </w:pPr>
    </w:p>
    <w:sectPr w:rsidR="004E7B11" w:rsidRPr="004E7B11" w:rsidSect="002639C2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18768" w14:textId="77777777" w:rsidR="002A290F" w:rsidRDefault="002A290F" w:rsidP="009E0D2A">
      <w:pPr>
        <w:spacing w:after="0" w:line="240" w:lineRule="auto"/>
      </w:pPr>
      <w:r>
        <w:separator/>
      </w:r>
    </w:p>
  </w:endnote>
  <w:endnote w:type="continuationSeparator" w:id="0">
    <w:p w14:paraId="71E9823D" w14:textId="77777777" w:rsidR="002A290F" w:rsidRDefault="002A290F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C7F25" w14:textId="77777777" w:rsidR="002A290F" w:rsidRDefault="002A290F" w:rsidP="009E0D2A">
      <w:pPr>
        <w:spacing w:after="0" w:line="240" w:lineRule="auto"/>
      </w:pPr>
      <w:r>
        <w:separator/>
      </w:r>
    </w:p>
  </w:footnote>
  <w:footnote w:type="continuationSeparator" w:id="0">
    <w:p w14:paraId="7D3C980E" w14:textId="77777777" w:rsidR="002A290F" w:rsidRDefault="002A290F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3797D"/>
    <w:multiLevelType w:val="multilevel"/>
    <w:tmpl w:val="28FA6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14176"/>
    <w:multiLevelType w:val="multilevel"/>
    <w:tmpl w:val="3B04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658DE"/>
    <w:multiLevelType w:val="multilevel"/>
    <w:tmpl w:val="E888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44B38"/>
    <w:multiLevelType w:val="multilevel"/>
    <w:tmpl w:val="B916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C018C"/>
    <w:multiLevelType w:val="multilevel"/>
    <w:tmpl w:val="E7DA3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D6CD0"/>
    <w:multiLevelType w:val="multilevel"/>
    <w:tmpl w:val="6F0A6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D7E86"/>
    <w:multiLevelType w:val="multilevel"/>
    <w:tmpl w:val="7B1E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143918"/>
    <w:multiLevelType w:val="multilevel"/>
    <w:tmpl w:val="2A4C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A73B8"/>
    <w:multiLevelType w:val="multilevel"/>
    <w:tmpl w:val="3850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36D8E"/>
    <w:multiLevelType w:val="multilevel"/>
    <w:tmpl w:val="59F69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982060"/>
    <w:multiLevelType w:val="multilevel"/>
    <w:tmpl w:val="5AB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37478"/>
    <w:multiLevelType w:val="multilevel"/>
    <w:tmpl w:val="C790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7472D5"/>
    <w:multiLevelType w:val="multilevel"/>
    <w:tmpl w:val="2F2E6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672E47"/>
    <w:multiLevelType w:val="hybridMultilevel"/>
    <w:tmpl w:val="6A3AC0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CC0F94"/>
    <w:multiLevelType w:val="multilevel"/>
    <w:tmpl w:val="969A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F40FC"/>
    <w:multiLevelType w:val="multilevel"/>
    <w:tmpl w:val="76C87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217888"/>
    <w:multiLevelType w:val="multilevel"/>
    <w:tmpl w:val="842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4404C"/>
    <w:multiLevelType w:val="multilevel"/>
    <w:tmpl w:val="D230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81174"/>
    <w:multiLevelType w:val="multilevel"/>
    <w:tmpl w:val="6AA6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40727D"/>
    <w:multiLevelType w:val="multilevel"/>
    <w:tmpl w:val="F4809A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72CD7"/>
    <w:multiLevelType w:val="multilevel"/>
    <w:tmpl w:val="E27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DB07B9"/>
    <w:multiLevelType w:val="multilevel"/>
    <w:tmpl w:val="062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EF7136"/>
    <w:multiLevelType w:val="multilevel"/>
    <w:tmpl w:val="EC2E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44969"/>
    <w:multiLevelType w:val="multilevel"/>
    <w:tmpl w:val="FBEE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4647AE"/>
    <w:multiLevelType w:val="multilevel"/>
    <w:tmpl w:val="39E4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AD5A9A"/>
    <w:multiLevelType w:val="multilevel"/>
    <w:tmpl w:val="14CE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DA74C6"/>
    <w:multiLevelType w:val="multilevel"/>
    <w:tmpl w:val="62F83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B776E5"/>
    <w:multiLevelType w:val="multilevel"/>
    <w:tmpl w:val="26F2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34349D"/>
    <w:multiLevelType w:val="multilevel"/>
    <w:tmpl w:val="6472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2650F9"/>
    <w:multiLevelType w:val="multilevel"/>
    <w:tmpl w:val="5CB85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676105">
    <w:abstractNumId w:val="3"/>
  </w:num>
  <w:num w:numId="2" w16cid:durableId="980961355">
    <w:abstractNumId w:val="18"/>
  </w:num>
  <w:num w:numId="3" w16cid:durableId="645817543">
    <w:abstractNumId w:val="11"/>
  </w:num>
  <w:num w:numId="4" w16cid:durableId="447817043">
    <w:abstractNumId w:val="23"/>
  </w:num>
  <w:num w:numId="5" w16cid:durableId="1348364239">
    <w:abstractNumId w:val="16"/>
  </w:num>
  <w:num w:numId="6" w16cid:durableId="1275862892">
    <w:abstractNumId w:val="19"/>
  </w:num>
  <w:num w:numId="7" w16cid:durableId="21833540">
    <w:abstractNumId w:val="10"/>
  </w:num>
  <w:num w:numId="8" w16cid:durableId="263269562">
    <w:abstractNumId w:val="4"/>
  </w:num>
  <w:num w:numId="9" w16cid:durableId="1543446385">
    <w:abstractNumId w:val="7"/>
  </w:num>
  <w:num w:numId="10" w16cid:durableId="2040468273">
    <w:abstractNumId w:val="24"/>
  </w:num>
  <w:num w:numId="11" w16cid:durableId="782651650">
    <w:abstractNumId w:val="1"/>
  </w:num>
  <w:num w:numId="12" w16cid:durableId="1060909125">
    <w:abstractNumId w:val="2"/>
  </w:num>
  <w:num w:numId="13" w16cid:durableId="1804035792">
    <w:abstractNumId w:val="29"/>
  </w:num>
  <w:num w:numId="14" w16cid:durableId="605966298">
    <w:abstractNumId w:val="28"/>
  </w:num>
  <w:num w:numId="15" w16cid:durableId="1323269730">
    <w:abstractNumId w:val="14"/>
  </w:num>
  <w:num w:numId="16" w16cid:durableId="235945086">
    <w:abstractNumId w:val="21"/>
  </w:num>
  <w:num w:numId="17" w16cid:durableId="1055590203">
    <w:abstractNumId w:val="27"/>
  </w:num>
  <w:num w:numId="18" w16cid:durableId="1367758587">
    <w:abstractNumId w:val="0"/>
  </w:num>
  <w:num w:numId="19" w16cid:durableId="1010913009">
    <w:abstractNumId w:val="8"/>
  </w:num>
  <w:num w:numId="20" w16cid:durableId="346104407">
    <w:abstractNumId w:val="20"/>
  </w:num>
  <w:num w:numId="21" w16cid:durableId="64962858">
    <w:abstractNumId w:val="5"/>
  </w:num>
  <w:num w:numId="22" w16cid:durableId="463542381">
    <w:abstractNumId w:val="17"/>
  </w:num>
  <w:num w:numId="23" w16cid:durableId="832985634">
    <w:abstractNumId w:val="22"/>
  </w:num>
  <w:num w:numId="24" w16cid:durableId="685063433">
    <w:abstractNumId w:val="6"/>
  </w:num>
  <w:num w:numId="25" w16cid:durableId="120806860">
    <w:abstractNumId w:val="13"/>
  </w:num>
  <w:num w:numId="26" w16cid:durableId="1028021971">
    <w:abstractNumId w:val="15"/>
  </w:num>
  <w:num w:numId="27" w16cid:durableId="383404970">
    <w:abstractNumId w:val="12"/>
  </w:num>
  <w:num w:numId="28" w16cid:durableId="806242060">
    <w:abstractNumId w:val="26"/>
  </w:num>
  <w:num w:numId="29" w16cid:durableId="1975911961">
    <w:abstractNumId w:val="25"/>
  </w:num>
  <w:num w:numId="30" w16cid:durableId="50517129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B537D"/>
    <w:rsid w:val="000C6759"/>
    <w:rsid w:val="000C6BD2"/>
    <w:rsid w:val="000D5641"/>
    <w:rsid w:val="001060C9"/>
    <w:rsid w:val="0012104A"/>
    <w:rsid w:val="0013039F"/>
    <w:rsid w:val="00156CA3"/>
    <w:rsid w:val="00175205"/>
    <w:rsid w:val="00180164"/>
    <w:rsid w:val="001A5668"/>
    <w:rsid w:val="001F3956"/>
    <w:rsid w:val="002639C2"/>
    <w:rsid w:val="002A290F"/>
    <w:rsid w:val="002F7B14"/>
    <w:rsid w:val="003C0A08"/>
    <w:rsid w:val="00403B54"/>
    <w:rsid w:val="004B47D5"/>
    <w:rsid w:val="004B6833"/>
    <w:rsid w:val="004E7B11"/>
    <w:rsid w:val="00597F78"/>
    <w:rsid w:val="005A6B3B"/>
    <w:rsid w:val="005D2815"/>
    <w:rsid w:val="00606D77"/>
    <w:rsid w:val="006657B4"/>
    <w:rsid w:val="006B374A"/>
    <w:rsid w:val="007560D9"/>
    <w:rsid w:val="007F46D2"/>
    <w:rsid w:val="0081556F"/>
    <w:rsid w:val="008A64DE"/>
    <w:rsid w:val="00914872"/>
    <w:rsid w:val="00923E59"/>
    <w:rsid w:val="009E0D2A"/>
    <w:rsid w:val="00A37FD0"/>
    <w:rsid w:val="00AF0B77"/>
    <w:rsid w:val="00B17FBF"/>
    <w:rsid w:val="00BB26FC"/>
    <w:rsid w:val="00C04972"/>
    <w:rsid w:val="00C05097"/>
    <w:rsid w:val="00C20896"/>
    <w:rsid w:val="00C64A8A"/>
    <w:rsid w:val="00C85BEB"/>
    <w:rsid w:val="00DA7502"/>
    <w:rsid w:val="00DF57D8"/>
    <w:rsid w:val="00E4015C"/>
    <w:rsid w:val="00E93E62"/>
    <w:rsid w:val="00EE16D5"/>
    <w:rsid w:val="00F20DD9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36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Александр Агафонов</cp:lastModifiedBy>
  <cp:revision>2</cp:revision>
  <dcterms:created xsi:type="dcterms:W3CDTF">2026-04-28T23:37:00Z</dcterms:created>
  <dcterms:modified xsi:type="dcterms:W3CDTF">2026-04-28T23:37:00Z</dcterms:modified>
</cp:coreProperties>
</file>