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03AF" w14:textId="77777777" w:rsidR="000726DA" w:rsidRDefault="000726DA" w:rsidP="000726DA">
      <w:pPr>
        <w:autoSpaceDE/>
        <w:autoSpaceDN/>
        <w:contextualSpacing/>
        <w:jc w:val="both"/>
        <w:rPr>
          <w:b/>
          <w:lang w:val="ru-RU"/>
        </w:rPr>
      </w:pPr>
    </w:p>
    <w:p w14:paraId="3FE81F06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6FB09D6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2F641B20" wp14:editId="2E7171D8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51293AEE" wp14:editId="35C69B49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53CB9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6EE740D9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8AFB526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7C5576F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8B814FD" w14:textId="77777777" w:rsidR="000726DA" w:rsidRDefault="000726DA" w:rsidP="000726DA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90A1BAE" w14:textId="77777777" w:rsidR="000726DA" w:rsidRPr="000131BA" w:rsidRDefault="000726DA" w:rsidP="000726DA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23D4C019" w14:textId="77777777" w:rsidR="000726DA" w:rsidRPr="000131BA" w:rsidRDefault="000726DA" w:rsidP="000726DA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33DA4969" w14:textId="77777777" w:rsidR="000726DA" w:rsidRPr="000131BA" w:rsidRDefault="000726DA" w:rsidP="000726DA">
      <w:pPr>
        <w:adjustRightInd w:val="0"/>
        <w:jc w:val="center"/>
        <w:rPr>
          <w:sz w:val="24"/>
          <w:szCs w:val="24"/>
          <w:lang w:val="ru-RU" w:eastAsia="ru-RU"/>
        </w:rPr>
      </w:pPr>
    </w:p>
    <w:p w14:paraId="583F222D" w14:textId="77777777" w:rsidR="000726DA" w:rsidRPr="000131BA" w:rsidRDefault="000726DA" w:rsidP="000726DA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090EFACF" w14:textId="77777777" w:rsidR="000726DA" w:rsidRPr="000131BA" w:rsidRDefault="000726DA" w:rsidP="000726DA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1EB87E3D" w14:textId="77777777" w:rsidR="000726DA" w:rsidRPr="000131B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26CFB5FD" w14:textId="77777777" w:rsidR="000726D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857DDC" w14:textId="77777777" w:rsidR="000726D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613A1751" w14:textId="77777777" w:rsidR="000726D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C9D79B0" w14:textId="77777777" w:rsidR="000726D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05200B3" w14:textId="77777777" w:rsidR="000726DA" w:rsidRPr="000131B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4F18980" w14:textId="77777777" w:rsidR="000726DA" w:rsidRPr="000131BA" w:rsidRDefault="000726DA" w:rsidP="000726DA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3134CF5D" w14:textId="3CE5FF9F" w:rsidR="000726DA" w:rsidRPr="00BB5EC0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>
        <w:rPr>
          <w:b/>
          <w:sz w:val="28"/>
          <w:szCs w:val="28"/>
          <w:lang w:val="ru-RU" w:eastAsia="ru-RU"/>
        </w:rPr>
        <w:t xml:space="preserve">ТЕМЕ: </w:t>
      </w:r>
      <w:r w:rsidR="0030675F" w:rsidRPr="000726DA">
        <w:rPr>
          <w:b/>
          <w:bCs/>
          <w:sz w:val="28"/>
          <w:szCs w:val="28"/>
          <w:lang w:val="ru-RU"/>
        </w:rPr>
        <w:t>Введение в эксплуатацию</w:t>
      </w:r>
    </w:p>
    <w:p w14:paraId="5203F0C9" w14:textId="77777777" w:rsidR="000726DA" w:rsidRDefault="000726DA" w:rsidP="000726DA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7C392C3A" w14:textId="77777777" w:rsidR="000726DA" w:rsidRPr="000131BA" w:rsidRDefault="000726DA" w:rsidP="000726DA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3862ABC6" w14:textId="77777777" w:rsidR="000726DA" w:rsidRPr="000131B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3C64AAC3" w14:textId="77777777" w:rsidR="000726D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F7E0E4" w14:textId="77777777" w:rsidR="000726D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C7B73CD" w14:textId="77777777" w:rsidR="000726D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37166BBF" w14:textId="77777777" w:rsidR="000726D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23043EB" w14:textId="77777777" w:rsidR="000726D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0AA7DCA" w14:textId="77777777" w:rsidR="000726D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7A88C1E" w14:textId="77777777" w:rsidR="000726DA" w:rsidRPr="000131BA" w:rsidRDefault="000726DA" w:rsidP="000726DA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0726DA" w:rsidRPr="003D7E5B" w14:paraId="71575988" w14:textId="77777777" w:rsidTr="00522232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8143DA7" w14:textId="77777777" w:rsidR="000726DA" w:rsidRPr="00393C5A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4B8E18F1" w14:textId="77777777" w:rsidR="000726DA" w:rsidRPr="00393C5A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55FB742" w14:textId="77777777" w:rsidR="000726DA" w:rsidRPr="00393C5A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06336B" w14:textId="77777777" w:rsidR="000726DA" w:rsidRPr="00880C59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CEF84E8" w14:textId="77777777" w:rsidR="000726DA" w:rsidRPr="003D7E5B" w:rsidRDefault="000726DA" w:rsidP="00522232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BCAADD7" w14:textId="77777777" w:rsidR="000726DA" w:rsidRPr="003D7E5B" w:rsidRDefault="000726DA" w:rsidP="00522232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597C1115" w14:textId="77777777" w:rsidR="000726DA" w:rsidRPr="003D7E5B" w:rsidRDefault="000726DA" w:rsidP="00522232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E74E53">
              <w:rPr>
                <w:iCs/>
                <w:color w:val="000000" w:themeColor="text1"/>
                <w:sz w:val="24"/>
                <w:szCs w:val="24"/>
                <w:lang w:val="ru-RU" w:eastAsia="ru-RU"/>
              </w:rPr>
              <w:t>Басалыга Михаил Михайлович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7A835C3" w14:textId="77777777" w:rsidR="000726DA" w:rsidRPr="003D7E5B" w:rsidRDefault="000726DA" w:rsidP="00522232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B23393A" w14:textId="77777777" w:rsidR="000726DA" w:rsidRPr="003D7E5B" w:rsidRDefault="000726DA" w:rsidP="00522232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0726DA" w:rsidRPr="00880C59" w14:paraId="300C9DB7" w14:textId="77777777" w:rsidTr="00522232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12B316" w14:textId="77777777" w:rsidR="000726DA" w:rsidRPr="003D7E5B" w:rsidRDefault="000726DA" w:rsidP="00522232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4B6D366C" w14:textId="77777777" w:rsidR="000726DA" w:rsidRPr="00880C59" w:rsidRDefault="000726DA" w:rsidP="00522232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7CDA87F" w14:textId="77777777" w:rsidR="000726DA" w:rsidRPr="00880C59" w:rsidRDefault="000726DA" w:rsidP="00522232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7C5F31D" w14:textId="77777777" w:rsidR="000726DA" w:rsidRPr="00880C59" w:rsidRDefault="000726DA" w:rsidP="00522232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6F0B4AD2" w14:textId="77777777" w:rsidR="000726DA" w:rsidRPr="00880C59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0726DA" w:rsidRPr="00E07DEC" w14:paraId="3777FB8F" w14:textId="77777777" w:rsidTr="00522232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1F425639" w14:textId="77777777" w:rsidR="000726DA" w:rsidRPr="0095094D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4EF28CF7" w14:textId="77777777" w:rsidR="000726DA" w:rsidRPr="0095094D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4A16CBC7" w14:textId="77777777" w:rsidR="000726DA" w:rsidRPr="0095094D" w:rsidRDefault="000726DA" w:rsidP="00522232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7946848" w14:textId="77777777" w:rsidR="000726DA" w:rsidRPr="00D71EA2" w:rsidRDefault="000726DA" w:rsidP="00522232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Сибирев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3718DF0" w14:textId="77777777" w:rsidR="000726DA" w:rsidRPr="0095094D" w:rsidRDefault="000726DA" w:rsidP="00522232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5F0CB9" w14:textId="77777777" w:rsidR="000726DA" w:rsidRPr="0095094D" w:rsidRDefault="000726DA" w:rsidP="00522232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0726DA" w:rsidRPr="00880C59" w14:paraId="1913471A" w14:textId="77777777" w:rsidTr="00522232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FA7B96" w14:textId="77777777" w:rsidR="000726DA" w:rsidRPr="00E07DEC" w:rsidRDefault="000726DA" w:rsidP="0052223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463ECC6" w14:textId="77777777" w:rsidR="000726DA" w:rsidRPr="00880C59" w:rsidRDefault="000726DA" w:rsidP="00522232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87F6C7B" w14:textId="77777777" w:rsidR="000726DA" w:rsidRPr="00880C59" w:rsidRDefault="000726DA" w:rsidP="00522232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B716A9A" w14:textId="77777777" w:rsidR="000726DA" w:rsidRPr="00880C59" w:rsidRDefault="000726DA" w:rsidP="00522232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139B69EB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4C3B1C0F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2B0546D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1A39F6F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4D2823E4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7F5AF02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474796A6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>
        <w:rPr>
          <w:b/>
          <w:sz w:val="24"/>
          <w:szCs w:val="24"/>
          <w:lang w:val="ru-RU" w:eastAsia="ru-RU"/>
        </w:rPr>
        <w:t xml:space="preserve">26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206B3D9E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D278BAC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012624F2" w14:textId="77777777" w:rsidR="000726DA" w:rsidRDefault="000726DA" w:rsidP="000726DA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55EC2FDE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60F53515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Введение в эксплуатацию является важнейшим этапом жизненного цикла любого объекта, системы или продукта. Данный процесс завершает стадию разработки, создания или строительства и обеспечивает переход к практическому использованию по назначению.</w:t>
      </w:r>
    </w:p>
    <w:p w14:paraId="3A0253E0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В отличие от технологического развертывания (deploy), которое чаще рассматривается в контексте ИТ-систем, введение в эксплуатацию представляет собой более широкий комплекс мероприятий, включающий организационные, технические, юридические и эксплуатационные аспекты.</w:t>
      </w:r>
    </w:p>
    <w:p w14:paraId="06588BC6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Целью данной работы является обзор сущности процесса введения в эксплуатацию, его этапов, нормативных требований и особенностей в различных сферах.</w:t>
      </w:r>
    </w:p>
    <w:p w14:paraId="0DF6E4C7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51FD17CC">
          <v:rect id="_x0000_i1025" style="width:0;height:1.5pt" o:hralign="center" o:hrstd="t" o:hr="t" fillcolor="#a0a0a0" stroked="f"/>
        </w:pict>
      </w:r>
    </w:p>
    <w:p w14:paraId="53B36276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1. Понятие введения в эксплуатацию</w:t>
      </w:r>
    </w:p>
    <w:p w14:paraId="23D51D3D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Введение в эксплуатацию — это процесс официального начала использования объекта или системы после завершения всех необходимых подготовительных мероприятий.</w:t>
      </w:r>
    </w:p>
    <w:p w14:paraId="41CF74DE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Ключевые характеристики:</w:t>
      </w:r>
    </w:p>
    <w:p w14:paraId="4EC33BF8" w14:textId="77777777" w:rsidR="000726DA" w:rsidRPr="000726DA" w:rsidRDefault="000726DA" w:rsidP="000726DA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завершение создания или разработки; </w:t>
      </w:r>
    </w:p>
    <w:p w14:paraId="32E07256" w14:textId="77777777" w:rsidR="000726DA" w:rsidRPr="000726DA" w:rsidRDefault="000726DA" w:rsidP="000726DA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проверка готовности к эксплуатации; </w:t>
      </w:r>
    </w:p>
    <w:p w14:paraId="678F0D87" w14:textId="77777777" w:rsidR="000726DA" w:rsidRPr="000726DA" w:rsidRDefault="000726DA" w:rsidP="000726DA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соответствие установленным требованиям; </w:t>
      </w:r>
    </w:p>
    <w:p w14:paraId="7606EE66" w14:textId="77777777" w:rsidR="000726DA" w:rsidRPr="000726DA" w:rsidRDefault="000726DA" w:rsidP="000726DA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оформление разрешительной документации. </w:t>
      </w:r>
    </w:p>
    <w:p w14:paraId="02F4B0A6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Объектами могут быть:</w:t>
      </w:r>
    </w:p>
    <w:p w14:paraId="002991DF" w14:textId="77777777" w:rsidR="000726DA" w:rsidRPr="000726DA" w:rsidRDefault="000726DA" w:rsidP="000726DA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здания и сооружения; </w:t>
      </w:r>
    </w:p>
    <w:p w14:paraId="55CDC904" w14:textId="77777777" w:rsidR="000726DA" w:rsidRPr="000726DA" w:rsidRDefault="000726DA" w:rsidP="000726DA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оборудование; </w:t>
      </w:r>
    </w:p>
    <w:p w14:paraId="52A58759" w14:textId="77777777" w:rsidR="000726DA" w:rsidRPr="000726DA" w:rsidRDefault="000726DA" w:rsidP="000726DA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информационные системы; </w:t>
      </w:r>
    </w:p>
    <w:p w14:paraId="3346364D" w14:textId="77777777" w:rsidR="000726DA" w:rsidRPr="000726DA" w:rsidRDefault="000726DA" w:rsidP="000726DA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программные продукты (в более широком смысле, не как deploy, а как ввод в промышленную эксплуатацию). </w:t>
      </w:r>
    </w:p>
    <w:p w14:paraId="279E0110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7586D8DA">
          <v:rect id="_x0000_i1026" style="width:0;height:1.5pt" o:hralign="center" o:hrstd="t" o:hr="t" fillcolor="#a0a0a0" stroked="f"/>
        </w:pict>
      </w:r>
    </w:p>
    <w:p w14:paraId="739B9B86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2. Цели и задачи введения в эксплуатацию</w:t>
      </w:r>
    </w:p>
    <w:p w14:paraId="33AA6648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Основные цели:</w:t>
      </w:r>
    </w:p>
    <w:p w14:paraId="2B22A2B6" w14:textId="77777777" w:rsidR="000726DA" w:rsidRPr="000726DA" w:rsidRDefault="000726DA" w:rsidP="000726DA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подтверждение работоспособности объекта; </w:t>
      </w:r>
    </w:p>
    <w:p w14:paraId="6AC8EFB0" w14:textId="77777777" w:rsidR="000726DA" w:rsidRPr="000726DA" w:rsidRDefault="000726DA" w:rsidP="000726DA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обеспечение безопасности эксплуатации; </w:t>
      </w:r>
    </w:p>
    <w:p w14:paraId="39A02F65" w14:textId="77777777" w:rsidR="000726DA" w:rsidRPr="000726DA" w:rsidRDefault="000726DA" w:rsidP="000726DA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соблюдение нормативных требований; </w:t>
      </w:r>
    </w:p>
    <w:p w14:paraId="5147044A" w14:textId="77777777" w:rsidR="000726DA" w:rsidRPr="000726DA" w:rsidRDefault="000726DA" w:rsidP="000726DA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передача объекта в эксплуатационное использование. </w:t>
      </w:r>
    </w:p>
    <w:p w14:paraId="2C7C797A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Задачи процесса:</w:t>
      </w:r>
    </w:p>
    <w:p w14:paraId="3E4D1B0E" w14:textId="77777777" w:rsidR="000726DA" w:rsidRPr="000726DA" w:rsidRDefault="000726DA" w:rsidP="000726DA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проведение испытаний; </w:t>
      </w:r>
    </w:p>
    <w:p w14:paraId="2F13CAD8" w14:textId="77777777" w:rsidR="000726DA" w:rsidRPr="000726DA" w:rsidRDefault="000726DA" w:rsidP="000726DA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выявление и устранение дефектов; </w:t>
      </w:r>
    </w:p>
    <w:p w14:paraId="25598362" w14:textId="77777777" w:rsidR="000726DA" w:rsidRPr="000726DA" w:rsidRDefault="000726DA" w:rsidP="000726DA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обучение персонала; </w:t>
      </w:r>
    </w:p>
    <w:p w14:paraId="761201F1" w14:textId="77777777" w:rsidR="000726DA" w:rsidRPr="000726DA" w:rsidRDefault="000726DA" w:rsidP="000726DA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оформление документации; </w:t>
      </w:r>
    </w:p>
    <w:p w14:paraId="2BE1755C" w14:textId="77777777" w:rsidR="000726DA" w:rsidRPr="000726DA" w:rsidRDefault="000726DA" w:rsidP="000726DA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получение разрешений и актов. </w:t>
      </w:r>
    </w:p>
    <w:p w14:paraId="0360192D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513A2B0A">
          <v:rect id="_x0000_i1027" style="width:0;height:1.5pt" o:hralign="center" o:hrstd="t" o:hr="t" fillcolor="#a0a0a0" stroked="f"/>
        </w:pict>
      </w:r>
    </w:p>
    <w:p w14:paraId="18B28328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3. Этапы введения в эксплуатацию</w:t>
      </w:r>
    </w:p>
    <w:p w14:paraId="135E44AA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Процесс обычно включает несколько этапов:</w:t>
      </w:r>
    </w:p>
    <w:p w14:paraId="227CEAE7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3.1 Подготовительный этап</w:t>
      </w:r>
    </w:p>
    <w:p w14:paraId="2D4C5BCA" w14:textId="77777777" w:rsidR="000726DA" w:rsidRPr="000726DA" w:rsidRDefault="000726DA" w:rsidP="000726DA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lastRenderedPageBreak/>
        <w:t xml:space="preserve">завершение строительства или разработки; </w:t>
      </w:r>
    </w:p>
    <w:p w14:paraId="656A0CE0" w14:textId="77777777" w:rsidR="000726DA" w:rsidRPr="000726DA" w:rsidRDefault="000726DA" w:rsidP="000726DA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проверка комплектности; </w:t>
      </w:r>
    </w:p>
    <w:p w14:paraId="307CEBEE" w14:textId="77777777" w:rsidR="000726DA" w:rsidRPr="000726DA" w:rsidRDefault="000726DA" w:rsidP="000726DA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подготовка документации; </w:t>
      </w:r>
    </w:p>
    <w:p w14:paraId="4373DB48" w14:textId="77777777" w:rsidR="000726DA" w:rsidRPr="000726DA" w:rsidRDefault="000726DA" w:rsidP="000726DA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настройка оборудования или систем. </w:t>
      </w:r>
    </w:p>
    <w:p w14:paraId="4EB0407B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3.2 Испытания и проверки</w:t>
      </w:r>
    </w:p>
    <w:p w14:paraId="5AA69B07" w14:textId="77777777" w:rsidR="000726DA" w:rsidRPr="000726DA" w:rsidRDefault="000726DA" w:rsidP="000726DA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функциональные испытания; </w:t>
      </w:r>
    </w:p>
    <w:p w14:paraId="44964E68" w14:textId="77777777" w:rsidR="000726DA" w:rsidRPr="000726DA" w:rsidRDefault="000726DA" w:rsidP="000726DA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нагрузочные проверки (если применимо); </w:t>
      </w:r>
    </w:p>
    <w:p w14:paraId="554AD714" w14:textId="77777777" w:rsidR="000726DA" w:rsidRPr="000726DA" w:rsidRDefault="000726DA" w:rsidP="000726DA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проверка безопасности; </w:t>
      </w:r>
    </w:p>
    <w:p w14:paraId="3329F84D" w14:textId="77777777" w:rsidR="000726DA" w:rsidRPr="000726DA" w:rsidRDefault="000726DA" w:rsidP="000726DA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соответствие техническим требованиям. </w:t>
      </w:r>
    </w:p>
    <w:p w14:paraId="6C277A3C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3.3 Приёмка объекта</w:t>
      </w:r>
    </w:p>
    <w:p w14:paraId="41894EF3" w14:textId="77777777" w:rsidR="000726DA" w:rsidRPr="000726DA" w:rsidRDefault="000726DA" w:rsidP="000726DA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участие комиссии; </w:t>
      </w:r>
    </w:p>
    <w:p w14:paraId="4BA6A38F" w14:textId="77777777" w:rsidR="000726DA" w:rsidRPr="000726DA" w:rsidRDefault="000726DA" w:rsidP="000726DA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оформление актов приёмки; </w:t>
      </w:r>
    </w:p>
    <w:p w14:paraId="52DD7246" w14:textId="77777777" w:rsidR="000726DA" w:rsidRPr="000726DA" w:rsidRDefault="000726DA" w:rsidP="000726DA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выявление замечаний. </w:t>
      </w:r>
    </w:p>
    <w:p w14:paraId="1475D2A8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3.4 Оформление разрешений</w:t>
      </w:r>
    </w:p>
    <w:p w14:paraId="071F27BD" w14:textId="77777777" w:rsidR="000726DA" w:rsidRPr="000726DA" w:rsidRDefault="000726DA" w:rsidP="000726DA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получение допуска к эксплуатации; </w:t>
      </w:r>
    </w:p>
    <w:p w14:paraId="514433AF" w14:textId="77777777" w:rsidR="000726DA" w:rsidRPr="000726DA" w:rsidRDefault="000726DA" w:rsidP="000726DA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регистрация (если требуется); </w:t>
      </w:r>
    </w:p>
    <w:p w14:paraId="407F98FD" w14:textId="77777777" w:rsidR="000726DA" w:rsidRPr="000726DA" w:rsidRDefault="000726DA" w:rsidP="000726DA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подписание итоговых документов. </w:t>
      </w:r>
    </w:p>
    <w:p w14:paraId="7A1D08A2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3.5 Начало эксплуатации</w:t>
      </w:r>
    </w:p>
    <w:p w14:paraId="46E1302D" w14:textId="77777777" w:rsidR="000726DA" w:rsidRPr="000726DA" w:rsidRDefault="000726DA" w:rsidP="000726DA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запуск объекта в рабочем режиме; </w:t>
      </w:r>
    </w:p>
    <w:p w14:paraId="48021BF8" w14:textId="77777777" w:rsidR="000726DA" w:rsidRPr="000726DA" w:rsidRDefault="000726DA" w:rsidP="000726DA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передача ответственным лицам; </w:t>
      </w:r>
    </w:p>
    <w:p w14:paraId="13F7C8F8" w14:textId="77777777" w:rsidR="000726DA" w:rsidRPr="000726DA" w:rsidRDefault="000726DA" w:rsidP="000726DA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начало регулярного использования. </w:t>
      </w:r>
    </w:p>
    <w:p w14:paraId="23E59DB3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3F92049C">
          <v:rect id="_x0000_i1028" style="width:0;height:1.5pt" o:hralign="center" o:hrstd="t" o:hr="t" fillcolor="#a0a0a0" stroked="f"/>
        </w:pict>
      </w:r>
    </w:p>
    <w:p w14:paraId="3ADF9A12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4. Нормативно-правовая база</w:t>
      </w:r>
    </w:p>
    <w:p w14:paraId="2F26674D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Введение в эксплуатацию регулируется различными нормативными актами, которые зависят от области применения:</w:t>
      </w:r>
    </w:p>
    <w:p w14:paraId="6F55C8BD" w14:textId="77777777" w:rsidR="000726DA" w:rsidRPr="000726DA" w:rsidRDefault="000726DA" w:rsidP="000726DA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строительные нормы и правила; </w:t>
      </w:r>
    </w:p>
    <w:p w14:paraId="4902FDB6" w14:textId="77777777" w:rsidR="000726DA" w:rsidRPr="000726DA" w:rsidRDefault="000726DA" w:rsidP="000726DA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технические регламенты; </w:t>
      </w:r>
    </w:p>
    <w:p w14:paraId="12CBFD1F" w14:textId="77777777" w:rsidR="000726DA" w:rsidRPr="000726DA" w:rsidRDefault="000726DA" w:rsidP="000726DA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стандарты (ГОСТ, ISO и др.); </w:t>
      </w:r>
    </w:p>
    <w:p w14:paraId="36BA451C" w14:textId="77777777" w:rsidR="000726DA" w:rsidRPr="000726DA" w:rsidRDefault="000726DA" w:rsidP="000726DA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отраслевые инструкции; </w:t>
      </w:r>
    </w:p>
    <w:p w14:paraId="22FA1B84" w14:textId="77777777" w:rsidR="000726DA" w:rsidRPr="000726DA" w:rsidRDefault="000726DA" w:rsidP="000726DA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требования безопасности. </w:t>
      </w:r>
    </w:p>
    <w:p w14:paraId="6FFE5058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Особое значение имеют:</w:t>
      </w:r>
    </w:p>
    <w:p w14:paraId="0A5D456B" w14:textId="77777777" w:rsidR="000726DA" w:rsidRPr="000726DA" w:rsidRDefault="000726DA" w:rsidP="000726DA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акты ввода в эксплуатацию; </w:t>
      </w:r>
    </w:p>
    <w:p w14:paraId="373CE0AE" w14:textId="77777777" w:rsidR="000726DA" w:rsidRPr="000726DA" w:rsidRDefault="000726DA" w:rsidP="000726DA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сертификаты соответствия; </w:t>
      </w:r>
    </w:p>
    <w:p w14:paraId="35843FA4" w14:textId="77777777" w:rsidR="000726DA" w:rsidRPr="000726DA" w:rsidRDefault="000726DA" w:rsidP="000726DA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разрешения контролирующих органов. </w:t>
      </w:r>
    </w:p>
    <w:p w14:paraId="2D8A348C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5FC7B6AD">
          <v:rect id="_x0000_i1029" style="width:0;height:1.5pt" o:hralign="center" o:hrstd="t" o:hr="t" fillcolor="#a0a0a0" stroked="f"/>
        </w:pict>
      </w:r>
    </w:p>
    <w:p w14:paraId="2A0E9AA7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5. Особенности в различных сферах</w:t>
      </w:r>
    </w:p>
    <w:p w14:paraId="0D4FD090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5.1 В строительстве</w:t>
      </w:r>
    </w:p>
    <w:p w14:paraId="4A00DA43" w14:textId="77777777" w:rsidR="000726DA" w:rsidRPr="000726DA" w:rsidRDefault="000726DA" w:rsidP="000726DA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обязательное участие государственной комиссии; </w:t>
      </w:r>
    </w:p>
    <w:p w14:paraId="1DC20DCA" w14:textId="77777777" w:rsidR="000726DA" w:rsidRPr="000726DA" w:rsidRDefault="000726DA" w:rsidP="000726DA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строгие нормативные требования; </w:t>
      </w:r>
    </w:p>
    <w:p w14:paraId="3897C2DE" w14:textId="77777777" w:rsidR="000726DA" w:rsidRPr="000726DA" w:rsidRDefault="000726DA" w:rsidP="000726DA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регистрация объекта. </w:t>
      </w:r>
    </w:p>
    <w:p w14:paraId="311B993D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5.2 В промышленности</w:t>
      </w:r>
    </w:p>
    <w:p w14:paraId="0AD283CB" w14:textId="77777777" w:rsidR="000726DA" w:rsidRPr="000726DA" w:rsidRDefault="000726DA" w:rsidP="000726DA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испытания оборудования; </w:t>
      </w:r>
    </w:p>
    <w:p w14:paraId="4916B2ED" w14:textId="77777777" w:rsidR="000726DA" w:rsidRPr="000726DA" w:rsidRDefault="000726DA" w:rsidP="000726DA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проверка безопасности; </w:t>
      </w:r>
    </w:p>
    <w:p w14:paraId="06DB0013" w14:textId="77777777" w:rsidR="000726DA" w:rsidRPr="000726DA" w:rsidRDefault="000726DA" w:rsidP="000726DA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обучение персонала. </w:t>
      </w:r>
    </w:p>
    <w:p w14:paraId="1A9E8171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5.3 В информационных системах</w:t>
      </w:r>
    </w:p>
    <w:p w14:paraId="4DD889CB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lastRenderedPageBreak/>
        <w:t>(без углубления в deploy)</w:t>
      </w:r>
    </w:p>
    <w:p w14:paraId="072AFE00" w14:textId="77777777" w:rsidR="000726DA" w:rsidRPr="000726DA" w:rsidRDefault="000726DA" w:rsidP="000726DA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переход в промышленную эксплуатацию; </w:t>
      </w:r>
    </w:p>
    <w:p w14:paraId="175F03E5" w14:textId="77777777" w:rsidR="000726DA" w:rsidRPr="000726DA" w:rsidRDefault="000726DA" w:rsidP="000726DA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проверка интеграций; </w:t>
      </w:r>
    </w:p>
    <w:p w14:paraId="33251D04" w14:textId="77777777" w:rsidR="000726DA" w:rsidRPr="000726DA" w:rsidRDefault="000726DA" w:rsidP="000726DA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обеспечение стабильности работы; </w:t>
      </w:r>
    </w:p>
    <w:p w14:paraId="31D6FE77" w14:textId="77777777" w:rsidR="000726DA" w:rsidRPr="000726DA" w:rsidRDefault="000726DA" w:rsidP="000726DA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регламенты сопровождения. </w:t>
      </w:r>
    </w:p>
    <w:p w14:paraId="1FECF72B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0BB7FB2B">
          <v:rect id="_x0000_i1030" style="width:0;height:1.5pt" o:hralign="center" o:hrstd="t" o:hr="t" fillcolor="#a0a0a0" stroked="f"/>
        </w:pict>
      </w:r>
    </w:p>
    <w:p w14:paraId="60D30197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6. Риски и проблемы</w:t>
      </w:r>
    </w:p>
    <w:p w14:paraId="19F0D6F3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Основные проблемы:</w:t>
      </w:r>
    </w:p>
    <w:p w14:paraId="4772DAA1" w14:textId="77777777" w:rsidR="000726DA" w:rsidRPr="000726DA" w:rsidRDefault="000726DA" w:rsidP="000726DA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несоответствие требованиям; </w:t>
      </w:r>
    </w:p>
    <w:p w14:paraId="1C3A2EBA" w14:textId="77777777" w:rsidR="000726DA" w:rsidRPr="000726DA" w:rsidRDefault="000726DA" w:rsidP="000726DA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технические дефекты; </w:t>
      </w:r>
    </w:p>
    <w:p w14:paraId="7F1F600C" w14:textId="77777777" w:rsidR="000726DA" w:rsidRPr="000726DA" w:rsidRDefault="000726DA" w:rsidP="000726DA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недостаточная подготовка персонала; </w:t>
      </w:r>
    </w:p>
    <w:p w14:paraId="71B49B53" w14:textId="77777777" w:rsidR="000726DA" w:rsidRPr="000726DA" w:rsidRDefault="000726DA" w:rsidP="000726DA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ошибки в документации. </w:t>
      </w:r>
    </w:p>
    <w:p w14:paraId="38B7BFCE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Риски:</w:t>
      </w:r>
    </w:p>
    <w:p w14:paraId="7C461707" w14:textId="77777777" w:rsidR="000726DA" w:rsidRPr="000726DA" w:rsidRDefault="000726DA" w:rsidP="000726DA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аварии; </w:t>
      </w:r>
    </w:p>
    <w:p w14:paraId="27EE558A" w14:textId="77777777" w:rsidR="000726DA" w:rsidRPr="000726DA" w:rsidRDefault="000726DA" w:rsidP="000726DA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финансовые потери; </w:t>
      </w:r>
    </w:p>
    <w:p w14:paraId="7D545B7B" w14:textId="77777777" w:rsidR="000726DA" w:rsidRPr="000726DA" w:rsidRDefault="000726DA" w:rsidP="000726DA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юридическая ответственность; </w:t>
      </w:r>
    </w:p>
    <w:p w14:paraId="28468169" w14:textId="77777777" w:rsidR="000726DA" w:rsidRPr="000726DA" w:rsidRDefault="000726DA" w:rsidP="000726DA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 xml:space="preserve">отказ в допуске к эксплуатации. </w:t>
      </w:r>
    </w:p>
    <w:p w14:paraId="33DF5936" w14:textId="77777777" w:rsidR="000726DA" w:rsidRPr="000726DA" w:rsidRDefault="00000000" w:rsidP="000726D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pict w14:anchorId="2C2B5ED0">
          <v:rect id="_x0000_i1031" style="width:0;height:1.5pt" o:hralign="center" o:hrstd="t" o:hr="t" fillcolor="#a0a0a0" stroked="f"/>
        </w:pict>
      </w:r>
    </w:p>
    <w:p w14:paraId="1A6E2BB6" w14:textId="77777777" w:rsidR="000726DA" w:rsidRPr="000726DA" w:rsidRDefault="000726DA" w:rsidP="000726DA">
      <w:pPr>
        <w:rPr>
          <w:b/>
          <w:bCs/>
          <w:sz w:val="28"/>
          <w:szCs w:val="28"/>
          <w:lang w:val="ru-RU"/>
        </w:rPr>
      </w:pPr>
      <w:r w:rsidRPr="000726DA">
        <w:rPr>
          <w:b/>
          <w:bCs/>
          <w:sz w:val="28"/>
          <w:szCs w:val="28"/>
          <w:lang w:val="ru-RU"/>
        </w:rPr>
        <w:t>Заключение</w:t>
      </w:r>
    </w:p>
    <w:p w14:paraId="0F8F9659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Введение в эксплуатацию представляет собой сложный и многоэтапный процесс, обеспечивающий переход от создания объекта к его практическому использованию.</w:t>
      </w:r>
    </w:p>
    <w:p w14:paraId="128794C6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Эффективная организация данного процесса позволяет минимизировать риски, обеспечить безопасность и гарантировать соответствие установленным требованиям.</w:t>
      </w:r>
    </w:p>
    <w:p w14:paraId="76632B7F" w14:textId="77777777" w:rsidR="000726DA" w:rsidRPr="000726DA" w:rsidRDefault="000726DA" w:rsidP="000726DA">
      <w:pPr>
        <w:rPr>
          <w:sz w:val="28"/>
          <w:szCs w:val="28"/>
          <w:lang w:val="ru-RU"/>
        </w:rPr>
      </w:pPr>
      <w:r w:rsidRPr="000726DA">
        <w:rPr>
          <w:sz w:val="28"/>
          <w:szCs w:val="28"/>
          <w:lang w:val="ru-RU"/>
        </w:rPr>
        <w:t>Таким образом, введение в эксплуатацию является неотъемлемой частью жизненного цикла любого объекта и играет ключевую роль в его успешной эксплуатации.</w:t>
      </w:r>
    </w:p>
    <w:p w14:paraId="1D6EA04A" w14:textId="77777777" w:rsidR="00006526" w:rsidRPr="000726DA" w:rsidRDefault="00006526">
      <w:pPr>
        <w:rPr>
          <w:sz w:val="28"/>
          <w:szCs w:val="28"/>
          <w:lang w:val="ru-RU"/>
        </w:rPr>
      </w:pPr>
    </w:p>
    <w:sectPr w:rsidR="00006526" w:rsidRPr="00072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E90"/>
    <w:multiLevelType w:val="multilevel"/>
    <w:tmpl w:val="3DB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7E75"/>
    <w:multiLevelType w:val="multilevel"/>
    <w:tmpl w:val="316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6684"/>
    <w:multiLevelType w:val="multilevel"/>
    <w:tmpl w:val="4206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641E"/>
    <w:multiLevelType w:val="multilevel"/>
    <w:tmpl w:val="4F7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33526"/>
    <w:multiLevelType w:val="multilevel"/>
    <w:tmpl w:val="656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A10E9"/>
    <w:multiLevelType w:val="multilevel"/>
    <w:tmpl w:val="C26C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C1ADD"/>
    <w:multiLevelType w:val="multilevel"/>
    <w:tmpl w:val="825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A2564"/>
    <w:multiLevelType w:val="multilevel"/>
    <w:tmpl w:val="4AC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F52F5"/>
    <w:multiLevelType w:val="multilevel"/>
    <w:tmpl w:val="809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22796"/>
    <w:multiLevelType w:val="multilevel"/>
    <w:tmpl w:val="DA5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A6FFC"/>
    <w:multiLevelType w:val="multilevel"/>
    <w:tmpl w:val="AF1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F1B35"/>
    <w:multiLevelType w:val="multilevel"/>
    <w:tmpl w:val="0F8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42D38"/>
    <w:multiLevelType w:val="multilevel"/>
    <w:tmpl w:val="F78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A45D2"/>
    <w:multiLevelType w:val="multilevel"/>
    <w:tmpl w:val="BE7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01B2B"/>
    <w:multiLevelType w:val="multilevel"/>
    <w:tmpl w:val="06D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B7C4C"/>
    <w:multiLevelType w:val="multilevel"/>
    <w:tmpl w:val="826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244571">
    <w:abstractNumId w:val="4"/>
  </w:num>
  <w:num w:numId="2" w16cid:durableId="1993212923">
    <w:abstractNumId w:val="2"/>
  </w:num>
  <w:num w:numId="3" w16cid:durableId="1617757296">
    <w:abstractNumId w:val="14"/>
  </w:num>
  <w:num w:numId="4" w16cid:durableId="1535269904">
    <w:abstractNumId w:val="12"/>
  </w:num>
  <w:num w:numId="5" w16cid:durableId="32930770">
    <w:abstractNumId w:val="5"/>
  </w:num>
  <w:num w:numId="6" w16cid:durableId="1994599465">
    <w:abstractNumId w:val="15"/>
  </w:num>
  <w:num w:numId="7" w16cid:durableId="1997417730">
    <w:abstractNumId w:val="11"/>
  </w:num>
  <w:num w:numId="8" w16cid:durableId="2074113980">
    <w:abstractNumId w:val="10"/>
  </w:num>
  <w:num w:numId="9" w16cid:durableId="275253301">
    <w:abstractNumId w:val="7"/>
  </w:num>
  <w:num w:numId="10" w16cid:durableId="1050356">
    <w:abstractNumId w:val="1"/>
  </w:num>
  <w:num w:numId="11" w16cid:durableId="2037585290">
    <w:abstractNumId w:val="13"/>
  </w:num>
  <w:num w:numId="12" w16cid:durableId="2084183906">
    <w:abstractNumId w:val="0"/>
  </w:num>
  <w:num w:numId="13" w16cid:durableId="1270350969">
    <w:abstractNumId w:val="9"/>
  </w:num>
  <w:num w:numId="14" w16cid:durableId="92211261">
    <w:abstractNumId w:val="8"/>
  </w:num>
  <w:num w:numId="15" w16cid:durableId="112676992">
    <w:abstractNumId w:val="6"/>
  </w:num>
  <w:num w:numId="16" w16cid:durableId="1480000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26"/>
    <w:rsid w:val="00006526"/>
    <w:rsid w:val="000726DA"/>
    <w:rsid w:val="0023131F"/>
    <w:rsid w:val="0030675F"/>
    <w:rsid w:val="00CD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4521"/>
  <w15:chartTrackingRefBased/>
  <w15:docId w15:val="{704968F4-718D-42DD-B30A-0B162A96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726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5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5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5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5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5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5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5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5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5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6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</dc:creator>
  <cp:keywords/>
  <dc:description/>
  <cp:lastModifiedBy>a T</cp:lastModifiedBy>
  <cp:revision>5</cp:revision>
  <dcterms:created xsi:type="dcterms:W3CDTF">2026-04-28T18:11:00Z</dcterms:created>
  <dcterms:modified xsi:type="dcterms:W3CDTF">2026-04-28T19:33:00Z</dcterms:modified>
</cp:coreProperties>
</file>