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19A976" w14:textId="77777777" w:rsidR="00597F78" w:rsidRPr="001F3956" w:rsidRDefault="00597F78">
      <w:pPr>
        <w:rPr>
          <w:rFonts w:ascii="Times New Roman" w:hAnsi="Times New Roman" w:cs="Times New Roman"/>
        </w:rPr>
      </w:pPr>
    </w:p>
    <w:p w14:paraId="166F7F01" w14:textId="425C95B1" w:rsidR="009E0D2A" w:rsidRPr="001F3956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37FD0" w:rsidRPr="001F3956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2914F31A" w:rsidR="00A37FD0" w:rsidRPr="00C05097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A37FD0" w:rsidRPr="001F3956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5A275180" w:rsidR="00A37FD0" w:rsidRPr="00F8109F" w:rsidRDefault="00F8109F" w:rsidP="00F8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10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A37FD0" w:rsidRPr="001F3956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29B976C" w:rsidR="00A37FD0" w:rsidRPr="00F8109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1F3956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Default="009E0D2A">
      <w:pPr>
        <w:rPr>
          <w:rFonts w:ascii="Times New Roman" w:hAnsi="Times New Roman" w:cs="Times New Roman"/>
        </w:rPr>
      </w:pPr>
    </w:p>
    <w:p w14:paraId="722F5424" w14:textId="77777777" w:rsidR="000906CF" w:rsidRDefault="000906CF">
      <w:pPr>
        <w:rPr>
          <w:rFonts w:ascii="Times New Roman" w:hAnsi="Times New Roman" w:cs="Times New Roman"/>
        </w:rPr>
      </w:pPr>
    </w:p>
    <w:p w14:paraId="5FFC3F7F" w14:textId="57E0FABA" w:rsidR="00DF57D8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0D9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7560D9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560D9" w:rsidRPr="001F3956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7E7C411A" w:rsidR="007560D9" w:rsidRPr="00B17FBF" w:rsidRDefault="00BB1C5C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Реферат</w:t>
            </w:r>
          </w:p>
        </w:tc>
      </w:tr>
      <w:tr w:rsidR="007560D9" w:rsidRPr="001F3956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F682175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3970FB42" w:rsidR="007560D9" w:rsidRPr="00B17FBF" w:rsidRDefault="007560D9" w:rsidP="00D97A3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тему «</w:t>
            </w:r>
            <w:r w:rsidR="00D97A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Осознанная интеграция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EDBC99F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09D9B22B" w:rsidR="007560D9" w:rsidRPr="00B17FBF" w:rsidRDefault="007560D9" w:rsidP="00BB1C5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BB1C5C" w:rsidRPr="00BB1C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18742EE7" w14:textId="77777777" w:rsidR="00180164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BB26FC" w14:paraId="776BC97B" w14:textId="77777777" w:rsidTr="00C20896">
        <w:tc>
          <w:tcPr>
            <w:tcW w:w="1985" w:type="dxa"/>
          </w:tcPr>
          <w:p w14:paraId="69188F8D" w14:textId="4ED20DDC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0DFC4C88" w:rsidR="00BB26FC" w:rsidRPr="004B47D5" w:rsidRDefault="00EC3F65" w:rsidP="00EC3F6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  <w:t>Кондрашев Илья Леонидович</w:t>
            </w:r>
          </w:p>
        </w:tc>
        <w:tc>
          <w:tcPr>
            <w:tcW w:w="251" w:type="dxa"/>
          </w:tcPr>
          <w:p w14:paraId="5EDD57A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4E294354" w14:textId="77777777" w:rsidTr="00C20896">
        <w:tc>
          <w:tcPr>
            <w:tcW w:w="1985" w:type="dxa"/>
          </w:tcPr>
          <w:p w14:paraId="7D1D7C20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14:paraId="3D8EB87D" w14:textId="77777777" w:rsidTr="00C20896">
        <w:tc>
          <w:tcPr>
            <w:tcW w:w="1985" w:type="dxa"/>
          </w:tcPr>
          <w:p w14:paraId="2008C4E2" w14:textId="59924222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0DBA6F85" w:rsidR="00BB26FC" w:rsidRPr="004B47D5" w:rsidRDefault="00EC3F65" w:rsidP="00EC3F6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6E21F538" w14:textId="77777777" w:rsidTr="00C20896">
        <w:tc>
          <w:tcPr>
            <w:tcW w:w="1985" w:type="dxa"/>
          </w:tcPr>
          <w:p w14:paraId="60D426E8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33"/>
        <w:gridCol w:w="246"/>
        <w:gridCol w:w="1701"/>
      </w:tblGrid>
      <w:tr w:rsidR="00C20896" w14:paraId="00D677CC" w14:textId="77777777" w:rsidTr="00C20896">
        <w:tc>
          <w:tcPr>
            <w:tcW w:w="1236" w:type="dxa"/>
          </w:tcPr>
          <w:p w14:paraId="294C8E78" w14:textId="5094060E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208433D8" w:rsidR="00C20896" w:rsidRPr="004B47D5" w:rsidRDefault="00BB1C5C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51" w:type="dxa"/>
          </w:tcPr>
          <w:p w14:paraId="7F583759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14:paraId="6A0C11EE" w14:textId="77777777" w:rsidTr="00C20896">
        <w:tc>
          <w:tcPr>
            <w:tcW w:w="1236" w:type="dxa"/>
          </w:tcPr>
          <w:p w14:paraId="3EBE72CC" w14:textId="77777777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6DC6E22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15340A24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651F5DC5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6810EFA8" w:rsidR="002639C2" w:rsidRDefault="002639C2" w:rsidP="00263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9C2">
        <w:rPr>
          <w:rFonts w:ascii="Times New Roman" w:hAnsi="Times New Roman" w:cs="Times New Roman"/>
          <w:b/>
          <w:bCs/>
          <w:sz w:val="28"/>
          <w:szCs w:val="28"/>
        </w:rPr>
        <w:t>г. Москва, 202</w:t>
      </w:r>
      <w:r w:rsidR="00295B04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639C2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-1024163871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 w:val="24"/>
          <w:szCs w:val="24"/>
        </w:rPr>
      </w:sdtEndPr>
      <w:sdtContent>
        <w:p w14:paraId="2ABB79EA" w14:textId="77777777" w:rsidR="00BB1C5C" w:rsidRPr="00AC1FEA" w:rsidRDefault="00BB1C5C" w:rsidP="00BB1C5C">
          <w:pPr>
            <w:pStyle w:val="af1"/>
            <w:jc w:val="center"/>
            <w:rPr>
              <w:rFonts w:ascii="Times New Roman" w:hAnsi="Times New Roman" w:cs="Times New Roman"/>
              <w:b/>
              <w:color w:val="auto"/>
            </w:rPr>
          </w:pPr>
          <w:r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7540E0BE" w14:textId="77777777" w:rsidR="00BB1C5C" w:rsidRPr="003B28AD" w:rsidRDefault="00BB1C5C" w:rsidP="00BB1C5C">
          <w:pPr>
            <w:rPr>
              <w:lang w:eastAsia="ru-RU"/>
            </w:rPr>
          </w:pPr>
        </w:p>
        <w:p w14:paraId="0EA5246C" w14:textId="52245195" w:rsidR="003B5779" w:rsidRPr="003B5779" w:rsidRDefault="00BB1C5C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3B5779">
            <w:rPr>
              <w:rFonts w:ascii="Times New Roman" w:hAnsi="Times New Roman" w:cs="Times New Roman"/>
              <w:noProof/>
            </w:rPr>
            <w:fldChar w:fldCharType="begin"/>
          </w:r>
          <w:r w:rsidRPr="003B5779">
            <w:rPr>
              <w:rFonts w:ascii="Times New Roman" w:hAnsi="Times New Roman" w:cs="Times New Roman"/>
            </w:rPr>
            <w:instrText xml:space="preserve"> TOC \o "1-3" \h \z \u </w:instrText>
          </w:r>
          <w:r w:rsidRPr="003B5779">
            <w:rPr>
              <w:rFonts w:ascii="Times New Roman" w:hAnsi="Times New Roman" w:cs="Times New Roman"/>
              <w:noProof/>
            </w:rPr>
            <w:fldChar w:fldCharType="separate"/>
          </w:r>
          <w:hyperlink w:anchor="_Toc228365883" w:history="1">
            <w:r w:rsidR="003B5779" w:rsidRPr="003B5779">
              <w:rPr>
                <w:rStyle w:val="af2"/>
                <w:rFonts w:ascii="Times New Roman" w:hAnsi="Times New Roman" w:cs="Times New Roman"/>
                <w:b/>
                <w:noProof/>
              </w:rPr>
              <w:t>1.</w:t>
            </w:r>
            <w:r w:rsidR="003B5779" w:rsidRPr="003B5779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3B5779" w:rsidRPr="003B5779">
              <w:rPr>
                <w:rStyle w:val="af2"/>
                <w:rFonts w:ascii="Times New Roman" w:hAnsi="Times New Roman" w:cs="Times New Roman"/>
                <w:b/>
                <w:noProof/>
              </w:rPr>
              <w:t>Введение</w:t>
            </w:r>
            <w:r w:rsidR="003B5779" w:rsidRPr="003B57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B5779" w:rsidRPr="003B57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B5779" w:rsidRPr="003B5779">
              <w:rPr>
                <w:rFonts w:ascii="Times New Roman" w:hAnsi="Times New Roman" w:cs="Times New Roman"/>
                <w:noProof/>
                <w:webHidden/>
              </w:rPr>
              <w:instrText xml:space="preserve"> PAGEREF _Toc228365883 \h </w:instrText>
            </w:r>
            <w:r w:rsidR="003B5779" w:rsidRPr="003B5779">
              <w:rPr>
                <w:rFonts w:ascii="Times New Roman" w:hAnsi="Times New Roman" w:cs="Times New Roman"/>
                <w:noProof/>
                <w:webHidden/>
              </w:rPr>
            </w:r>
            <w:r w:rsidR="003B5779" w:rsidRPr="003B57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B5779" w:rsidRPr="003B57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3B5779" w:rsidRPr="003B57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7305FE" w14:textId="71104DEC" w:rsidR="003B5779" w:rsidRPr="003B5779" w:rsidRDefault="003B5779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365884" w:history="1">
            <w:r w:rsidRPr="003B5779">
              <w:rPr>
                <w:rStyle w:val="af2"/>
                <w:rFonts w:ascii="Times New Roman" w:hAnsi="Times New Roman" w:cs="Times New Roman"/>
                <w:b/>
                <w:noProof/>
                <w:lang w:val="en-US"/>
              </w:rPr>
              <w:t>2.</w:t>
            </w:r>
            <w:r w:rsidRPr="003B5779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3B5779">
              <w:rPr>
                <w:rStyle w:val="af2"/>
                <w:rFonts w:ascii="Times New Roman" w:hAnsi="Times New Roman" w:cs="Times New Roman"/>
                <w:b/>
                <w:noProof/>
              </w:rPr>
              <w:t>Сборка приложения</w:t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instrText xml:space="preserve"> PAGEREF _Toc228365884 \h </w:instrText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B9DB69" w14:textId="6465A5BB" w:rsidR="003B5779" w:rsidRPr="003B5779" w:rsidRDefault="003B5779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365885" w:history="1">
            <w:r w:rsidRPr="003B5779">
              <w:rPr>
                <w:rStyle w:val="af2"/>
                <w:rFonts w:ascii="Times New Roman" w:hAnsi="Times New Roman" w:cs="Times New Roman"/>
                <w:b/>
                <w:noProof/>
              </w:rPr>
              <w:t>3.</w:t>
            </w:r>
            <w:r w:rsidRPr="003B5779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3B5779">
              <w:rPr>
                <w:rStyle w:val="af2"/>
                <w:rFonts w:ascii="Times New Roman" w:hAnsi="Times New Roman" w:cs="Times New Roman"/>
                <w:b/>
                <w:noProof/>
              </w:rPr>
              <w:t>Тестирование приложения</w:t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instrText xml:space="preserve"> PAGEREF _Toc228365885 \h </w:instrText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23019F" w14:textId="61B55366" w:rsidR="003B5779" w:rsidRPr="003B5779" w:rsidRDefault="003B5779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365886" w:history="1">
            <w:r w:rsidRPr="003B5779">
              <w:rPr>
                <w:rStyle w:val="af2"/>
                <w:rFonts w:ascii="Times New Roman" w:hAnsi="Times New Roman" w:cs="Times New Roman"/>
                <w:b/>
                <w:noProof/>
              </w:rPr>
              <w:t>4.</w:t>
            </w:r>
            <w:r w:rsidRPr="003B5779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3B5779">
              <w:rPr>
                <w:rStyle w:val="af2"/>
                <w:rFonts w:ascii="Times New Roman" w:hAnsi="Times New Roman" w:cs="Times New Roman"/>
                <w:b/>
                <w:noProof/>
              </w:rPr>
              <w:t>Заключение</w:t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instrText xml:space="preserve"> PAGEREF _Toc228365886 \h </w:instrText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01E642" w14:textId="23812B5C" w:rsidR="003B5779" w:rsidRPr="003B5779" w:rsidRDefault="003B5779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365887" w:history="1">
            <w:r w:rsidRPr="003B5779">
              <w:rPr>
                <w:rStyle w:val="af2"/>
                <w:rFonts w:ascii="Times New Roman" w:hAnsi="Times New Roman" w:cs="Times New Roman"/>
                <w:b/>
                <w:noProof/>
              </w:rPr>
              <w:t>5.</w:t>
            </w:r>
            <w:r w:rsidRPr="003B5779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3B5779">
              <w:rPr>
                <w:rStyle w:val="af2"/>
                <w:rFonts w:ascii="Times New Roman" w:hAnsi="Times New Roman" w:cs="Times New Roman"/>
                <w:b/>
                <w:noProof/>
              </w:rPr>
              <w:t>Список источников</w:t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instrText xml:space="preserve"> PAGEREF _Toc228365887 \h </w:instrText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3B57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00E507" w14:textId="40080498" w:rsidR="00BB1C5C" w:rsidRDefault="00BB1C5C" w:rsidP="00BB1C5C">
          <w:pPr>
            <w:rPr>
              <w:rFonts w:ascii="Times New Roman" w:hAnsi="Times New Roman"/>
              <w:b/>
              <w:bCs/>
            </w:rPr>
          </w:pPr>
          <w:r w:rsidRPr="003B577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05F2219" w14:textId="77777777" w:rsidR="00BB1C5C" w:rsidRDefault="00BB1C5C" w:rsidP="00BB1C5C">
      <w:r>
        <w:br w:type="page"/>
      </w:r>
    </w:p>
    <w:p w14:paraId="3132707E" w14:textId="3226CB45" w:rsidR="00C93E74" w:rsidRDefault="00E4184C" w:rsidP="00BB1C5C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0" w:name="_Toc228365883"/>
      <w:r w:rsidRPr="00EC16AE">
        <w:rPr>
          <w:rFonts w:ascii="Times New Roman" w:hAnsi="Times New Roman" w:cs="Times New Roman"/>
          <w:b/>
          <w:color w:val="auto"/>
        </w:rPr>
        <w:lastRenderedPageBreak/>
        <w:t>В</w:t>
      </w:r>
      <w:r w:rsidR="00BB1C5C" w:rsidRPr="00EC16AE">
        <w:rPr>
          <w:rFonts w:ascii="Times New Roman" w:hAnsi="Times New Roman" w:cs="Times New Roman"/>
          <w:b/>
          <w:color w:val="auto"/>
        </w:rPr>
        <w:t>ведение</w:t>
      </w:r>
      <w:bookmarkEnd w:id="0"/>
    </w:p>
    <w:p w14:paraId="54A44E0E" w14:textId="6528B66A" w:rsidR="00EC16AE" w:rsidRDefault="004D7FC9" w:rsidP="00EC16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FC9">
        <w:rPr>
          <w:rFonts w:ascii="Times New Roman" w:hAnsi="Times New Roman" w:cs="Times New Roman"/>
          <w:sz w:val="28"/>
          <w:szCs w:val="28"/>
        </w:rPr>
        <w:t>В условиях современной разработки программного обеспечения скорость, качество и гибкость выходят на первый план. Постоянное усложнение проектов, рост команд и увеличение объёмов кода требуют новых подходов к организации рабочих процессов. Одним из ключевых методов, позволяющих повысить эффективность и надёжность разработки, стала непрерывная интеграция (</w:t>
      </w:r>
      <w:proofErr w:type="spellStart"/>
      <w:r w:rsidRPr="004D7FC9">
        <w:rPr>
          <w:rFonts w:ascii="Times New Roman" w:hAnsi="Times New Roman" w:cs="Times New Roman"/>
          <w:sz w:val="28"/>
          <w:szCs w:val="28"/>
        </w:rPr>
        <w:t>Continuous</w:t>
      </w:r>
      <w:proofErr w:type="spellEnd"/>
      <w:r w:rsidRPr="004D7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7FC9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4D7FC9">
        <w:rPr>
          <w:rFonts w:ascii="Times New Roman" w:hAnsi="Times New Roman" w:cs="Times New Roman"/>
          <w:sz w:val="28"/>
          <w:szCs w:val="28"/>
        </w:rPr>
        <w:t>, CI)</w:t>
      </w:r>
      <w:r w:rsidR="00EC16AE" w:rsidRPr="00EC16A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2D0342" w14:textId="56483B0A" w:rsidR="004D7FC9" w:rsidRPr="004D7FC9" w:rsidRDefault="004D7FC9" w:rsidP="004D7F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FC9">
        <w:rPr>
          <w:rFonts w:ascii="Times New Roman" w:hAnsi="Times New Roman" w:cs="Times New Roman"/>
          <w:sz w:val="28"/>
          <w:szCs w:val="28"/>
        </w:rPr>
        <w:t xml:space="preserve">Суть CI заключается в регулярном и автоматизированном объединении изменений, вносимых разными разработчиками, в общий </w:t>
      </w:r>
      <w:proofErr w:type="spellStart"/>
      <w:r w:rsidRPr="004D7FC9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4D7FC9">
        <w:rPr>
          <w:rFonts w:ascii="Times New Roman" w:hAnsi="Times New Roman" w:cs="Times New Roman"/>
          <w:sz w:val="28"/>
          <w:szCs w:val="28"/>
        </w:rPr>
        <w:t xml:space="preserve"> с последующим автоматическим запуском тестов и сборкой проекта. Такой подход позволяет выявлять ошибки на самых ранних этапах, минимизировать конфликты при слиянии кода и поддерживать проект</w:t>
      </w:r>
      <w:r>
        <w:rPr>
          <w:rFonts w:ascii="Times New Roman" w:hAnsi="Times New Roman" w:cs="Times New Roman"/>
          <w:sz w:val="28"/>
          <w:szCs w:val="28"/>
        </w:rPr>
        <w:t xml:space="preserve"> в постоянно рабочем состоянии.</w:t>
      </w:r>
    </w:p>
    <w:p w14:paraId="789A5588" w14:textId="2C489621" w:rsidR="00EC16AE" w:rsidRDefault="004D7FC9" w:rsidP="004D7F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</w:t>
      </w:r>
      <w:r w:rsidRPr="004D7F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работе </w:t>
      </w:r>
      <w:r w:rsidRPr="004D7FC9">
        <w:rPr>
          <w:rFonts w:ascii="Times New Roman" w:hAnsi="Times New Roman" w:cs="Times New Roman"/>
          <w:sz w:val="28"/>
          <w:szCs w:val="28"/>
        </w:rPr>
        <w:t xml:space="preserve">рассматриваются основные принципы и преимущества непрерывной интеграции, анализируются популярные инструменты для её реализации, а также обсуждаются типовые сценарии внедрения CI в жизненный цикл разработки программного обеспечения. </w:t>
      </w:r>
    </w:p>
    <w:p w14:paraId="13B7A32F" w14:textId="77777777" w:rsidR="00EC16AE" w:rsidRPr="00EC16AE" w:rsidRDefault="00EC16AE" w:rsidP="00EC16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178E1F" w14:textId="77777777" w:rsidR="004D0076" w:rsidRDefault="004D0076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14:paraId="55EFAD7D" w14:textId="1FA37B19" w:rsidR="004D0076" w:rsidRPr="004D0076" w:rsidRDefault="00D97A3A" w:rsidP="004D0076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1" w:name="_Toc228365884"/>
      <w:r>
        <w:rPr>
          <w:rFonts w:ascii="Times New Roman" w:hAnsi="Times New Roman" w:cs="Times New Roman"/>
          <w:b/>
          <w:color w:val="auto"/>
        </w:rPr>
        <w:lastRenderedPageBreak/>
        <w:t>Сборка приложения</w:t>
      </w:r>
      <w:bookmarkEnd w:id="1"/>
    </w:p>
    <w:p w14:paraId="7672264B" w14:textId="0A289BFE" w:rsidR="005D7071" w:rsidRPr="005D7071" w:rsidRDefault="005D7071" w:rsidP="005D70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071">
        <w:rPr>
          <w:rFonts w:ascii="Times New Roman" w:hAnsi="Times New Roman" w:cs="Times New Roman"/>
          <w:sz w:val="28"/>
          <w:szCs w:val="28"/>
        </w:rPr>
        <w:t>В контексте непрерывной интеграции (</w:t>
      </w:r>
      <w:proofErr w:type="spellStart"/>
      <w:r w:rsidRPr="005D7071">
        <w:rPr>
          <w:rFonts w:ascii="Times New Roman" w:hAnsi="Times New Roman" w:cs="Times New Roman"/>
          <w:sz w:val="28"/>
          <w:szCs w:val="28"/>
        </w:rPr>
        <w:t>Continuous</w:t>
      </w:r>
      <w:proofErr w:type="spellEnd"/>
      <w:r w:rsidRPr="005D7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71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5D7071">
        <w:rPr>
          <w:rFonts w:ascii="Times New Roman" w:hAnsi="Times New Roman" w:cs="Times New Roman"/>
          <w:sz w:val="28"/>
          <w:szCs w:val="28"/>
        </w:rPr>
        <w:t>, CI) этап сборки приложения (</w:t>
      </w:r>
      <w:proofErr w:type="spellStart"/>
      <w:r w:rsidRPr="005D7071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5D7071">
        <w:rPr>
          <w:rFonts w:ascii="Times New Roman" w:hAnsi="Times New Roman" w:cs="Times New Roman"/>
          <w:sz w:val="28"/>
          <w:szCs w:val="28"/>
        </w:rPr>
        <w:t>) занимает центральное место. Сборка — это автоматизированный процесс преобразования исходного кода, написанного программистами, в готовый к запуску и распространению продукт. Для разных типов приложений результатом сборки могут быть исполняемые файлы (</w:t>
      </w:r>
      <w:proofErr w:type="spellStart"/>
      <w:r w:rsidRPr="005D7071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5D70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7071">
        <w:rPr>
          <w:rFonts w:ascii="Times New Roman" w:hAnsi="Times New Roman" w:cs="Times New Roman"/>
          <w:sz w:val="28"/>
          <w:szCs w:val="28"/>
        </w:rPr>
        <w:t>jar</w:t>
      </w:r>
      <w:proofErr w:type="spellEnd"/>
      <w:r w:rsidRPr="005D7071">
        <w:rPr>
          <w:rFonts w:ascii="Times New Roman" w:hAnsi="Times New Roman" w:cs="Times New Roman"/>
          <w:sz w:val="28"/>
          <w:szCs w:val="28"/>
        </w:rPr>
        <w:t>), библиотеки, пакеты для установк</w:t>
      </w:r>
      <w:r>
        <w:rPr>
          <w:rFonts w:ascii="Times New Roman" w:hAnsi="Times New Roman" w:cs="Times New Roman"/>
          <w:sz w:val="28"/>
          <w:szCs w:val="28"/>
        </w:rPr>
        <w:t>и или даже контейнерные образы.</w:t>
      </w:r>
    </w:p>
    <w:p w14:paraId="55C728C8" w14:textId="475006C8" w:rsidR="005D7071" w:rsidRDefault="005D7071" w:rsidP="005D70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071">
        <w:rPr>
          <w:rFonts w:ascii="Times New Roman" w:hAnsi="Times New Roman" w:cs="Times New Roman"/>
          <w:sz w:val="28"/>
          <w:szCs w:val="28"/>
        </w:rPr>
        <w:t xml:space="preserve">Ключевая особенность сборки в CI — её полная автоматизация и </w:t>
      </w:r>
      <w:proofErr w:type="spellStart"/>
      <w:r w:rsidRPr="005D7071">
        <w:rPr>
          <w:rFonts w:ascii="Times New Roman" w:hAnsi="Times New Roman" w:cs="Times New Roman"/>
          <w:sz w:val="28"/>
          <w:szCs w:val="28"/>
        </w:rPr>
        <w:t>воспроизводимость</w:t>
      </w:r>
      <w:proofErr w:type="spellEnd"/>
      <w:r w:rsidRPr="005D7071">
        <w:rPr>
          <w:rFonts w:ascii="Times New Roman" w:hAnsi="Times New Roman" w:cs="Times New Roman"/>
          <w:sz w:val="28"/>
          <w:szCs w:val="28"/>
        </w:rPr>
        <w:t xml:space="preserve">. Каждый раз, когда в </w:t>
      </w:r>
      <w:proofErr w:type="spellStart"/>
      <w:r w:rsidRPr="005D7071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5D7071">
        <w:rPr>
          <w:rFonts w:ascii="Times New Roman" w:hAnsi="Times New Roman" w:cs="Times New Roman"/>
          <w:sz w:val="28"/>
          <w:szCs w:val="28"/>
        </w:rPr>
        <w:t xml:space="preserve"> вносится изменение, система CI инициирует сборку, гарантируя, что новый код интегрируется с существующим и не ломает работоспособность проекта. Это позволяет быстро выявлять ошибки, связанные с несовместимостью изменений, и поддерживать проект в постоянно рабочем состоянии.</w:t>
      </w:r>
    </w:p>
    <w:p w14:paraId="79018DEC" w14:textId="77777777" w:rsidR="0022056B" w:rsidRDefault="0022056B" w:rsidP="0022056B">
      <w:r w:rsidRPr="00717CE6">
        <w:rPr>
          <w:noProof/>
          <w:lang w:eastAsia="ru-RU"/>
        </w:rPr>
        <w:drawing>
          <wp:inline distT="0" distB="0" distL="0" distR="0" wp14:anchorId="023AB9E0" wp14:editId="21F97163">
            <wp:extent cx="5940425" cy="3341489"/>
            <wp:effectExtent l="0" t="0" r="3175" b="0"/>
            <wp:docPr id="1" name="Рисунок 1" descr="C:\Users\Hentos\Downloads\ci 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ntos\Downloads\ci workflow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E8BEC" w14:textId="77777777" w:rsidR="0022056B" w:rsidRPr="00F7730E" w:rsidRDefault="0022056B" w:rsidP="0022056B">
      <w:pPr>
        <w:jc w:val="center"/>
        <w:rPr>
          <w:rFonts w:ascii="Times New Roman" w:hAnsi="Times New Roman" w:cs="Times New Roman"/>
          <w:b/>
        </w:rPr>
      </w:pPr>
      <w:r w:rsidRPr="00F7730E">
        <w:rPr>
          <w:rFonts w:ascii="Times New Roman" w:hAnsi="Times New Roman" w:cs="Times New Roman"/>
          <w:b/>
        </w:rPr>
        <w:t>Рис</w:t>
      </w:r>
      <w:r>
        <w:rPr>
          <w:rFonts w:ascii="Times New Roman" w:hAnsi="Times New Roman" w:cs="Times New Roman"/>
          <w:b/>
        </w:rPr>
        <w:t>унок</w:t>
      </w:r>
      <w:r w:rsidRPr="00F7730E">
        <w:rPr>
          <w:rFonts w:ascii="Times New Roman" w:hAnsi="Times New Roman" w:cs="Times New Roman"/>
          <w:b/>
        </w:rPr>
        <w:t xml:space="preserve"> 1. Диаграмма </w:t>
      </w:r>
      <w:r w:rsidRPr="007B1EE2">
        <w:rPr>
          <w:rFonts w:ascii="Times New Roman" w:hAnsi="Times New Roman" w:cs="Times New Roman"/>
          <w:b/>
        </w:rPr>
        <w:t>осознанной интеграции</w:t>
      </w:r>
    </w:p>
    <w:p w14:paraId="6420F94D" w14:textId="77777777" w:rsidR="0022056B" w:rsidRDefault="0022056B" w:rsidP="005D70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DB969C" w14:textId="54279217" w:rsidR="00717CE6" w:rsidRPr="00717CE6" w:rsidRDefault="00717CE6" w:rsidP="007712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CE6">
        <w:rPr>
          <w:rFonts w:ascii="Times New Roman" w:hAnsi="Times New Roman" w:cs="Times New Roman"/>
          <w:sz w:val="28"/>
          <w:szCs w:val="28"/>
        </w:rPr>
        <w:t>Процесс сборки включает в себя несколько последоват</w:t>
      </w:r>
      <w:r w:rsidR="0077120C">
        <w:rPr>
          <w:rFonts w:ascii="Times New Roman" w:hAnsi="Times New Roman" w:cs="Times New Roman"/>
          <w:sz w:val="28"/>
          <w:szCs w:val="28"/>
        </w:rPr>
        <w:t>ельных и взаимосвязанных шагов:</w:t>
      </w:r>
    </w:p>
    <w:p w14:paraId="5F2D937F" w14:textId="77777777" w:rsidR="00717CE6" w:rsidRPr="00504F92" w:rsidRDefault="00717CE6" w:rsidP="00504F9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F92">
        <w:rPr>
          <w:rFonts w:ascii="Times New Roman" w:hAnsi="Times New Roman" w:cs="Times New Roman"/>
          <w:sz w:val="28"/>
          <w:szCs w:val="28"/>
        </w:rPr>
        <w:lastRenderedPageBreak/>
        <w:t xml:space="preserve">Получение исходного кода. Система CI извлекает актуальную версию кода из системы контроля версий (например, </w:t>
      </w:r>
      <w:proofErr w:type="spellStart"/>
      <w:r w:rsidRPr="00504F9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04F92">
        <w:rPr>
          <w:rFonts w:ascii="Times New Roman" w:hAnsi="Times New Roman" w:cs="Times New Roman"/>
          <w:sz w:val="28"/>
          <w:szCs w:val="28"/>
        </w:rPr>
        <w:t>).</w:t>
      </w:r>
    </w:p>
    <w:p w14:paraId="72804B25" w14:textId="77777777" w:rsidR="00717CE6" w:rsidRPr="00504F92" w:rsidRDefault="00717CE6" w:rsidP="00504F9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F92">
        <w:rPr>
          <w:rFonts w:ascii="Times New Roman" w:hAnsi="Times New Roman" w:cs="Times New Roman"/>
          <w:sz w:val="28"/>
          <w:szCs w:val="28"/>
        </w:rPr>
        <w:t xml:space="preserve">Разрешение зависимостей. На этом этапе менеджер зависимостей (например, </w:t>
      </w:r>
      <w:proofErr w:type="spellStart"/>
      <w:r w:rsidRPr="00504F92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504F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F92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504F9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04F92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504F9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04F92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504F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F92">
        <w:rPr>
          <w:rFonts w:ascii="Times New Roman" w:hAnsi="Times New Roman" w:cs="Times New Roman"/>
          <w:sz w:val="28"/>
          <w:szCs w:val="28"/>
        </w:rPr>
        <w:t>yarn</w:t>
      </w:r>
      <w:proofErr w:type="spellEnd"/>
      <w:r w:rsidRPr="00504F9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04F9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04F9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04F92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504F9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04F9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04F92">
        <w:rPr>
          <w:rFonts w:ascii="Times New Roman" w:hAnsi="Times New Roman" w:cs="Times New Roman"/>
          <w:sz w:val="28"/>
          <w:szCs w:val="28"/>
        </w:rPr>
        <w:t>) загружает все необходимые внешние библиотеки и модули, указанные в конфигурационных файлах проекта.</w:t>
      </w:r>
    </w:p>
    <w:p w14:paraId="3ECFCCBE" w14:textId="77777777" w:rsidR="00717CE6" w:rsidRPr="00504F92" w:rsidRDefault="00717CE6" w:rsidP="00504F9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F92">
        <w:rPr>
          <w:rFonts w:ascii="Times New Roman" w:hAnsi="Times New Roman" w:cs="Times New Roman"/>
          <w:sz w:val="28"/>
          <w:szCs w:val="28"/>
        </w:rPr>
        <w:t xml:space="preserve">Компиляция. Исходный код преобразуется в промежуточный или машинный код. Для компилируемых языков (таких как C++, C#, </w:t>
      </w:r>
      <w:proofErr w:type="spellStart"/>
      <w:r w:rsidRPr="00504F92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504F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F92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504F92">
        <w:rPr>
          <w:rFonts w:ascii="Times New Roman" w:hAnsi="Times New Roman" w:cs="Times New Roman"/>
          <w:sz w:val="28"/>
          <w:szCs w:val="28"/>
        </w:rPr>
        <w:t xml:space="preserve">) этот шаг является обязательным. Для интерпретируемых языков (например, </w:t>
      </w:r>
      <w:proofErr w:type="spellStart"/>
      <w:r w:rsidRPr="00504F9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04F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F9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04F92">
        <w:rPr>
          <w:rFonts w:ascii="Times New Roman" w:hAnsi="Times New Roman" w:cs="Times New Roman"/>
          <w:sz w:val="28"/>
          <w:szCs w:val="28"/>
        </w:rPr>
        <w:t xml:space="preserve">, PHP) компиляция может быть заменена </w:t>
      </w:r>
      <w:proofErr w:type="spellStart"/>
      <w:r w:rsidRPr="00504F92">
        <w:rPr>
          <w:rFonts w:ascii="Times New Roman" w:hAnsi="Times New Roman" w:cs="Times New Roman"/>
          <w:sz w:val="28"/>
          <w:szCs w:val="28"/>
        </w:rPr>
        <w:t>транспиляцией</w:t>
      </w:r>
      <w:proofErr w:type="spellEnd"/>
      <w:r w:rsidRPr="00504F92">
        <w:rPr>
          <w:rFonts w:ascii="Times New Roman" w:hAnsi="Times New Roman" w:cs="Times New Roman"/>
          <w:sz w:val="28"/>
          <w:szCs w:val="28"/>
        </w:rPr>
        <w:t xml:space="preserve"> (преобразованием кода из одного формата в другой, например, из </w:t>
      </w:r>
      <w:proofErr w:type="spellStart"/>
      <w:r w:rsidRPr="00504F92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504F9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04F9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04F92">
        <w:rPr>
          <w:rFonts w:ascii="Times New Roman" w:hAnsi="Times New Roman" w:cs="Times New Roman"/>
          <w:sz w:val="28"/>
          <w:szCs w:val="28"/>
        </w:rPr>
        <w:t>) или полностью отсутствовать.</w:t>
      </w:r>
    </w:p>
    <w:p w14:paraId="44EE6A11" w14:textId="77777777" w:rsidR="00717CE6" w:rsidRPr="00504F92" w:rsidRDefault="00717CE6" w:rsidP="00504F9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F92">
        <w:rPr>
          <w:rFonts w:ascii="Times New Roman" w:hAnsi="Times New Roman" w:cs="Times New Roman"/>
          <w:sz w:val="28"/>
          <w:szCs w:val="28"/>
        </w:rPr>
        <w:t>Статический анализ кода. Многие современные процессы сборки включают запуск инструментов статического анализа. Они проверяют код на соответствие стандартам оформления, ищут потенциальные уязвимости, ошибки и «запахи кода» без его фактического выполнения.</w:t>
      </w:r>
    </w:p>
    <w:p w14:paraId="5134053F" w14:textId="0967EE3D" w:rsidR="00717CE6" w:rsidRPr="00504F92" w:rsidRDefault="00717CE6" w:rsidP="00504F9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F92">
        <w:rPr>
          <w:rFonts w:ascii="Times New Roman" w:hAnsi="Times New Roman" w:cs="Times New Roman"/>
          <w:sz w:val="28"/>
          <w:szCs w:val="28"/>
        </w:rPr>
        <w:t>Создание артефактов. По результатам успешной компиляции и анализа формируется итоговый файл или пакет — артефакт сборки. Это стабильная версия продукта, которую можно развернуть на тестовом или рабочем сервере.</w:t>
      </w:r>
    </w:p>
    <w:p w14:paraId="7E011ABF" w14:textId="77777777" w:rsidR="004D0076" w:rsidRDefault="004D0076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14:paraId="709888C0" w14:textId="762B73F1" w:rsidR="00BB1C5C" w:rsidRDefault="00D97A3A" w:rsidP="00BB1C5C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2" w:name="_Toc228365885"/>
      <w:r>
        <w:rPr>
          <w:rFonts w:ascii="Times New Roman" w:hAnsi="Times New Roman" w:cs="Times New Roman"/>
          <w:b/>
          <w:color w:val="auto"/>
        </w:rPr>
        <w:lastRenderedPageBreak/>
        <w:t>Тестирование приложения</w:t>
      </w:r>
      <w:bookmarkEnd w:id="2"/>
    </w:p>
    <w:p w14:paraId="77A5DF3A" w14:textId="3C56E222" w:rsidR="007B1EE2" w:rsidRPr="007B1EE2" w:rsidRDefault="007B1EE2" w:rsidP="007B1EE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3" w:name="_GoBack"/>
      <w:bookmarkEnd w:id="3"/>
      <w:r w:rsidRPr="007B1EE2">
        <w:rPr>
          <w:rFonts w:ascii="Times New Roman" w:hAnsi="Times New Roman" w:cs="Times New Roman"/>
          <w:sz w:val="28"/>
          <w:szCs w:val="28"/>
        </w:rPr>
        <w:t xml:space="preserve">Тестирование является неотъемлемой и одной из самых важных составляющих конвейера непрерывной интеграции (CI). Если этап сборки подтверждает, что код синтаксически верен и может быть скомпилирован, то этап тестирования отвечает на вопрос: «Работает ли приложение так, как ожидается, и не содержит ли оно ошибок?». В философии CI тестирование — это не отдельный, завершающий этап, а непрерывный процесс, интегрированный в </w:t>
      </w:r>
      <w:r>
        <w:rPr>
          <w:rFonts w:ascii="Times New Roman" w:hAnsi="Times New Roman" w:cs="Times New Roman"/>
          <w:sz w:val="28"/>
          <w:szCs w:val="28"/>
        </w:rPr>
        <w:t>каждый цикл внесения изменений.</w:t>
      </w:r>
    </w:p>
    <w:p w14:paraId="5F61DEAF" w14:textId="2908CB6F" w:rsidR="007B1EE2" w:rsidRDefault="007B1EE2" w:rsidP="007B1EE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1EE2">
        <w:rPr>
          <w:rFonts w:ascii="Times New Roman" w:hAnsi="Times New Roman" w:cs="Times New Roman"/>
          <w:sz w:val="28"/>
          <w:szCs w:val="28"/>
        </w:rPr>
        <w:t xml:space="preserve">Основная цель автоматизированного тестирования в CI — предотвращение попадания дефектов в основную кодовую базу. Каждый </w:t>
      </w:r>
      <w:proofErr w:type="spellStart"/>
      <w:r w:rsidRPr="007B1EE2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7B1EE2">
        <w:rPr>
          <w:rFonts w:ascii="Times New Roman" w:hAnsi="Times New Roman" w:cs="Times New Roman"/>
          <w:sz w:val="28"/>
          <w:szCs w:val="28"/>
        </w:rPr>
        <w:t xml:space="preserve"> или слияние веток автоматически инициирует запуск набора тестов. Если хотя бы один тест не проходит, сборка считается неудачной, и команда немедленно уведомляется о проблеме. Такой подход позволяет обнаруживать ошибки на самой ранней стадии, когда их исправление требует минимальных затрат времени и ресурсов.</w:t>
      </w:r>
    </w:p>
    <w:p w14:paraId="5882D29F" w14:textId="474D3A0E" w:rsidR="007B1EE2" w:rsidRPr="007B1EE2" w:rsidRDefault="007B1EE2" w:rsidP="007B1EE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1EE2">
        <w:rPr>
          <w:rFonts w:ascii="Times New Roman" w:hAnsi="Times New Roman" w:cs="Times New Roman"/>
          <w:sz w:val="28"/>
          <w:szCs w:val="28"/>
        </w:rPr>
        <w:t>В рамках CI-конвейера обычно реализуется многоуровневая стратегия тестирования, где каждый последующий уровень проверяет более ш</w:t>
      </w:r>
      <w:r>
        <w:rPr>
          <w:rFonts w:ascii="Times New Roman" w:hAnsi="Times New Roman" w:cs="Times New Roman"/>
          <w:sz w:val="28"/>
          <w:szCs w:val="28"/>
        </w:rPr>
        <w:t>ирокий спектр функциональности:</w:t>
      </w:r>
    </w:p>
    <w:p w14:paraId="2DD6FF52" w14:textId="6FDCAD2A" w:rsidR="007B1EE2" w:rsidRPr="007B1EE2" w:rsidRDefault="007B1EE2" w:rsidP="007B1EE2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1EE2">
        <w:rPr>
          <w:rFonts w:ascii="Times New Roman" w:hAnsi="Times New Roman" w:cs="Times New Roman"/>
          <w:sz w:val="28"/>
          <w:szCs w:val="28"/>
        </w:rPr>
        <w:t>Модульное тестирование (</w:t>
      </w:r>
      <w:proofErr w:type="spellStart"/>
      <w:r w:rsidRPr="007B1EE2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7B1E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EE2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7B1EE2">
        <w:rPr>
          <w:rFonts w:ascii="Times New Roman" w:hAnsi="Times New Roman" w:cs="Times New Roman"/>
          <w:sz w:val="28"/>
          <w:szCs w:val="28"/>
        </w:rPr>
        <w:t>). Это фундамент всего процесса. Модульные тесты проверяют работоспособность самых маленьких, изолированных частей приложения — отдельных функций, методов или классов. Они выполняются очень быстро (обычно за секунды или минуты) и не имеют внешних зависимостей (например, от базы данных или сети). Именно модульные тесты запускаются в первую очередь после успешной сборки.</w:t>
      </w:r>
    </w:p>
    <w:p w14:paraId="2C0DB34C" w14:textId="33D6FB22" w:rsidR="007B1EE2" w:rsidRPr="007B1EE2" w:rsidRDefault="007B1EE2" w:rsidP="007B1EE2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1EE2">
        <w:rPr>
          <w:rFonts w:ascii="Times New Roman" w:hAnsi="Times New Roman" w:cs="Times New Roman"/>
          <w:sz w:val="28"/>
          <w:szCs w:val="28"/>
        </w:rPr>
        <w:t>Интеграционное тестирование (</w:t>
      </w:r>
      <w:proofErr w:type="spellStart"/>
      <w:r w:rsidRPr="007B1EE2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7B1E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EE2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7B1EE2">
        <w:rPr>
          <w:rFonts w:ascii="Times New Roman" w:hAnsi="Times New Roman" w:cs="Times New Roman"/>
          <w:sz w:val="28"/>
          <w:szCs w:val="28"/>
        </w:rPr>
        <w:t xml:space="preserve">). На этом этапе проверяется взаимодействие между несколькими компонентами системы. Например, корректность работы бизнес-логики с базой </w:t>
      </w:r>
      <w:r w:rsidRPr="007B1EE2">
        <w:rPr>
          <w:rFonts w:ascii="Times New Roman" w:hAnsi="Times New Roman" w:cs="Times New Roman"/>
          <w:sz w:val="28"/>
          <w:szCs w:val="28"/>
        </w:rPr>
        <w:lastRenderedPageBreak/>
        <w:t>данных или взаимодействие между двумя внутренними сервисами. Эти тесты медленнее модульных и часто требуют настройки тестового окружения (например, запуска временного экземпляра базы данных).</w:t>
      </w:r>
    </w:p>
    <w:p w14:paraId="24A44187" w14:textId="4E7CEAA3" w:rsidR="007B1EE2" w:rsidRPr="007B1EE2" w:rsidRDefault="007B1EE2" w:rsidP="007B1EE2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1EE2">
        <w:rPr>
          <w:rFonts w:ascii="Times New Roman" w:hAnsi="Times New Roman" w:cs="Times New Roman"/>
          <w:sz w:val="28"/>
          <w:szCs w:val="28"/>
        </w:rPr>
        <w:t>Сквозное/Системное тестирование (</w:t>
      </w:r>
      <w:proofErr w:type="spellStart"/>
      <w:r w:rsidRPr="007B1EE2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7B1EE2">
        <w:rPr>
          <w:rFonts w:ascii="Times New Roman" w:hAnsi="Times New Roman" w:cs="Times New Roman"/>
          <w:sz w:val="28"/>
          <w:szCs w:val="28"/>
        </w:rPr>
        <w:t xml:space="preserve"> / E2E </w:t>
      </w:r>
      <w:proofErr w:type="spellStart"/>
      <w:r w:rsidRPr="007B1EE2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7B1EE2">
        <w:rPr>
          <w:rFonts w:ascii="Times New Roman" w:hAnsi="Times New Roman" w:cs="Times New Roman"/>
          <w:sz w:val="28"/>
          <w:szCs w:val="28"/>
        </w:rPr>
        <w:t xml:space="preserve">). Эти тесты имитируют действия реального пользователя в системе через её пользовательский интерфейс (UI). Они проверяют полный путь выполнения бизнес-сценария (например, «регистрация пользователя» или «оформление заказа»). E2E-тесты являются самыми медленными и нестабильными («хрупкими»), поэтому их обычно не запускают при каждом </w:t>
      </w:r>
      <w:proofErr w:type="spellStart"/>
      <w:r w:rsidRPr="007B1EE2">
        <w:rPr>
          <w:rFonts w:ascii="Times New Roman" w:hAnsi="Times New Roman" w:cs="Times New Roman"/>
          <w:sz w:val="28"/>
          <w:szCs w:val="28"/>
        </w:rPr>
        <w:t>коммите</w:t>
      </w:r>
      <w:proofErr w:type="spellEnd"/>
      <w:r w:rsidRPr="007B1EE2">
        <w:rPr>
          <w:rFonts w:ascii="Times New Roman" w:hAnsi="Times New Roman" w:cs="Times New Roman"/>
          <w:sz w:val="28"/>
          <w:szCs w:val="28"/>
        </w:rPr>
        <w:t>. Вместо этого их включают в ночные сборки или запускают перед релизом.</w:t>
      </w:r>
    </w:p>
    <w:p w14:paraId="51712AFA" w14:textId="198ED512" w:rsidR="007B1EE2" w:rsidRPr="007B1EE2" w:rsidRDefault="007B1EE2" w:rsidP="007B1EE2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1EE2">
        <w:rPr>
          <w:rFonts w:ascii="Times New Roman" w:hAnsi="Times New Roman" w:cs="Times New Roman"/>
          <w:sz w:val="28"/>
          <w:szCs w:val="28"/>
        </w:rPr>
        <w:t>Тестирование безопасности и производительности. В зрелые CI-процессы также интегрируются инструменты для статического анализа безопасности (SAST), динамического анализа (DAST) и нагрузочного тестирования. Это позволяет выявлять уязвимости и проблемы с производительностью на ранних этапах.</w:t>
      </w:r>
    </w:p>
    <w:p w14:paraId="648618FF" w14:textId="7A8870F2" w:rsidR="004D0076" w:rsidRPr="007B1EE2" w:rsidRDefault="004D0076" w:rsidP="007B1EE2">
      <w:pPr>
        <w:spacing w:line="360" w:lineRule="auto"/>
        <w:ind w:firstLine="709"/>
        <w:rPr>
          <w:rFonts w:ascii="Times New Roman" w:hAnsi="Times New Roman" w:cs="Times New Roman"/>
          <w:b/>
        </w:rPr>
      </w:pPr>
      <w:r w:rsidRPr="007B1EE2">
        <w:rPr>
          <w:rFonts w:ascii="Times New Roman" w:hAnsi="Times New Roman" w:cs="Times New Roman"/>
          <w:b/>
        </w:rPr>
        <w:br w:type="page"/>
      </w:r>
    </w:p>
    <w:p w14:paraId="5230B7BC" w14:textId="2ED961B5" w:rsidR="00BB1C5C" w:rsidRPr="00EC16AE" w:rsidRDefault="00BB1C5C" w:rsidP="00BB1C5C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4" w:name="_Toc228365886"/>
      <w:r w:rsidRPr="00EC16AE">
        <w:rPr>
          <w:rFonts w:ascii="Times New Roman" w:hAnsi="Times New Roman" w:cs="Times New Roman"/>
          <w:b/>
          <w:color w:val="auto"/>
        </w:rPr>
        <w:lastRenderedPageBreak/>
        <w:t>Заключение</w:t>
      </w:r>
      <w:bookmarkEnd w:id="4"/>
    </w:p>
    <w:p w14:paraId="70142AB9" w14:textId="5B092033" w:rsidR="009B085A" w:rsidRDefault="007B1EE2" w:rsidP="00F77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было рассмотрено</w:t>
      </w:r>
      <w:r w:rsidR="00F7730E" w:rsidRPr="00F7730E">
        <w:rPr>
          <w:rFonts w:ascii="Times New Roman" w:hAnsi="Times New Roman" w:cs="Times New Roman"/>
          <w:sz w:val="28"/>
          <w:szCs w:val="28"/>
        </w:rPr>
        <w:t xml:space="preserve"> </w:t>
      </w:r>
      <w:r w:rsidRPr="007B1EE2">
        <w:rPr>
          <w:rFonts w:ascii="Times New Roman" w:hAnsi="Times New Roman" w:cs="Times New Roman"/>
          <w:sz w:val="28"/>
          <w:szCs w:val="28"/>
        </w:rPr>
        <w:t>понятие непрерывной интеграции (</w:t>
      </w:r>
      <w:proofErr w:type="spellStart"/>
      <w:r w:rsidRPr="007B1EE2">
        <w:rPr>
          <w:rFonts w:ascii="Times New Roman" w:hAnsi="Times New Roman" w:cs="Times New Roman"/>
          <w:sz w:val="28"/>
          <w:szCs w:val="28"/>
        </w:rPr>
        <w:t>Continuous</w:t>
      </w:r>
      <w:proofErr w:type="spellEnd"/>
      <w:r w:rsidRPr="007B1E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EE2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7B1EE2">
        <w:rPr>
          <w:rFonts w:ascii="Times New Roman" w:hAnsi="Times New Roman" w:cs="Times New Roman"/>
          <w:sz w:val="28"/>
          <w:szCs w:val="28"/>
        </w:rPr>
        <w:t>, CI) как одной из фундаментальных практик современной разработки программного обеспечения. Были проанализированы ключевые этапы CI-конвейера, такие как автоматическая сборка приложения и многоуровневое тестирование, а также их роль в обеспечении высокого качества и стабильности продукта.</w:t>
      </w:r>
    </w:p>
    <w:p w14:paraId="3DFFB04C" w14:textId="7666F03C" w:rsidR="007B1EE2" w:rsidRPr="007B1EE2" w:rsidRDefault="007B1EE2" w:rsidP="007B1E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E2">
        <w:rPr>
          <w:rFonts w:ascii="Times New Roman" w:hAnsi="Times New Roman" w:cs="Times New Roman"/>
          <w:sz w:val="28"/>
          <w:szCs w:val="28"/>
        </w:rPr>
        <w:t xml:space="preserve">Внедрение CI кардинально меняет подход к командной работе, формируя культуру общей ответственности за работоспособность продукта. Разработчики получают уверенность в том, что их изменения не нарушат существующую функциональность, а менеджеры и заказчики — гарантию того, что проект всегда находится </w:t>
      </w:r>
      <w:r>
        <w:rPr>
          <w:rFonts w:ascii="Times New Roman" w:hAnsi="Times New Roman" w:cs="Times New Roman"/>
          <w:sz w:val="28"/>
          <w:szCs w:val="28"/>
        </w:rPr>
        <w:t>в состоянии, готовом к выпуску.</w:t>
      </w:r>
    </w:p>
    <w:p w14:paraId="68021620" w14:textId="0D49FB1B" w:rsidR="00F7730E" w:rsidRDefault="007B1EE2" w:rsidP="007B1E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E2">
        <w:rPr>
          <w:rFonts w:ascii="Times New Roman" w:hAnsi="Times New Roman" w:cs="Times New Roman"/>
          <w:sz w:val="28"/>
          <w:szCs w:val="28"/>
        </w:rPr>
        <w:t xml:space="preserve">Таким образом, непрерывная интеграция является неотъемлемым элементом эффективных </w:t>
      </w:r>
      <w:proofErr w:type="spellStart"/>
      <w:r w:rsidRPr="007B1EE2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7B1EE2">
        <w:rPr>
          <w:rFonts w:ascii="Times New Roman" w:hAnsi="Times New Roman" w:cs="Times New Roman"/>
          <w:sz w:val="28"/>
          <w:szCs w:val="28"/>
        </w:rPr>
        <w:t>-практик и служит надёжной основой для последующих этапов автоматизации, таких как непрерывная доставка (</w:t>
      </w:r>
      <w:proofErr w:type="spellStart"/>
      <w:r w:rsidRPr="007B1EE2">
        <w:rPr>
          <w:rFonts w:ascii="Times New Roman" w:hAnsi="Times New Roman" w:cs="Times New Roman"/>
          <w:sz w:val="28"/>
          <w:szCs w:val="28"/>
        </w:rPr>
        <w:t>Continuous</w:t>
      </w:r>
      <w:proofErr w:type="spellEnd"/>
      <w:r w:rsidRPr="007B1E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EE2">
        <w:rPr>
          <w:rFonts w:ascii="Times New Roman" w:hAnsi="Times New Roman" w:cs="Times New Roman"/>
          <w:sz w:val="28"/>
          <w:szCs w:val="28"/>
        </w:rPr>
        <w:t>Delivery</w:t>
      </w:r>
      <w:proofErr w:type="spellEnd"/>
      <w:r w:rsidRPr="007B1EE2">
        <w:rPr>
          <w:rFonts w:ascii="Times New Roman" w:hAnsi="Times New Roman" w:cs="Times New Roman"/>
          <w:sz w:val="28"/>
          <w:szCs w:val="28"/>
        </w:rPr>
        <w:t>) и развёртывание (</w:t>
      </w:r>
      <w:proofErr w:type="spellStart"/>
      <w:r w:rsidRPr="007B1EE2">
        <w:rPr>
          <w:rFonts w:ascii="Times New Roman" w:hAnsi="Times New Roman" w:cs="Times New Roman"/>
          <w:sz w:val="28"/>
          <w:szCs w:val="28"/>
        </w:rPr>
        <w:t>Continuous</w:t>
      </w:r>
      <w:proofErr w:type="spellEnd"/>
      <w:r w:rsidRPr="007B1E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EE2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7B1EE2">
        <w:rPr>
          <w:rFonts w:ascii="Times New Roman" w:hAnsi="Times New Roman" w:cs="Times New Roman"/>
          <w:sz w:val="28"/>
          <w:szCs w:val="28"/>
        </w:rPr>
        <w:t>). В условиях постоянно растущих требований к скорости и качеству разработки игнорирование принципов CI становится для любой IT-компании значительным конкурентным недостатком.</w:t>
      </w:r>
    </w:p>
    <w:p w14:paraId="73F11CB0" w14:textId="77777777" w:rsidR="004D0076" w:rsidRDefault="004D0076">
      <w:pPr>
        <w:rPr>
          <w:rFonts w:ascii="Times New Roman" w:eastAsiaTheme="majorEastAsia" w:hAnsi="Times New Roman" w:cs="Times New Roman"/>
          <w:b/>
          <w:sz w:val="32"/>
          <w:szCs w:val="32"/>
        </w:rPr>
      </w:pPr>
    </w:p>
    <w:p w14:paraId="0C8D4229" w14:textId="77777777" w:rsidR="00F7730E" w:rsidRDefault="00F7730E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14:paraId="4F44D63E" w14:textId="03FFEF55" w:rsidR="00BB1C5C" w:rsidRPr="00EC16AE" w:rsidRDefault="00BB1C5C" w:rsidP="00BB1C5C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5" w:name="_Toc228365887"/>
      <w:r w:rsidRPr="00EC16AE">
        <w:rPr>
          <w:rFonts w:ascii="Times New Roman" w:hAnsi="Times New Roman" w:cs="Times New Roman"/>
          <w:b/>
          <w:color w:val="auto"/>
        </w:rPr>
        <w:lastRenderedPageBreak/>
        <w:t>Список источников</w:t>
      </w:r>
      <w:bookmarkEnd w:id="5"/>
    </w:p>
    <w:p w14:paraId="43B7C683" w14:textId="19004F71" w:rsidR="00245853" w:rsidRPr="00E17760" w:rsidRDefault="007B1EE2" w:rsidP="003C53F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1EE2">
        <w:rPr>
          <w:rFonts w:ascii="Times New Roman" w:hAnsi="Times New Roman" w:cs="Times New Roman"/>
          <w:sz w:val="28"/>
          <w:szCs w:val="28"/>
        </w:rPr>
        <w:t>Atlassian</w:t>
      </w:r>
      <w:proofErr w:type="spellEnd"/>
      <w:r w:rsidRPr="00245853">
        <w:rPr>
          <w:rFonts w:ascii="Times New Roman" w:hAnsi="Times New Roman" w:cs="Times New Roman"/>
          <w:sz w:val="28"/>
          <w:szCs w:val="28"/>
        </w:rPr>
        <w:t xml:space="preserve"> — </w:t>
      </w:r>
      <w:r w:rsidR="003C53FD" w:rsidRPr="003C53FD">
        <w:rPr>
          <w:rFonts w:ascii="Times New Roman" w:hAnsi="Times New Roman" w:cs="Times New Roman"/>
          <w:sz w:val="28"/>
          <w:szCs w:val="28"/>
        </w:rPr>
        <w:t xml:space="preserve">Инструменты непрерывной интеграции: сравнение 7 лучших продуктов </w:t>
      </w:r>
      <w:r w:rsidR="00245853" w:rsidRPr="0024585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D7B2A" w:rsidRPr="00E17760">
        <w:rPr>
          <w:rFonts w:ascii="Times New Roman" w:hAnsi="Times New Roman" w:cs="Times New Roman"/>
          <w:sz w:val="28"/>
          <w:szCs w:val="28"/>
        </w:rPr>
        <w:t xml:space="preserve"> </w:t>
      </w:r>
      <w:r w:rsidRPr="007B1EE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E17760">
        <w:rPr>
          <w:rFonts w:ascii="Times New Roman" w:hAnsi="Times New Roman" w:cs="Times New Roman"/>
          <w:sz w:val="28"/>
          <w:szCs w:val="28"/>
        </w:rPr>
        <w:t>://</w:t>
      </w:r>
      <w:r w:rsidRPr="007B1EE2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E1776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B1EE2">
        <w:rPr>
          <w:rFonts w:ascii="Times New Roman" w:hAnsi="Times New Roman" w:cs="Times New Roman"/>
          <w:sz w:val="28"/>
          <w:szCs w:val="28"/>
          <w:lang w:val="en-US"/>
        </w:rPr>
        <w:t>atlassian</w:t>
      </w:r>
      <w:proofErr w:type="spellEnd"/>
      <w:r w:rsidRPr="00E17760">
        <w:rPr>
          <w:rFonts w:ascii="Times New Roman" w:hAnsi="Times New Roman" w:cs="Times New Roman"/>
          <w:sz w:val="28"/>
          <w:szCs w:val="28"/>
        </w:rPr>
        <w:t>.</w:t>
      </w:r>
      <w:r w:rsidRPr="007B1EE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E177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B1EE2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E17760">
        <w:rPr>
          <w:rFonts w:ascii="Times New Roman" w:hAnsi="Times New Roman" w:cs="Times New Roman"/>
          <w:sz w:val="28"/>
          <w:szCs w:val="28"/>
        </w:rPr>
        <w:t>/</w:t>
      </w:r>
      <w:r w:rsidRPr="007B1EE2">
        <w:rPr>
          <w:rFonts w:ascii="Times New Roman" w:hAnsi="Times New Roman" w:cs="Times New Roman"/>
          <w:sz w:val="28"/>
          <w:szCs w:val="28"/>
          <w:lang w:val="en-US"/>
        </w:rPr>
        <w:t>continuous</w:t>
      </w:r>
      <w:r w:rsidRPr="00E17760">
        <w:rPr>
          <w:rFonts w:ascii="Times New Roman" w:hAnsi="Times New Roman" w:cs="Times New Roman"/>
          <w:sz w:val="28"/>
          <w:szCs w:val="28"/>
        </w:rPr>
        <w:t>-</w:t>
      </w:r>
      <w:r w:rsidRPr="007B1EE2">
        <w:rPr>
          <w:rFonts w:ascii="Times New Roman" w:hAnsi="Times New Roman" w:cs="Times New Roman"/>
          <w:sz w:val="28"/>
          <w:szCs w:val="28"/>
          <w:lang w:val="en-US"/>
        </w:rPr>
        <w:t>delivery</w:t>
      </w:r>
      <w:r w:rsidRPr="00E17760">
        <w:rPr>
          <w:rFonts w:ascii="Times New Roman" w:hAnsi="Times New Roman" w:cs="Times New Roman"/>
          <w:sz w:val="28"/>
          <w:szCs w:val="28"/>
        </w:rPr>
        <w:t>/</w:t>
      </w:r>
      <w:r w:rsidRPr="007B1EE2">
        <w:rPr>
          <w:rFonts w:ascii="Times New Roman" w:hAnsi="Times New Roman" w:cs="Times New Roman"/>
          <w:sz w:val="28"/>
          <w:szCs w:val="28"/>
          <w:lang w:val="en-US"/>
        </w:rPr>
        <w:t>continuous</w:t>
      </w:r>
      <w:r w:rsidRPr="00E17760">
        <w:rPr>
          <w:rFonts w:ascii="Times New Roman" w:hAnsi="Times New Roman" w:cs="Times New Roman"/>
          <w:sz w:val="28"/>
          <w:szCs w:val="28"/>
        </w:rPr>
        <w:t>-</w:t>
      </w:r>
      <w:r w:rsidRPr="007B1EE2">
        <w:rPr>
          <w:rFonts w:ascii="Times New Roman" w:hAnsi="Times New Roman" w:cs="Times New Roman"/>
          <w:sz w:val="28"/>
          <w:szCs w:val="28"/>
          <w:lang w:val="en-US"/>
        </w:rPr>
        <w:t>integration</w:t>
      </w:r>
      <w:r w:rsidRPr="00E17760">
        <w:rPr>
          <w:rFonts w:ascii="Times New Roman" w:hAnsi="Times New Roman" w:cs="Times New Roman"/>
          <w:sz w:val="28"/>
          <w:szCs w:val="28"/>
        </w:rPr>
        <w:t>/</w:t>
      </w:r>
      <w:r w:rsidRPr="007B1EE2">
        <w:rPr>
          <w:rFonts w:ascii="Times New Roman" w:hAnsi="Times New Roman" w:cs="Times New Roman"/>
          <w:sz w:val="28"/>
          <w:szCs w:val="28"/>
          <w:lang w:val="en-US"/>
        </w:rPr>
        <w:t>tools</w:t>
      </w:r>
    </w:p>
    <w:p w14:paraId="7C475B44" w14:textId="2EE4BD6E" w:rsidR="00245853" w:rsidRPr="00245853" w:rsidRDefault="00B97A0D" w:rsidP="003C53F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245853">
        <w:rPr>
          <w:rFonts w:ascii="Times New Roman" w:hAnsi="Times New Roman" w:cs="Times New Roman"/>
          <w:sz w:val="28"/>
          <w:szCs w:val="28"/>
        </w:rPr>
        <w:t xml:space="preserve"> — </w:t>
      </w:r>
      <w:r w:rsidR="003C53FD" w:rsidRPr="003C53FD">
        <w:rPr>
          <w:rFonts w:ascii="Times New Roman" w:hAnsi="Times New Roman" w:cs="Times New Roman"/>
          <w:sz w:val="28"/>
          <w:szCs w:val="28"/>
        </w:rPr>
        <w:t>CI/CD: основы написания</w:t>
      </w:r>
      <w:r w:rsidR="003C5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3FD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="00245853" w:rsidRPr="00245853">
        <w:rPr>
          <w:rFonts w:ascii="Times New Roman" w:hAnsi="Times New Roman" w:cs="Times New Roman"/>
          <w:sz w:val="28"/>
          <w:szCs w:val="28"/>
        </w:rPr>
        <w:t xml:space="preserve"> </w:t>
      </w:r>
      <w:r w:rsidR="00245853" w:rsidRPr="0024585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D7B2A">
        <w:rPr>
          <w:rFonts w:ascii="Times New Roman" w:hAnsi="Times New Roman" w:cs="Times New Roman"/>
          <w:sz w:val="28"/>
          <w:szCs w:val="28"/>
        </w:rPr>
        <w:t xml:space="preserve"> </w:t>
      </w:r>
      <w:r w:rsidRPr="00B97A0D">
        <w:rPr>
          <w:rFonts w:ascii="Times New Roman" w:hAnsi="Times New Roman" w:cs="Times New Roman"/>
          <w:sz w:val="28"/>
          <w:szCs w:val="28"/>
        </w:rPr>
        <w:t>https://habr.com/ru/articles/888328/</w:t>
      </w:r>
    </w:p>
    <w:p w14:paraId="13BBF6E5" w14:textId="4FDECE6E" w:rsidR="00245853" w:rsidRPr="00245853" w:rsidRDefault="008859A2" w:rsidP="00411A06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59A2">
        <w:rPr>
          <w:rFonts w:ascii="Times New Roman" w:hAnsi="Times New Roman" w:cs="Times New Roman"/>
          <w:sz w:val="28"/>
          <w:szCs w:val="28"/>
        </w:rPr>
        <w:t>tproger.ru</w:t>
      </w:r>
      <w:r w:rsidRPr="00245853">
        <w:rPr>
          <w:rFonts w:ascii="Times New Roman" w:hAnsi="Times New Roman" w:cs="Times New Roman"/>
          <w:sz w:val="28"/>
          <w:szCs w:val="28"/>
        </w:rPr>
        <w:t xml:space="preserve"> — </w:t>
      </w:r>
      <w:r w:rsidR="00411A06" w:rsidRPr="00411A06">
        <w:rPr>
          <w:rFonts w:ascii="Times New Roman" w:hAnsi="Times New Roman" w:cs="Times New Roman"/>
          <w:sz w:val="28"/>
          <w:szCs w:val="28"/>
        </w:rPr>
        <w:t>Что такое CI/CD: непрерывная интеграция и доставка</w:t>
      </w:r>
      <w:r w:rsidR="00245853" w:rsidRPr="00245853">
        <w:rPr>
          <w:rFonts w:ascii="Times New Roman" w:hAnsi="Times New Roman" w:cs="Times New Roman"/>
          <w:sz w:val="28"/>
          <w:szCs w:val="28"/>
        </w:rPr>
        <w:t xml:space="preserve"> </w:t>
      </w:r>
      <w:r w:rsidR="00245853" w:rsidRPr="0024585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D7B2A">
        <w:rPr>
          <w:rFonts w:ascii="Times New Roman" w:hAnsi="Times New Roman" w:cs="Times New Roman"/>
          <w:sz w:val="28"/>
          <w:szCs w:val="28"/>
        </w:rPr>
        <w:t xml:space="preserve"> </w:t>
      </w:r>
      <w:r w:rsidRPr="008859A2">
        <w:rPr>
          <w:rFonts w:ascii="Times New Roman" w:hAnsi="Times New Roman" w:cs="Times New Roman"/>
          <w:sz w:val="28"/>
          <w:szCs w:val="28"/>
        </w:rPr>
        <w:t>https://tproger.ru/articles/chto-takoe-ci-cd--</w:t>
      </w:r>
      <w:proofErr w:type="spellStart"/>
      <w:r w:rsidRPr="008859A2">
        <w:rPr>
          <w:rFonts w:ascii="Times New Roman" w:hAnsi="Times New Roman" w:cs="Times New Roman"/>
          <w:sz w:val="28"/>
          <w:szCs w:val="28"/>
        </w:rPr>
        <w:t>nepreryvnaya</w:t>
      </w:r>
      <w:proofErr w:type="spellEnd"/>
      <w:r w:rsidRPr="008859A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859A2">
        <w:rPr>
          <w:rFonts w:ascii="Times New Roman" w:hAnsi="Times New Roman" w:cs="Times New Roman"/>
          <w:sz w:val="28"/>
          <w:szCs w:val="28"/>
        </w:rPr>
        <w:t>integraciya</w:t>
      </w:r>
      <w:proofErr w:type="spellEnd"/>
      <w:r w:rsidRPr="008859A2">
        <w:rPr>
          <w:rFonts w:ascii="Times New Roman" w:hAnsi="Times New Roman" w:cs="Times New Roman"/>
          <w:sz w:val="28"/>
          <w:szCs w:val="28"/>
        </w:rPr>
        <w:t>-i-</w:t>
      </w:r>
      <w:proofErr w:type="spellStart"/>
      <w:r w:rsidRPr="008859A2">
        <w:rPr>
          <w:rFonts w:ascii="Times New Roman" w:hAnsi="Times New Roman" w:cs="Times New Roman"/>
          <w:sz w:val="28"/>
          <w:szCs w:val="28"/>
        </w:rPr>
        <w:t>dostavka</w:t>
      </w:r>
      <w:proofErr w:type="spellEnd"/>
    </w:p>
    <w:p w14:paraId="0D262117" w14:textId="458DCDA1" w:rsidR="000A0801" w:rsidRPr="000A0801" w:rsidRDefault="000A0801" w:rsidP="0024585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 w:rsidRPr="00AB2AD6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t xml:space="preserve">ФОРМАТЕ </w:t>
      </w:r>
      <w:r w:rsidRPr="00AB2AD6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:lang w:val="en-US"/>
        </w:rPr>
        <w:t>PDF</w:t>
      </w:r>
      <w:r w:rsidRPr="00AB2AD6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t>.</w:t>
      </w:r>
    </w:p>
    <w:sectPr w:rsidR="000A0801" w:rsidRPr="000A0801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0D823C" w14:textId="77777777" w:rsidR="0029630E" w:rsidRDefault="0029630E" w:rsidP="009E0D2A">
      <w:pPr>
        <w:spacing w:after="0" w:line="240" w:lineRule="auto"/>
      </w:pPr>
      <w:r>
        <w:separator/>
      </w:r>
    </w:p>
  </w:endnote>
  <w:endnote w:type="continuationSeparator" w:id="0">
    <w:p w14:paraId="36A4542B" w14:textId="77777777" w:rsidR="0029630E" w:rsidRDefault="0029630E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670421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BE3CE2F" w14:textId="61C58D0D" w:rsidR="002639C2" w:rsidRPr="009F2C7F" w:rsidRDefault="001060C9">
        <w:pPr>
          <w:pStyle w:val="ae"/>
          <w:jc w:val="right"/>
          <w:rPr>
            <w:rFonts w:ascii="Times New Roman" w:hAnsi="Times New Roman" w:cs="Times New Roman"/>
          </w:rPr>
        </w:pPr>
        <w:r w:rsidRPr="009F2C7F">
          <w:rPr>
            <w:rFonts w:ascii="Times New Roman" w:hAnsi="Times New Roman" w:cs="Times New Roman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 w:rsidRPr="009F2C7F">
          <w:rPr>
            <w:rFonts w:ascii="Times New Roman" w:hAnsi="Times New Roman" w:cs="Times New Roman"/>
          </w:rPr>
          <w:fldChar w:fldCharType="begin"/>
        </w:r>
        <w:r w:rsidR="002639C2" w:rsidRPr="009F2C7F">
          <w:rPr>
            <w:rFonts w:ascii="Times New Roman" w:hAnsi="Times New Roman" w:cs="Times New Roman"/>
          </w:rPr>
          <w:instrText>PAGE   \* MERGEFORMAT</w:instrText>
        </w:r>
        <w:r w:rsidR="002639C2" w:rsidRPr="009F2C7F">
          <w:rPr>
            <w:rFonts w:ascii="Times New Roman" w:hAnsi="Times New Roman" w:cs="Times New Roman"/>
          </w:rPr>
          <w:fldChar w:fldCharType="separate"/>
        </w:r>
        <w:r w:rsidR="00794ECA">
          <w:rPr>
            <w:rFonts w:ascii="Times New Roman" w:hAnsi="Times New Roman" w:cs="Times New Roman"/>
            <w:noProof/>
          </w:rPr>
          <w:t>4</w:t>
        </w:r>
        <w:r w:rsidR="002639C2" w:rsidRPr="009F2C7F">
          <w:rPr>
            <w:rFonts w:ascii="Times New Roman" w:hAnsi="Times New Roman" w:cs="Times New Roman"/>
          </w:rPr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338CC6" w14:textId="77777777" w:rsidR="0029630E" w:rsidRDefault="0029630E" w:rsidP="009E0D2A">
      <w:pPr>
        <w:spacing w:after="0" w:line="240" w:lineRule="auto"/>
      </w:pPr>
      <w:r>
        <w:separator/>
      </w:r>
    </w:p>
  </w:footnote>
  <w:footnote w:type="continuationSeparator" w:id="0">
    <w:p w14:paraId="45491C0E" w14:textId="77777777" w:rsidR="0029630E" w:rsidRDefault="0029630E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7B7EC5" w14:textId="676A0A13" w:rsidR="002639C2" w:rsidRDefault="002639C2">
    <w:pPr>
      <w:pStyle w:val="ac"/>
    </w:pPr>
    <w:r w:rsidRPr="00341A8E">
      <w:rPr>
        <w:noProof/>
        <w:lang w:eastAsia="ru-RU"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C0621"/>
    <w:multiLevelType w:val="hybridMultilevel"/>
    <w:tmpl w:val="A90E1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94436"/>
    <w:multiLevelType w:val="hybridMultilevel"/>
    <w:tmpl w:val="3534669C"/>
    <w:lvl w:ilvl="0" w:tplc="1DF6B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F783BA6"/>
    <w:multiLevelType w:val="hybridMultilevel"/>
    <w:tmpl w:val="35823712"/>
    <w:lvl w:ilvl="0" w:tplc="9140C34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621D4750"/>
    <w:multiLevelType w:val="hybridMultilevel"/>
    <w:tmpl w:val="031454D2"/>
    <w:lvl w:ilvl="0" w:tplc="9140C34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63D23E2F"/>
    <w:multiLevelType w:val="hybridMultilevel"/>
    <w:tmpl w:val="8FC054D8"/>
    <w:lvl w:ilvl="0" w:tplc="9140C34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FEB205C"/>
    <w:multiLevelType w:val="hybridMultilevel"/>
    <w:tmpl w:val="1812EE3C"/>
    <w:lvl w:ilvl="0" w:tplc="9E583F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F78"/>
    <w:rsid w:val="00055D13"/>
    <w:rsid w:val="00063A7F"/>
    <w:rsid w:val="00074094"/>
    <w:rsid w:val="000816D2"/>
    <w:rsid w:val="000906CF"/>
    <w:rsid w:val="00092D52"/>
    <w:rsid w:val="000A0801"/>
    <w:rsid w:val="000B2146"/>
    <w:rsid w:val="000B537D"/>
    <w:rsid w:val="000C6759"/>
    <w:rsid w:val="000C6BD2"/>
    <w:rsid w:val="000D5641"/>
    <w:rsid w:val="000E6603"/>
    <w:rsid w:val="001060C9"/>
    <w:rsid w:val="0012104A"/>
    <w:rsid w:val="00156CA3"/>
    <w:rsid w:val="00175205"/>
    <w:rsid w:val="00180164"/>
    <w:rsid w:val="001819FE"/>
    <w:rsid w:val="00186427"/>
    <w:rsid w:val="00196BCD"/>
    <w:rsid w:val="001A5668"/>
    <w:rsid w:val="001A799F"/>
    <w:rsid w:val="001F3956"/>
    <w:rsid w:val="0022056B"/>
    <w:rsid w:val="00245853"/>
    <w:rsid w:val="002639C2"/>
    <w:rsid w:val="002724D6"/>
    <w:rsid w:val="00295B04"/>
    <w:rsid w:val="0029630E"/>
    <w:rsid w:val="002E7554"/>
    <w:rsid w:val="003B5779"/>
    <w:rsid w:val="003C0A08"/>
    <w:rsid w:val="003C53FD"/>
    <w:rsid w:val="00403B54"/>
    <w:rsid w:val="00411A06"/>
    <w:rsid w:val="00424E87"/>
    <w:rsid w:val="00437958"/>
    <w:rsid w:val="00450811"/>
    <w:rsid w:val="00473EFD"/>
    <w:rsid w:val="004B47D5"/>
    <w:rsid w:val="004B6833"/>
    <w:rsid w:val="004D0076"/>
    <w:rsid w:val="004D7FC9"/>
    <w:rsid w:val="004F65BA"/>
    <w:rsid w:val="00504F92"/>
    <w:rsid w:val="00597F78"/>
    <w:rsid w:val="005A6B3B"/>
    <w:rsid w:val="005D2815"/>
    <w:rsid w:val="005D7071"/>
    <w:rsid w:val="00606D77"/>
    <w:rsid w:val="006657B4"/>
    <w:rsid w:val="006B374A"/>
    <w:rsid w:val="00717CE6"/>
    <w:rsid w:val="007560D9"/>
    <w:rsid w:val="0077120C"/>
    <w:rsid w:val="00794ECA"/>
    <w:rsid w:val="007B1EE2"/>
    <w:rsid w:val="007F0602"/>
    <w:rsid w:val="007F46D2"/>
    <w:rsid w:val="00851F4F"/>
    <w:rsid w:val="00867B0A"/>
    <w:rsid w:val="008859A2"/>
    <w:rsid w:val="008A64DE"/>
    <w:rsid w:val="008C1486"/>
    <w:rsid w:val="00923E59"/>
    <w:rsid w:val="009B085A"/>
    <w:rsid w:val="009E0D2A"/>
    <w:rsid w:val="009F2C7F"/>
    <w:rsid w:val="00A37FD0"/>
    <w:rsid w:val="00AB2AD6"/>
    <w:rsid w:val="00AD7B2A"/>
    <w:rsid w:val="00AF0B77"/>
    <w:rsid w:val="00B17FBF"/>
    <w:rsid w:val="00B65969"/>
    <w:rsid w:val="00B97A0D"/>
    <w:rsid w:val="00BB1C5C"/>
    <w:rsid w:val="00BB26FC"/>
    <w:rsid w:val="00C05097"/>
    <w:rsid w:val="00C20896"/>
    <w:rsid w:val="00C64A8A"/>
    <w:rsid w:val="00C85BEB"/>
    <w:rsid w:val="00C93E74"/>
    <w:rsid w:val="00CC7AA6"/>
    <w:rsid w:val="00CF38EF"/>
    <w:rsid w:val="00D97A3A"/>
    <w:rsid w:val="00DA6A7C"/>
    <w:rsid w:val="00DA7502"/>
    <w:rsid w:val="00DD2384"/>
    <w:rsid w:val="00DD3DA1"/>
    <w:rsid w:val="00DF57D8"/>
    <w:rsid w:val="00E17760"/>
    <w:rsid w:val="00E4015C"/>
    <w:rsid w:val="00E4184C"/>
    <w:rsid w:val="00E81216"/>
    <w:rsid w:val="00E93E62"/>
    <w:rsid w:val="00EC16AE"/>
    <w:rsid w:val="00EC3F65"/>
    <w:rsid w:val="00EE16D5"/>
    <w:rsid w:val="00F55BDB"/>
    <w:rsid w:val="00F7730E"/>
    <w:rsid w:val="00F8109F"/>
    <w:rsid w:val="00FA755E"/>
    <w:rsid w:val="00FB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BB1C5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B1C5C"/>
    <w:pPr>
      <w:tabs>
        <w:tab w:val="right" w:leader="dot" w:pos="9345"/>
      </w:tabs>
      <w:spacing w:after="100" w:line="259" w:lineRule="auto"/>
    </w:pPr>
    <w:rPr>
      <w:rFonts w:ascii="Times New Roman" w:hAnsi="Times New Roman" w:cs="Times New Roman"/>
      <w:b/>
      <w:noProof/>
      <w:kern w:val="0"/>
      <w14:ligatures w14:val="none"/>
    </w:rPr>
  </w:style>
  <w:style w:type="character" w:styleId="af2">
    <w:name w:val="Hyperlink"/>
    <w:basedOn w:val="a0"/>
    <w:uiPriority w:val="99"/>
    <w:unhideWhenUsed/>
    <w:rsid w:val="00BB1C5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C16A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9</Pages>
  <Words>1279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Hentos</cp:lastModifiedBy>
  <cp:revision>26</cp:revision>
  <dcterms:created xsi:type="dcterms:W3CDTF">2026-02-10T07:19:00Z</dcterms:created>
  <dcterms:modified xsi:type="dcterms:W3CDTF">2026-04-29T11:38:00Z</dcterms:modified>
</cp:coreProperties>
</file>