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“СИНЕРГИЯ”»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283"/>
        <w:gridCol w:w="6236"/>
        <w:tblGridChange w:id="0">
          <w:tblGrid>
            <w:gridCol w:w="3118"/>
            <w:gridCol w:w="283"/>
            <w:gridCol w:w="623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Синергия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Форма обучения: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№3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  <w:tblGridChange w:id="0">
          <w:tblGrid>
            <w:gridCol w:w="1417"/>
            <w:gridCol w:w="283"/>
            <w:gridCol w:w="568"/>
            <w:gridCol w:w="28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и интеграция модулей проекта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Инструментальные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  <w:tblGridChange w:id="0">
          <w:tblGrid>
            <w:gridCol w:w="2061"/>
            <w:gridCol w:w="283"/>
            <w:gridCol w:w="5046"/>
            <w:gridCol w:w="283"/>
            <w:gridCol w:w="1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Кадыров Мухаммадали Абдухалик угли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VДКИП-111прог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  <w:tblGridChange w:id="0">
          <w:tblGrid>
            <w:gridCol w:w="2155"/>
            <w:gridCol w:w="283"/>
            <w:gridCol w:w="4932"/>
            <w:gridCol w:w="283"/>
            <w:gridCol w:w="1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left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 :</w:t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освоить пошаговую отладку программного кода в среде Visual Studio, изучить метрики программного кода выполнить анализ метрик своего кода и сравнить их с метриками кода Microsoft.</w:t>
      </w:r>
    </w:p>
    <w:p w:rsidR="00000000" w:rsidDel="00000000" w:rsidP="00000000" w:rsidRDefault="00000000" w:rsidRPr="00000000" w14:paraId="00000052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часть :</w:t>
      </w:r>
    </w:p>
    <w:p w:rsidR="00000000" w:rsidDel="00000000" w:rsidP="00000000" w:rsidRDefault="00000000" w:rsidRPr="00000000" w14:paraId="00000054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Точка останова ( F9 )</w:t>
      </w:r>
    </w:p>
    <w:p w:rsidR="00000000" w:rsidDel="00000000" w:rsidP="00000000" w:rsidRDefault="00000000" w:rsidRPr="00000000" w14:paraId="00000056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121400" cy="1142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42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F10 + F11</w:t>
      </w:r>
    </w:p>
    <w:p w:rsidR="00000000" w:rsidDel="00000000" w:rsidP="00000000" w:rsidRDefault="00000000" w:rsidRPr="00000000" w14:paraId="00000059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перед вызовом SquareMatrix</w:t>
      </w:r>
    </w:p>
    <w:p w:rsidR="00000000" w:rsidDel="00000000" w:rsidP="00000000" w:rsidRDefault="00000000" w:rsidRPr="00000000" w14:paraId="0000005A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121400" cy="47688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после</w:t>
      </w:r>
    </w:p>
    <w:p w:rsidR="00000000" w:rsidDel="00000000" w:rsidP="00000000" w:rsidRDefault="00000000" w:rsidRPr="00000000" w14:paraId="0000005C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121400" cy="1025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2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Результат поиска контрольных значений</w:t>
      </w:r>
    </w:p>
    <w:p w:rsidR="00000000" w:rsidDel="00000000" w:rsidP="00000000" w:rsidRDefault="00000000" w:rsidRPr="00000000" w14:paraId="0000005F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121400" cy="81851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1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В окне Контр.Значений я добавил выражение n * 2. При пошаговом выполнении значение автоматически пересчитывалось при изменении переменной n. Это удобно для быстрой проверки выражений без изменения кода.</w:t>
      </w:r>
    </w:p>
    <w:p w:rsidR="00000000" w:rsidDel="00000000" w:rsidP="00000000" w:rsidRDefault="00000000" w:rsidRPr="00000000" w14:paraId="00000061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Стек вызовов</w:t>
      </w:r>
    </w:p>
    <w:p w:rsidR="00000000" w:rsidDel="00000000" w:rsidP="00000000" w:rsidRDefault="00000000" w:rsidRPr="00000000" w14:paraId="00000065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121400" cy="11804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sdt>
        <w:sdtPr>
          <w:id w:val="-189395892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Стек вызовов отобразил цепочку: Main → SetElement. Это подтверждает, что метод был вызван именно из главной программы.</w:t>
          </w:r>
        </w:sdtContent>
      </w:sdt>
    </w:p>
    <w:p w:rsidR="00000000" w:rsidDel="00000000" w:rsidP="00000000" w:rsidRDefault="00000000" w:rsidRPr="00000000" w14:paraId="00000067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Настройка условий точки остановки</w:t>
      </w:r>
    </w:p>
    <w:p w:rsidR="00000000" w:rsidDel="00000000" w:rsidP="00000000" w:rsidRDefault="00000000" w:rsidRPr="00000000" w14:paraId="00000069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121400" cy="118808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Метрики кода не работали, не понимаю почему</w:t>
      </w:r>
    </w:p>
    <w:p w:rsidR="00000000" w:rsidDel="00000000" w:rsidP="00000000" w:rsidRDefault="00000000" w:rsidRPr="00000000" w14:paraId="0000006C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121400" cy="16503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5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 :</w:t>
      </w:r>
    </w:p>
    <w:p w:rsidR="00000000" w:rsidDel="00000000" w:rsidP="00000000" w:rsidRDefault="00000000" w:rsidRPr="00000000" w14:paraId="0000006F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В ходе лабораторной работы я научился использовать F10 и F11 для отладки, условные точки останова, окна Locals, Watch и Call Stack.</w:t>
      </w:r>
    </w:p>
    <w:sectPr>
      <w:footerReference r:id="rId14" w:type="default"/>
      <w:footerReference r:id="rId15" w:type="first"/>
      <w:pgSz w:h="16838" w:w="11906" w:orient="portrait"/>
      <w:pgMar w:bottom="1133" w:top="1133" w:left="1133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after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before="360" w:lineRule="auto"/>
    </w:pPr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M+eEMDxHiBtGghxM4USn6jQ+Q==">CgMxLjAaFAoBMBIPCg0IB0IJEgdHdW5nc3VoOAByITE5WUxCMWZfUmh6eXRieElpUWtocUNFeXpxZ0ZRaVpEUQ==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