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Разработка структуры проекта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Каитов Г Г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76260E35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:</w:t>
      </w:r>
    </w:p>
    <w:p w14:paraId="28357A8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зучение этапов проектирования программного обеспечения и приобретение практических навыков разработки структуры проекта и технического задания в среде Visual Studio 2026. </w:t>
      </w:r>
    </w:p>
    <w:p w14:paraId="7DA4A52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Контрольные вопросы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ru-RU" w:eastAsia="zh-CN" w:bidi="ar"/>
          <w14:ligatures w14:val="standardContextual"/>
        </w:rPr>
        <w:t>:</w:t>
      </w:r>
    </w:p>
    <w:p w14:paraId="0F8768A3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Перечислите этапы разработки программных продуктов. </w:t>
      </w:r>
    </w:p>
    <w:p w14:paraId="32E9D55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Ответ: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остановка задачи, ТЗ, проектирование, кодирование, тестирование, внедрение.</w:t>
      </w:r>
    </w:p>
    <w:p w14:paraId="75CD6FA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Для чего необходимо техническое задание? </w:t>
      </w:r>
    </w:p>
    <w:p w14:paraId="3135C06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 xml:space="preserve">Ответ: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ч</w:t>
      </w:r>
      <w:r>
        <w:rPr>
          <w:rFonts w:hint="default" w:ascii="Times New Roman" w:hAnsi="Times New Roman" w:cs="Times New Roman"/>
          <w:sz w:val="28"/>
          <w:szCs w:val="28"/>
        </w:rPr>
        <w:t>тобы зафиксировать требования к функционалу и избежать разногласий между заказчиком и разработчиком. </w:t>
      </w:r>
    </w:p>
    <w:p w14:paraId="02739A7E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Кто занимается разработкой технического задания? </w:t>
      </w:r>
    </w:p>
    <w:p w14:paraId="3A74CB8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 xml:space="preserve">Ответ: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бычно системный аналитик или разработчик на основе требований заказчика.</w:t>
      </w:r>
    </w:p>
    <w:p w14:paraId="4E69DE3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Какие пункты включает техническое задание?</w:t>
      </w:r>
    </w:p>
    <w:p w14:paraId="4BB12A1C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 xml:space="preserve">Ответ: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ведение, основание, назначение, требования к ПО и документации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FF6595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4DC74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7EE47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49603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FDACC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CEE38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EFE5E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42E28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71FAB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Вариант 18.</w:t>
      </w:r>
    </w:p>
    <w:p w14:paraId="39ACE1E6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Известно положение двух ферзей на шахматной доске. </w:t>
      </w:r>
    </w:p>
    <w:p w14:paraId="0E75BDA8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Бьют ли они друг друга?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)</w:t>
      </w:r>
    </w:p>
    <w:p w14:paraId="181C2781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w14:paraId="355A91A0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Техническое задание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 xml:space="preserve"> (ТЗ):</w:t>
      </w:r>
    </w:p>
    <w:p w14:paraId="65C804A0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 w:eastAsia="zh-CN"/>
        </w:rPr>
        <w:t>Введение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:</w:t>
      </w:r>
    </w:p>
    <w:p w14:paraId="499F249B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Р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азработк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учебной программы на языке C#, предназначенной для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определения взаимодействия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двух фигур (ферзей) на шахматной доске. </w:t>
      </w:r>
    </w:p>
    <w:p w14:paraId="4EB5F9F6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 w:eastAsia="zh-CN"/>
        </w:rPr>
        <w:t>Основание для разработки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:</w:t>
      </w:r>
    </w:p>
    <w:p w14:paraId="00AA6CE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к лабораторной работе №1.</w:t>
      </w:r>
    </w:p>
    <w:p w14:paraId="42103F81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Назначение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:</w:t>
      </w:r>
    </w:p>
    <w:p w14:paraId="0DB6210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Программа предназначена для автоматизации логической проверки правил перемещения шахматной фигуры «Ферзь».</w:t>
      </w:r>
    </w:p>
    <w:p w14:paraId="41572075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Требования к программе и программному продукту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:</w:t>
      </w:r>
    </w:p>
    <w:p w14:paraId="3ECDFA4B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</w:rPr>
        <w:t>Функциональные требования:</w:t>
      </w:r>
    </w:p>
    <w:p w14:paraId="431CE887">
      <w:pPr>
        <w:numPr>
          <w:ilvl w:val="0"/>
          <w:numId w:val="3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 должна принимать на вход координаты двух точек в диапазоне от 1 до 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4F2D51DC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Программа должна вычислять результат по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трём</w:t>
      </w:r>
      <w:r>
        <w:rPr>
          <w:rFonts w:hint="default" w:ascii="Times New Roman" w:hAnsi="Times New Roman" w:cs="Times New Roman"/>
          <w:sz w:val="28"/>
          <w:szCs w:val="28"/>
        </w:rPr>
        <w:t xml:space="preserve"> условиям: совпадение по горизонтали, вертикали или диагонали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0EEF74D5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результата должен быть представлен в текстовом виде («Бьют» / «Не бьют»)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556E052C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рограмма должна выдавать ошибку, если пользователь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введёт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буквы вместо цифр или координаты вне доски (например, 0 или 9)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и если координаты будут совпадать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</w:t>
      </w:r>
    </w:p>
    <w:p w14:paraId="6FCEDCC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Требования к интерфейсу:</w:t>
      </w:r>
    </w:p>
    <w:p w14:paraId="53A81F81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Реализация на языке C# в среде Visual Studio 2026 (WPF)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2E72324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Наличие полей ввода (TextBox) и управляющей кнопки (Button)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689B9FA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Требования к программной документации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:</w:t>
      </w:r>
    </w:p>
    <w:p w14:paraId="5D8669F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Итоговый программный продукт должен сопровождаться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отчётом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, который включает:</w:t>
      </w:r>
    </w:p>
    <w:p w14:paraId="385F225B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Титульный лист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1D53637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 задания и разработанное ТЗ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70730902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исходного кода программы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25DE4490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Скриншоты результатов работы (тестовые примеры).</w:t>
      </w:r>
    </w:p>
    <w:p w14:paraId="3F0640D5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C3435AD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E2D75F1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7A79814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F51CCC4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087C56C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604D8E8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27D230A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6B5D04D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E346BDC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58EBC08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4048D1B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D43DCC5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9CB370C">
      <w:pPr>
        <w:numPr>
          <w:ilvl w:val="0"/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1EB15D5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 программы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w14:paraId="14A36CA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csharp</w:t>
      </w:r>
    </w:p>
    <w:p w14:paraId="684EAF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System;</w:t>
      </w:r>
    </w:p>
    <w:p w14:paraId="314089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System.Windows;</w:t>
      </w:r>
    </w:p>
    <w:p w14:paraId="70666F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WpfApp1</w:t>
      </w:r>
    </w:p>
    <w:p w14:paraId="51742EE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{</w:t>
      </w:r>
    </w:p>
    <w:p w14:paraId="129DCA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partial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MainWindow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: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Window</w:t>
      </w:r>
    </w:p>
    <w:p w14:paraId="15F09B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{</w:t>
      </w:r>
    </w:p>
    <w:p w14:paraId="017853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MainWindow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</w:t>
      </w:r>
    </w:p>
    <w:p w14:paraId="1D4233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{</w:t>
      </w:r>
    </w:p>
    <w:p w14:paraId="354545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InitializeComponent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();</w:t>
      </w:r>
    </w:p>
    <w:p w14:paraId="6CFEA4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}</w:t>
      </w:r>
    </w:p>
    <w:p w14:paraId="689F71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Button_Click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object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sender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RoutedEventArgs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</w:t>
      </w:r>
    </w:p>
    <w:p w14:paraId="1F9BFD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{</w:t>
      </w:r>
    </w:p>
    <w:p w14:paraId="027D2F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try</w:t>
      </w:r>
    </w:p>
    <w:p w14:paraId="3F9481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{</w:t>
      </w:r>
    </w:p>
    <w:p w14:paraId="0F1DE6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Parse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(txtX1.Text);</w:t>
      </w:r>
    </w:p>
    <w:p w14:paraId="38255C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Parse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(txtY1.Text);</w:t>
      </w:r>
    </w:p>
    <w:p w14:paraId="1882D6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Parse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(txtX2.Text);</w:t>
      </w:r>
    </w:p>
    <w:p w14:paraId="2930CF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Parse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(txtY2.Text);</w:t>
      </w:r>
    </w:p>
    <w:p w14:paraId="2FC226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666ADC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1 ||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&gt; 8 ||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1 ||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&gt; 8 ||</w:t>
      </w:r>
    </w:p>
    <w:p w14:paraId="1568FB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1 ||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&gt; 8 ||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&lt; 1 ||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&gt; 8)</w:t>
      </w:r>
    </w:p>
    <w:p w14:paraId="5B4033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{</w:t>
      </w:r>
    </w:p>
    <w:p w14:paraId="6FC800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Show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"Координаты должны быть от 1 до 8!"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</w:t>
      </w:r>
    </w:p>
    <w:p w14:paraId="1E682D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;</w:t>
      </w:r>
    </w:p>
    <w:p w14:paraId="6B4C2D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}</w:t>
      </w:r>
    </w:p>
    <w:p w14:paraId="134113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592F29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&amp;&amp;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</w:t>
      </w:r>
    </w:p>
    <w:p w14:paraId="24AEB1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{</w:t>
      </w:r>
    </w:p>
    <w:p w14:paraId="1C8623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Show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"Координаты фигур не могут совпадать."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</w:t>
      </w:r>
    </w:p>
    <w:p w14:paraId="6DD41A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;</w:t>
      </w:r>
    </w:p>
    <w:p w14:paraId="7BDE3AE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}</w:t>
      </w:r>
    </w:p>
    <w:p w14:paraId="69EBAB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7187E8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||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==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||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Math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Abs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-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x2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) ==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Math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Abs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- </w:t>
      </w:r>
      <w:r>
        <w:rPr>
          <w:rFonts w:hint="default" w:ascii="Times New Roman" w:hAnsi="Times New Roman" w:eastAsia="Cascadia Mono" w:cs="Times New Roman"/>
          <w:color w:val="1F377F"/>
          <w:sz w:val="28"/>
          <w:szCs w:val="28"/>
        </w:rPr>
        <w:t>y2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))</w:t>
      </w:r>
    </w:p>
    <w:p w14:paraId="7E461D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{</w:t>
      </w:r>
    </w:p>
    <w:p w14:paraId="1CCE11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Show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"Бьют."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</w:t>
      </w:r>
    </w:p>
    <w:p w14:paraId="376536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}</w:t>
      </w:r>
    </w:p>
    <w:p w14:paraId="4ACA61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else</w:t>
      </w:r>
    </w:p>
    <w:p w14:paraId="1EAF0B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{</w:t>
      </w:r>
    </w:p>
    <w:p w14:paraId="6A5A00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Show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"Не бьют."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</w:t>
      </w:r>
    </w:p>
    <w:p w14:paraId="5D8A85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}</w:t>
      </w:r>
    </w:p>
    <w:p w14:paraId="708815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}</w:t>
      </w:r>
    </w:p>
    <w:p w14:paraId="230DC0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8F08C4"/>
          <w:sz w:val="28"/>
          <w:szCs w:val="28"/>
        </w:rPr>
        <w:t>catch</w:t>
      </w:r>
    </w:p>
    <w:p w14:paraId="3F3B7C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{</w:t>
      </w:r>
    </w:p>
    <w:p w14:paraId="517868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.</w:t>
      </w:r>
      <w:r>
        <w:rPr>
          <w:rFonts w:hint="default" w:ascii="Times New Roman" w:hAnsi="Times New Roman" w:eastAsia="Cascadia Mono" w:cs="Times New Roman"/>
          <w:color w:val="74531F"/>
          <w:sz w:val="28"/>
          <w:szCs w:val="28"/>
        </w:rPr>
        <w:t>Show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"Введите корректные целые числа во все поля!"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);</w:t>
      </w:r>
    </w:p>
    <w:p w14:paraId="0B732D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}</w:t>
      </w:r>
    </w:p>
    <w:p w14:paraId="6275ED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}</w:t>
      </w:r>
    </w:p>
    <w:p w14:paraId="517A48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}</w:t>
      </w:r>
    </w:p>
    <w:p w14:paraId="5ED743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>}</w:t>
      </w:r>
    </w:p>
    <w:p w14:paraId="523D4C18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4BAE7F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ml</w:t>
      </w:r>
    </w:p>
    <w:p w14:paraId="5B764C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Window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Class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="WpfApp1.MainWindow"</w:t>
      </w:r>
    </w:p>
    <w:p w14:paraId="5ED0CB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xmlns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="http://schemas.microsoft.com/winfx/2006/xaml/presentation"</w:t>
      </w:r>
    </w:p>
    <w:p w14:paraId="76C86F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xmlns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="http://schemas.microsoft.com/winfx/2006/xaml"</w:t>
      </w:r>
    </w:p>
    <w:p w14:paraId="633BA0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Title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="MainWindow"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Height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="450"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Width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="800"&gt;</w:t>
      </w:r>
    </w:p>
    <w:p w14:paraId="4C94D2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Grid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Background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="{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DynamicResource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 xml:space="preserve"> {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Static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SystemColors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.MenuBarBrushKey}}"&gt;</w:t>
      </w:r>
    </w:p>
    <w:p w14:paraId="2F49D3B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Button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Name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="Button1"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Click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="Button_Click"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Content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="Ответ"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3147C4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FontFamily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="Ink Free"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FontSize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="24"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Cursor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="Hand"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1B94A2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HorizontalAlignment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="Left"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VerticalAlignment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="Top"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30F042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Height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="84"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Width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="322"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Margin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="268,306,0,0"/&gt;</w:t>
      </w:r>
    </w:p>
    <w:p w14:paraId="3C3F3C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715E34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TextBox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Name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="txtX1"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="X1"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Margin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="268,82,0,284"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652614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FontFamily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="Ink Free"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FontSize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="24"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HorizontalAlignment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="Left"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29332FA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Width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="126"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TextAlignment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="Center"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Background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="LightGray"/&gt;</w:t>
      </w:r>
    </w:p>
    <w:p w14:paraId="15BC64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5974E2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TextBox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Name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="txtX2"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="X2"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Margin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="464,82,210,284"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16A7D5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FontFamily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="Ink Free"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FontSize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="24"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6CFFBF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TextAlignment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="Center"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Background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="LightBlue"/&gt;</w:t>
      </w:r>
    </w:p>
    <w:p w14:paraId="2C78CA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3661C8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TextBox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Name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="txtY1"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="Y1"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Margin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="268,183,0,183"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7EC1CC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FontFamily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="Ink Free"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FontSize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="24"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HorizontalAlignment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="Left"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5C44B52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Width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="126"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TextAlignment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="Center"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Background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="LightGray"/&gt;</w:t>
      </w:r>
    </w:p>
    <w:p w14:paraId="188C8E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</w:p>
    <w:p w14:paraId="3C7691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TextBox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x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: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>Name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="txtY2"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="Y2"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Margin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="464,183,0,183"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4F71F0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FontFamily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="Ink Free"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FontSize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="24"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HorizontalAlignment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="Left"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</w:t>
      </w:r>
    </w:p>
    <w:p w14:paraId="5E430C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Width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="115"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TextAlignment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="Center"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</w:rPr>
        <w:t xml:space="preserve"> Background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="LightBlue"/&gt;</w:t>
      </w:r>
    </w:p>
    <w:p w14:paraId="7DA8A0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Cascadia Mono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&lt;/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Grid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&gt;&lt;/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</w:rPr>
        <w:t>Window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</w:rPr>
        <w:t>&gt;</w:t>
      </w:r>
    </w:p>
    <w:p w14:paraId="2AB8D5AC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F080DB2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Тестовые примеры:</w:t>
      </w:r>
    </w:p>
    <w:p w14:paraId="09417464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93310" cy="2880995"/>
            <wp:effectExtent l="0" t="0" r="13970" b="1460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8"/>
                    <a:srcRect l="5476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C567">
      <w:pPr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Вводим значения, нажимаем "Ответ". Возможны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несколько вариантов ответов:</w:t>
      </w:r>
    </w:p>
    <w:p w14:paraId="6CEEED0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Если введём вместо числа - букву.</w:t>
      </w:r>
    </w:p>
    <w:p w14:paraId="228CB6F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71645" cy="2687955"/>
            <wp:effectExtent l="0" t="0" r="10795" b="952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8CFB4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координата будет не от 1 до 8.</w:t>
      </w:r>
    </w:p>
    <w:p w14:paraId="39B113E0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41190" cy="3042285"/>
            <wp:effectExtent l="0" t="0" r="8890" b="571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1732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CA91C8B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координаты совпадают.</w:t>
      </w:r>
    </w:p>
    <w:p w14:paraId="1188C4D1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04055" cy="3305175"/>
            <wp:effectExtent l="0" t="0" r="6985" b="190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979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D077B3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Бьют / Не бьют.</w:t>
      </w:r>
      <w:bookmarkStart w:id="0" w:name="_GoBack"/>
      <w:bookmarkEnd w:id="0"/>
    </w:p>
    <w:p w14:paraId="735EF2C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17670" cy="2926080"/>
            <wp:effectExtent l="0" t="0" r="3810" b="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6BE2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14:paraId="0B8F6FAA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 по проделанной работе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w14:paraId="630BC8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ходе выполнения лабораторной работы №1 были достигнуты следующие результаты:</w:t>
      </w:r>
    </w:p>
    <w:p w14:paraId="2222CE2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Изучены этапы жизненного цикла программного продукта: от постановки задачи и разработки технического задания до реализации и тестирования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60BA2C5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Разработано техническое задание для программы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4097690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Освоена среда разработки Visual Studio 2026 и основы создания графических приложений на базе платформы WPF (.NET Framework)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035BC5B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 тестирование программы на контрольных примерах, подтвердившее корректность работы логики приложения.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9FDFD"/>
    <w:multiLevelType w:val="singleLevel"/>
    <w:tmpl w:val="B579FD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BF77A0"/>
    <w:multiLevelType w:val="singleLevel"/>
    <w:tmpl w:val="BABF77A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5488390"/>
    <w:multiLevelType w:val="singleLevel"/>
    <w:tmpl w:val="0548839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8507B09"/>
    <w:multiLevelType w:val="singleLevel"/>
    <w:tmpl w:val="58507B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26896845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158</Words>
  <Characters>905</Characters>
  <Lines>7</Lines>
  <Paragraphs>2</Paragraphs>
  <TotalTime>307</TotalTime>
  <ScaleCrop>false</ScaleCrop>
  <LinksUpToDate>false</LinksUpToDate>
  <CharactersWithSpaces>1061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WPS_1763311345</cp:lastModifiedBy>
  <dcterms:modified xsi:type="dcterms:W3CDTF">2026-04-27T08:04:04Z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43902837D9B0490CA39FF16894A899B4_13</vt:lpwstr>
  </property>
</Properties>
</file>