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6360" w14:textId="77777777" w:rsidR="00BE73F5" w:rsidRDefault="00BE73F5" w:rsidP="00BE73F5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1B762AC5" wp14:editId="1F539A11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02B78" w14:textId="77777777" w:rsidR="00BE73F5" w:rsidRDefault="00BE73F5" w:rsidP="00BE73F5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0B509362" w14:textId="77777777" w:rsidR="00BE73F5" w:rsidRDefault="00BE73F5" w:rsidP="00BE73F5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2D32C296" w14:textId="77777777" w:rsidR="00BE73F5" w:rsidRDefault="00BE73F5" w:rsidP="00BE73F5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50"/>
        <w:gridCol w:w="279"/>
        <w:gridCol w:w="5726"/>
      </w:tblGrid>
      <w:tr w:rsidR="00BE73F5" w:rsidRPr="00CC2900" w14:paraId="0BC53421" w14:textId="77777777" w:rsidTr="00071A05">
        <w:tc>
          <w:tcPr>
            <w:tcW w:w="3115" w:type="dxa"/>
          </w:tcPr>
          <w:p w14:paraId="0F5FBFE0" w14:textId="77777777" w:rsidR="00BE73F5" w:rsidRPr="007674F8" w:rsidRDefault="00BE73F5" w:rsidP="00071A05">
            <w:pPr>
              <w:spacing w:after="0" w:line="240" w:lineRule="auto"/>
              <w:ind w:right="-1"/>
              <w:rPr>
                <w:rFonts w:ascii="TimesNewRomanPS-BoldMT" w:hAnsi="TimesNewRomanPS-BoldMT"/>
                <w:color w:val="000000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</w:rPr>
              <w:t>Факультет/Институт</w:t>
            </w:r>
          </w:p>
        </w:tc>
        <w:tc>
          <w:tcPr>
            <w:tcW w:w="282" w:type="dxa"/>
          </w:tcPr>
          <w:p w14:paraId="67509D82" w14:textId="77777777" w:rsidR="00BE73F5" w:rsidRPr="007674F8" w:rsidRDefault="00BE73F5" w:rsidP="00071A0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1AB779B7" w14:textId="77777777" w:rsidR="00BE73F5" w:rsidRPr="007674F8" w:rsidRDefault="00BE73F5" w:rsidP="00071A0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</w:rPr>
            </w:pPr>
            <w:r w:rsidRPr="007674F8">
              <w:rPr>
                <w:rFonts w:ascii="Times New Roman" w:hAnsi="Times New Roman"/>
                <w:color w:val="000000"/>
              </w:rPr>
              <w:t>информационных технологий</w:t>
            </w:r>
          </w:p>
        </w:tc>
      </w:tr>
      <w:tr w:rsidR="00BE73F5" w:rsidRPr="00CC2900" w14:paraId="5E26F738" w14:textId="77777777" w:rsidTr="00071A05">
        <w:tc>
          <w:tcPr>
            <w:tcW w:w="3115" w:type="dxa"/>
          </w:tcPr>
          <w:p w14:paraId="276D96E1" w14:textId="77777777" w:rsidR="00BE73F5" w:rsidRPr="007674F8" w:rsidRDefault="00BE73F5" w:rsidP="00071A05">
            <w:pPr>
              <w:spacing w:after="0"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</w:rPr>
            </w:pPr>
          </w:p>
        </w:tc>
        <w:tc>
          <w:tcPr>
            <w:tcW w:w="282" w:type="dxa"/>
          </w:tcPr>
          <w:p w14:paraId="3241F4C1" w14:textId="77777777" w:rsidR="00BE73F5" w:rsidRPr="007674F8" w:rsidRDefault="00BE73F5" w:rsidP="00071A0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275760BD" w14:textId="77777777" w:rsidR="00BE73F5" w:rsidRPr="007674F8" w:rsidRDefault="00BE73F5" w:rsidP="00071A0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</w:rPr>
            </w:pPr>
            <w:r w:rsidRPr="007674F8">
              <w:rPr>
                <w:rFonts w:ascii="TimesNewRomanPSMT" w:hAnsi="TimesNewRomanPSMT"/>
                <w:color w:val="000000"/>
              </w:rPr>
              <w:t>(наименование факультета/ Института)</w:t>
            </w:r>
          </w:p>
        </w:tc>
      </w:tr>
      <w:tr w:rsidR="00BE73F5" w:rsidRPr="00CC2900" w14:paraId="29CE1668" w14:textId="77777777" w:rsidTr="00071A05">
        <w:tc>
          <w:tcPr>
            <w:tcW w:w="3115" w:type="dxa"/>
          </w:tcPr>
          <w:p w14:paraId="17E700E7" w14:textId="77777777" w:rsidR="00BE73F5" w:rsidRPr="007674F8" w:rsidRDefault="00BE73F5" w:rsidP="00071A0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141A646E" w14:textId="77777777" w:rsidR="00BE73F5" w:rsidRPr="007674F8" w:rsidRDefault="00BE73F5" w:rsidP="00071A0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38B8083" w14:textId="77777777" w:rsidR="00BE73F5" w:rsidRPr="007674F8" w:rsidRDefault="00BE73F5" w:rsidP="00071A05">
            <w:pPr>
              <w:pStyle w:val="ac"/>
              <w:spacing w:after="0"/>
              <w:jc w:val="both"/>
              <w:rPr>
                <w:spacing w:val="-16"/>
                <w:szCs w:val="22"/>
              </w:rPr>
            </w:pPr>
            <w:r w:rsidRPr="007674F8">
              <w:rPr>
                <w:color w:val="000000"/>
                <w:spacing w:val="-16"/>
                <w:szCs w:val="22"/>
              </w:rPr>
              <w:t xml:space="preserve">09.02.07 </w:t>
            </w:r>
            <w:r w:rsidRPr="007674F8">
              <w:rPr>
                <w:spacing w:val="-16"/>
                <w:szCs w:val="22"/>
              </w:rPr>
              <w:t>Информационные системы и программирование</w:t>
            </w:r>
          </w:p>
        </w:tc>
      </w:tr>
      <w:tr w:rsidR="00BE73F5" w:rsidRPr="00CC2900" w14:paraId="6896B257" w14:textId="77777777" w:rsidTr="00071A05">
        <w:tc>
          <w:tcPr>
            <w:tcW w:w="3115" w:type="dxa"/>
          </w:tcPr>
          <w:p w14:paraId="623E4E13" w14:textId="77777777" w:rsidR="00BE73F5" w:rsidRPr="007674F8" w:rsidRDefault="00BE73F5" w:rsidP="00071A05">
            <w:pPr>
              <w:spacing w:after="0"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0B4614E2" w14:textId="77777777" w:rsidR="00BE73F5" w:rsidRPr="007674F8" w:rsidRDefault="00BE73F5" w:rsidP="00071A0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5948" w:type="dxa"/>
          </w:tcPr>
          <w:p w14:paraId="1A9BDDBF" w14:textId="77777777" w:rsidR="00BE73F5" w:rsidRPr="007674F8" w:rsidRDefault="00BE73F5" w:rsidP="00071A0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</w:rPr>
            </w:pPr>
            <w:r w:rsidRPr="007674F8">
              <w:rPr>
                <w:rFonts w:ascii="TimesNewRomanPSMT" w:hAnsi="TimesNewRomanPSMT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BE73F5" w:rsidRPr="00CC2900" w14:paraId="029EBBC6" w14:textId="77777777" w:rsidTr="00071A05">
        <w:tc>
          <w:tcPr>
            <w:tcW w:w="3115" w:type="dxa"/>
          </w:tcPr>
          <w:p w14:paraId="78449828" w14:textId="77777777" w:rsidR="00BE73F5" w:rsidRPr="007674F8" w:rsidRDefault="00BE73F5" w:rsidP="00071A0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</w:rPr>
              <w:t>Форма обучения:</w:t>
            </w:r>
          </w:p>
        </w:tc>
        <w:tc>
          <w:tcPr>
            <w:tcW w:w="282" w:type="dxa"/>
          </w:tcPr>
          <w:p w14:paraId="7A8E2D97" w14:textId="77777777" w:rsidR="00BE73F5" w:rsidRPr="007674F8" w:rsidRDefault="00BE73F5" w:rsidP="00071A0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3B77EBD2" w14:textId="77777777" w:rsidR="00BE73F5" w:rsidRPr="007674F8" w:rsidRDefault="00BE73F5" w:rsidP="00071A0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</w:rPr>
            </w:pPr>
            <w:r w:rsidRPr="007674F8">
              <w:rPr>
                <w:rFonts w:ascii="TimesNewRomanPSMT" w:hAnsi="TimesNewRomanPSMT"/>
                <w:color w:val="000000"/>
              </w:rPr>
              <w:t>очная</w:t>
            </w:r>
          </w:p>
        </w:tc>
      </w:tr>
      <w:tr w:rsidR="00BE73F5" w:rsidRPr="00CC2900" w14:paraId="1A712056" w14:textId="77777777" w:rsidTr="00071A05">
        <w:tc>
          <w:tcPr>
            <w:tcW w:w="3115" w:type="dxa"/>
          </w:tcPr>
          <w:p w14:paraId="1E963E4C" w14:textId="77777777" w:rsidR="00BE73F5" w:rsidRPr="007674F8" w:rsidRDefault="00BE73F5" w:rsidP="00071A05">
            <w:pPr>
              <w:spacing w:after="0"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</w:rPr>
            </w:pPr>
          </w:p>
        </w:tc>
        <w:tc>
          <w:tcPr>
            <w:tcW w:w="282" w:type="dxa"/>
          </w:tcPr>
          <w:p w14:paraId="04E0B944" w14:textId="77777777" w:rsidR="00BE73F5" w:rsidRPr="007674F8" w:rsidRDefault="00BE73F5" w:rsidP="00071A0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5948" w:type="dxa"/>
          </w:tcPr>
          <w:p w14:paraId="3C300D0B" w14:textId="77777777" w:rsidR="00BE73F5" w:rsidRPr="007674F8" w:rsidRDefault="00BE73F5" w:rsidP="00071A0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</w:rPr>
            </w:pPr>
            <w:r w:rsidRPr="007674F8">
              <w:rPr>
                <w:rFonts w:ascii="TimesNewRomanPSMT" w:hAnsi="TimesNewRomanPSMT"/>
                <w:color w:val="000000"/>
              </w:rPr>
              <w:t>(очная, очно-заочная, заочная)</w:t>
            </w:r>
          </w:p>
        </w:tc>
      </w:tr>
      <w:tr w:rsidR="00BE73F5" w:rsidRPr="00CC2900" w14:paraId="62EEC136" w14:textId="77777777" w:rsidTr="00071A05">
        <w:trPr>
          <w:trHeight w:val="68"/>
        </w:trPr>
        <w:tc>
          <w:tcPr>
            <w:tcW w:w="3115" w:type="dxa"/>
          </w:tcPr>
          <w:p w14:paraId="00F245B5" w14:textId="77777777" w:rsidR="00BE73F5" w:rsidRPr="00CC2900" w:rsidRDefault="00BE73F5" w:rsidP="00071A0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968E8A6" w14:textId="77777777" w:rsidR="00BE73F5" w:rsidRPr="00CC2900" w:rsidRDefault="00BE73F5" w:rsidP="00071A0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8B21579" w14:textId="77777777" w:rsidR="00BE73F5" w:rsidRPr="00CC2900" w:rsidRDefault="00BE73F5" w:rsidP="00071A0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</w:tc>
      </w:tr>
    </w:tbl>
    <w:p w14:paraId="7C771100" w14:textId="77777777" w:rsidR="00BE73F5" w:rsidRDefault="00BE73F5" w:rsidP="00BE73F5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8"/>
          <w:szCs w:val="28"/>
        </w:rPr>
      </w:pPr>
    </w:p>
    <w:p w14:paraId="7ED42BC6" w14:textId="77777777" w:rsidR="00BE73F5" w:rsidRPr="00CC2900" w:rsidRDefault="00BE73F5" w:rsidP="00BE73F5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CC2900"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 w:rsidRPr="00CC2900">
        <w:rPr>
          <w:rFonts w:ascii="TimesNewRomanPS-BoldMT" w:hAnsi="TimesNewRomanPS-BoldMT"/>
          <w:b/>
          <w:bCs/>
          <w:sz w:val="28"/>
          <w:szCs w:val="28"/>
        </w:rPr>
        <w:t xml:space="preserve"> 1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425"/>
        <w:gridCol w:w="567"/>
        <w:gridCol w:w="7087"/>
      </w:tblGrid>
      <w:tr w:rsidR="00BE73F5" w:rsidRPr="00CC2900" w14:paraId="1A939009" w14:textId="77777777" w:rsidTr="00071A05">
        <w:tc>
          <w:tcPr>
            <w:tcW w:w="1276" w:type="dxa"/>
            <w:gridSpan w:val="2"/>
          </w:tcPr>
          <w:p w14:paraId="2CA05805" w14:textId="77777777" w:rsidR="00BE73F5" w:rsidRPr="00CC2900" w:rsidRDefault="00BE73F5" w:rsidP="00071A0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</w:rPr>
              <w:t>на тему</w:t>
            </w:r>
          </w:p>
        </w:tc>
        <w:tc>
          <w:tcPr>
            <w:tcW w:w="284" w:type="dxa"/>
          </w:tcPr>
          <w:p w14:paraId="1E5D92DB" w14:textId="77777777" w:rsidR="00BE73F5" w:rsidRPr="00CC2900" w:rsidRDefault="00BE73F5" w:rsidP="00071A0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</w:tcPr>
          <w:p w14:paraId="06D7A9A3" w14:textId="30F64A86" w:rsidR="00BE73F5" w:rsidRPr="00CC2900" w:rsidRDefault="00BE73F5" w:rsidP="00071A05">
            <w:pPr>
              <w:spacing w:after="0" w:line="240" w:lineRule="auto"/>
              <w:jc w:val="center"/>
              <w:rPr>
                <w:rFonts w:ascii="TimesNewRomanPSMT" w:hAnsi="TimesNewRomanPSMT"/>
              </w:rPr>
            </w:pPr>
            <w:r w:rsidRPr="00BE73F5">
              <w:rPr>
                <w:rFonts w:ascii="TimesNewRomanPSMT" w:hAnsi="TimesNewRomanPSMT"/>
              </w:rPr>
              <w:t>Разработка структуры проекта</w:t>
            </w:r>
          </w:p>
        </w:tc>
      </w:tr>
      <w:tr w:rsidR="00BE73F5" w:rsidRPr="00CC2900" w14:paraId="436046C2" w14:textId="77777777" w:rsidTr="00071A05">
        <w:tc>
          <w:tcPr>
            <w:tcW w:w="9639" w:type="dxa"/>
            <w:gridSpan w:val="6"/>
          </w:tcPr>
          <w:p w14:paraId="2A095721" w14:textId="77777777" w:rsidR="00BE73F5" w:rsidRPr="00CC2900" w:rsidRDefault="00BE73F5" w:rsidP="00071A0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</w:rPr>
            </w:pPr>
            <w:r w:rsidRPr="00CC2900">
              <w:rPr>
                <w:rFonts w:ascii="TimesNewRomanPS-BoldMT" w:hAnsi="TimesNewRomanPS-BoldMT"/>
                <w:color w:val="000000"/>
              </w:rPr>
              <w:t>(</w:t>
            </w:r>
            <w:r w:rsidRPr="00CC2900">
              <w:rPr>
                <w:rFonts w:ascii="TimesNewRomanPSMT" w:hAnsi="TimesNewRomanPSMT"/>
                <w:color w:val="000000"/>
              </w:rPr>
              <w:t>наименование темы)</w:t>
            </w:r>
          </w:p>
        </w:tc>
      </w:tr>
      <w:tr w:rsidR="00BE73F5" w:rsidRPr="00CC2900" w14:paraId="7AFF7BD8" w14:textId="77777777" w:rsidTr="00071A05">
        <w:tc>
          <w:tcPr>
            <w:tcW w:w="1134" w:type="dxa"/>
            <w:tcBorders>
              <w:bottom w:val="single" w:sz="4" w:space="0" w:color="000000"/>
            </w:tcBorders>
          </w:tcPr>
          <w:p w14:paraId="5F875C0A" w14:textId="77777777" w:rsidR="00BE73F5" w:rsidRPr="00CC2900" w:rsidRDefault="00BE73F5" w:rsidP="00071A0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66E2C41F" w14:textId="77777777" w:rsidR="00BE73F5" w:rsidRPr="00CC2900" w:rsidRDefault="00BE73F5" w:rsidP="00071A0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</w:tcPr>
          <w:p w14:paraId="248AC6F5" w14:textId="77777777" w:rsidR="00BE73F5" w:rsidRPr="00CC2900" w:rsidRDefault="00BE73F5" w:rsidP="00071A0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</w:rPr>
            </w:pPr>
          </w:p>
        </w:tc>
      </w:tr>
      <w:tr w:rsidR="00BE73F5" w:rsidRPr="00CC2900" w14:paraId="1E11A24A" w14:textId="77777777" w:rsidTr="00071A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63EFB51" w14:textId="77777777" w:rsidR="00BE73F5" w:rsidRPr="00CC2900" w:rsidRDefault="00BE73F5" w:rsidP="00071A0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</w:rPr>
            </w:pPr>
          </w:p>
          <w:p w14:paraId="293C10FE" w14:textId="77777777" w:rsidR="00BE73F5" w:rsidRPr="00CC2900" w:rsidRDefault="00BE73F5" w:rsidP="00071A0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</w:rPr>
              <w:t>по дисциплине</w:t>
            </w:r>
          </w:p>
        </w:tc>
        <w:tc>
          <w:tcPr>
            <w:tcW w:w="56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064AD74" w14:textId="77777777" w:rsidR="00BE73F5" w:rsidRPr="00CC2900" w:rsidRDefault="00BE73F5" w:rsidP="00071A0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315EF210" w14:textId="77777777" w:rsidR="00BE73F5" w:rsidRPr="00CC2900" w:rsidRDefault="00BE73F5" w:rsidP="00071A05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</w:rPr>
            </w:pPr>
          </w:p>
          <w:p w14:paraId="22792F20" w14:textId="1F59D622" w:rsidR="00BE73F5" w:rsidRPr="00CC2900" w:rsidRDefault="00BE73F5" w:rsidP="00071A05">
            <w:pPr>
              <w:spacing w:after="0" w:line="240" w:lineRule="auto"/>
              <w:ind w:right="1165"/>
              <w:jc w:val="center"/>
              <w:rPr>
                <w:rFonts w:ascii="TimesNewRomanPSMT" w:hAnsi="TimesNewRomanPSMT"/>
                <w:color w:val="000000"/>
              </w:rPr>
            </w:pPr>
            <w:r w:rsidRPr="00BE73F5">
              <w:rPr>
                <w:rFonts w:ascii="TimesNewRomanPSMT" w:hAnsi="TimesNewRomanPSMT"/>
                <w:color w:val="000000"/>
              </w:rPr>
              <w:tab/>
              <w:t>Инструментальные средства разработки программного обеспечения</w:t>
            </w:r>
          </w:p>
        </w:tc>
      </w:tr>
      <w:tr w:rsidR="00BE73F5" w:rsidRPr="00CC2900" w14:paraId="794CCDAB" w14:textId="77777777" w:rsidTr="00071A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58BA52F" w14:textId="77777777" w:rsidR="00BE73F5" w:rsidRPr="00CC2900" w:rsidRDefault="00BE73F5" w:rsidP="00071A0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</w:rPr>
            </w:pPr>
            <w:r w:rsidRPr="00CC2900">
              <w:rPr>
                <w:rFonts w:ascii="TimesNewRomanPS-BoldMT" w:hAnsi="TimesNewRomanPS-BoldMT"/>
                <w:color w:val="000000"/>
              </w:rPr>
              <w:t>(</w:t>
            </w:r>
            <w:r w:rsidRPr="00CC2900">
              <w:rPr>
                <w:rFonts w:ascii="TimesNewRomanPSMT" w:hAnsi="TimesNewRomanPSMT"/>
                <w:color w:val="000000"/>
              </w:rPr>
              <w:t>наименование дисциплины)</w:t>
            </w:r>
          </w:p>
        </w:tc>
      </w:tr>
    </w:tbl>
    <w:p w14:paraId="127B11E9" w14:textId="77777777" w:rsidR="00BE73F5" w:rsidRPr="00CC2900" w:rsidRDefault="00BE73F5" w:rsidP="00BE73F5">
      <w:pPr>
        <w:spacing w:line="240" w:lineRule="auto"/>
        <w:ind w:right="-1"/>
        <w:rPr>
          <w:rFonts w:ascii="TimesNewRomanPSMT" w:hAnsi="TimesNewRomanPSMT"/>
          <w:color w:val="000000"/>
        </w:rPr>
      </w:pPr>
    </w:p>
    <w:tbl>
      <w:tblPr>
        <w:tblW w:w="9927" w:type="dxa"/>
        <w:tblLayout w:type="fixed"/>
        <w:tblLook w:val="04A0" w:firstRow="1" w:lastRow="0" w:firstColumn="1" w:lastColumn="0" w:noHBand="0" w:noVBand="1"/>
      </w:tblPr>
      <w:tblGrid>
        <w:gridCol w:w="2061"/>
        <w:gridCol w:w="491"/>
        <w:gridCol w:w="7087"/>
        <w:gridCol w:w="288"/>
      </w:tblGrid>
      <w:tr w:rsidR="00BE73F5" w:rsidRPr="00CC2900" w14:paraId="49B116EE" w14:textId="77777777" w:rsidTr="00071A05">
        <w:trPr>
          <w:gridAfter w:val="1"/>
          <w:wAfter w:w="288" w:type="dxa"/>
        </w:trPr>
        <w:tc>
          <w:tcPr>
            <w:tcW w:w="2061" w:type="dxa"/>
          </w:tcPr>
          <w:p w14:paraId="166AC3A1" w14:textId="77777777" w:rsidR="00BE73F5" w:rsidRPr="00CC2900" w:rsidRDefault="00BE73F5" w:rsidP="00071A0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</w:rPr>
              <w:t>о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</w:rPr>
              <w:t>бучающийся</w:t>
            </w:r>
          </w:p>
        </w:tc>
        <w:tc>
          <w:tcPr>
            <w:tcW w:w="491" w:type="dxa"/>
          </w:tcPr>
          <w:p w14:paraId="18DFC2DE" w14:textId="77777777" w:rsidR="00BE73F5" w:rsidRPr="00CC2900" w:rsidRDefault="00BE73F5" w:rsidP="00071A0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</w:tcPr>
          <w:p w14:paraId="5B438E25" w14:textId="77777777" w:rsidR="00BE73F5" w:rsidRPr="00CC2900" w:rsidRDefault="00BE73F5" w:rsidP="00071A0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  <w:r>
              <w:rPr>
                <w:rFonts w:ascii="TimesNewRomanPS-BoldMT" w:hAnsi="TimesNewRomanPS-BoldMT"/>
                <w:color w:val="000000"/>
              </w:rPr>
              <w:t>Жуков Максим Дмитриевич</w:t>
            </w:r>
          </w:p>
        </w:tc>
      </w:tr>
      <w:tr w:rsidR="00BE73F5" w:rsidRPr="00CC2900" w14:paraId="7D13E722" w14:textId="77777777" w:rsidTr="00071A05">
        <w:tc>
          <w:tcPr>
            <w:tcW w:w="2061" w:type="dxa"/>
          </w:tcPr>
          <w:p w14:paraId="29C97B1C" w14:textId="77777777" w:rsidR="00BE73F5" w:rsidRPr="00CC2900" w:rsidRDefault="00BE73F5" w:rsidP="00071A0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</w:rPr>
            </w:pPr>
          </w:p>
        </w:tc>
        <w:tc>
          <w:tcPr>
            <w:tcW w:w="491" w:type="dxa"/>
          </w:tcPr>
          <w:p w14:paraId="3184A210" w14:textId="77777777" w:rsidR="00BE73F5" w:rsidRPr="00CC2900" w:rsidRDefault="00BE73F5" w:rsidP="00071A0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4849FED4" w14:textId="77777777" w:rsidR="00BE73F5" w:rsidRPr="00CC2900" w:rsidRDefault="00BE73F5" w:rsidP="00071A0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0"/>
                <w:szCs w:val="20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proofErr w:type="gramStart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</w:t>
            </w:r>
            <w:proofErr w:type="gramEnd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                                                                              </w:t>
            </w:r>
          </w:p>
        </w:tc>
        <w:tc>
          <w:tcPr>
            <w:tcW w:w="288" w:type="dxa"/>
          </w:tcPr>
          <w:p w14:paraId="59C1DBA3" w14:textId="77777777" w:rsidR="00BE73F5" w:rsidRPr="00CC2900" w:rsidRDefault="00BE73F5" w:rsidP="00071A0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bookmarkEnd w:id="0"/>
      </w:tr>
    </w:tbl>
    <w:p w14:paraId="7F970B45" w14:textId="77777777" w:rsidR="00BE73F5" w:rsidRPr="00CC2900" w:rsidRDefault="00BE73F5" w:rsidP="00BE73F5">
      <w:pPr>
        <w:spacing w:line="240" w:lineRule="auto"/>
        <w:ind w:right="-1"/>
        <w:jc w:val="center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Группа – </w:t>
      </w:r>
      <w:r w:rsidRPr="00765A57">
        <w:rPr>
          <w:rFonts w:ascii="TimesNewRomanPSMT" w:hAnsi="TimesNewRomanPSMT"/>
          <w:color w:val="000000"/>
          <w:u w:val="single"/>
        </w:rPr>
        <w:t>Дкип203</w:t>
      </w:r>
    </w:p>
    <w:p w14:paraId="60984316" w14:textId="77777777" w:rsidR="00BE73F5" w:rsidRPr="00CC2900" w:rsidRDefault="00BE73F5" w:rsidP="00BE73F5">
      <w:pPr>
        <w:spacing w:line="240" w:lineRule="auto"/>
        <w:ind w:right="-1"/>
        <w:jc w:val="center"/>
        <w:rPr>
          <w:rFonts w:ascii="TimesNewRomanPSMT" w:hAnsi="TimesNewRomanPSMT"/>
          <w:color w:val="000000"/>
        </w:rPr>
      </w:pPr>
    </w:p>
    <w:tbl>
      <w:tblPr>
        <w:tblW w:w="9875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7087"/>
        <w:gridCol w:w="236"/>
      </w:tblGrid>
      <w:tr w:rsidR="00BE73F5" w:rsidRPr="00CC2900" w14:paraId="0CFD71C6" w14:textId="77777777" w:rsidTr="00071A05">
        <w:trPr>
          <w:gridAfter w:val="1"/>
          <w:wAfter w:w="236" w:type="dxa"/>
        </w:trPr>
        <w:tc>
          <w:tcPr>
            <w:tcW w:w="2268" w:type="dxa"/>
          </w:tcPr>
          <w:p w14:paraId="4C5287EC" w14:textId="77777777" w:rsidR="00BE73F5" w:rsidRPr="00CC2900" w:rsidRDefault="00BE73F5" w:rsidP="00071A0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</w:rPr>
              <w:t>реподаватель</w:t>
            </w:r>
          </w:p>
        </w:tc>
        <w:tc>
          <w:tcPr>
            <w:tcW w:w="284" w:type="dxa"/>
          </w:tcPr>
          <w:p w14:paraId="153535EA" w14:textId="77777777" w:rsidR="00BE73F5" w:rsidRPr="00CC2900" w:rsidRDefault="00BE73F5" w:rsidP="00071A0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</w:tcPr>
          <w:p w14:paraId="356208EE" w14:textId="383DEE2F" w:rsidR="00BE73F5" w:rsidRPr="00765A57" w:rsidRDefault="00BE73F5" w:rsidP="00071A05">
            <w:pPr>
              <w:spacing w:after="0" w:line="240" w:lineRule="auto"/>
              <w:ind w:left="-111" w:hanging="710"/>
              <w:jc w:val="center"/>
              <w:rPr>
                <w:rFonts w:ascii="TimesNewRomanPS-BoldMT" w:hAnsi="TimesNewRomanPS-BoldMT"/>
                <w:color w:val="000000"/>
              </w:rPr>
            </w:pPr>
            <w:proofErr w:type="spellStart"/>
            <w:r w:rsidRPr="00BE73F5">
              <w:rPr>
                <w:rFonts w:ascii="TimesNewRomanPS-BoldMT" w:hAnsi="TimesNewRomanPS-BoldMT"/>
                <w:color w:val="000000"/>
              </w:rPr>
              <w:t>Сибирев</w:t>
            </w:r>
            <w:proofErr w:type="spellEnd"/>
            <w:r w:rsidRPr="00BE73F5">
              <w:rPr>
                <w:rFonts w:ascii="TimesNewRomanPS-BoldMT" w:hAnsi="TimesNewRomanPS-BoldMT"/>
                <w:color w:val="000000"/>
              </w:rPr>
              <w:t xml:space="preserve"> И.В.</w:t>
            </w:r>
          </w:p>
        </w:tc>
      </w:tr>
      <w:tr w:rsidR="00BE73F5" w:rsidRPr="00CC2900" w14:paraId="2A8DAC3E" w14:textId="77777777" w:rsidTr="00071A05">
        <w:tc>
          <w:tcPr>
            <w:tcW w:w="2268" w:type="dxa"/>
          </w:tcPr>
          <w:p w14:paraId="72026E33" w14:textId="77777777" w:rsidR="00BE73F5" w:rsidRPr="00CC2900" w:rsidRDefault="00BE73F5" w:rsidP="00071A0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</w:rPr>
            </w:pPr>
          </w:p>
        </w:tc>
        <w:tc>
          <w:tcPr>
            <w:tcW w:w="284" w:type="dxa"/>
          </w:tcPr>
          <w:p w14:paraId="624AA059" w14:textId="77777777" w:rsidR="00BE73F5" w:rsidRPr="00CC2900" w:rsidRDefault="00BE73F5" w:rsidP="00071A0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63F6600E" w14:textId="77777777" w:rsidR="00BE73F5" w:rsidRPr="00CC2900" w:rsidRDefault="00BE73F5" w:rsidP="00071A0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proofErr w:type="gramStart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</w:t>
            </w:r>
            <w:proofErr w:type="gramEnd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                                                                              </w:t>
            </w:r>
          </w:p>
        </w:tc>
        <w:tc>
          <w:tcPr>
            <w:tcW w:w="236" w:type="dxa"/>
          </w:tcPr>
          <w:p w14:paraId="7DCFDE3C" w14:textId="77777777" w:rsidR="00BE73F5" w:rsidRPr="00CC2900" w:rsidRDefault="00BE73F5" w:rsidP="00071A0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</w:rPr>
            </w:pPr>
          </w:p>
        </w:tc>
      </w:tr>
    </w:tbl>
    <w:p w14:paraId="18159786" w14:textId="77777777" w:rsidR="00BE73F5" w:rsidRPr="00CC2900" w:rsidRDefault="00BE73F5" w:rsidP="00BE73F5">
      <w:pPr>
        <w:spacing w:line="240" w:lineRule="auto"/>
        <w:ind w:right="-1"/>
        <w:rPr>
          <w:rFonts w:ascii="TimesNewRomanPSMT" w:hAnsi="TimesNewRomanPSMT"/>
          <w:color w:val="000000"/>
        </w:rPr>
      </w:pPr>
    </w:p>
    <w:p w14:paraId="0F62B0B9" w14:textId="77777777" w:rsidR="00BE73F5" w:rsidRPr="00CC2900" w:rsidRDefault="00BE73F5" w:rsidP="00BE73F5">
      <w:pPr>
        <w:spacing w:line="240" w:lineRule="auto"/>
        <w:ind w:right="-1"/>
        <w:rPr>
          <w:rFonts w:ascii="TimesNewRomanPSMT" w:hAnsi="TimesNewRomanPSMT"/>
          <w:color w:val="000000"/>
        </w:rPr>
      </w:pPr>
    </w:p>
    <w:p w14:paraId="58224FCB" w14:textId="77777777" w:rsidR="00BE73F5" w:rsidRPr="00CC2900" w:rsidRDefault="00BE73F5" w:rsidP="00BE73F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</w:rPr>
      </w:pPr>
    </w:p>
    <w:p w14:paraId="375C0D7E" w14:textId="77777777" w:rsidR="00BE73F5" w:rsidRDefault="00BE73F5" w:rsidP="00BE73F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</w:rPr>
      </w:pPr>
    </w:p>
    <w:p w14:paraId="617E6015" w14:textId="77777777" w:rsidR="00BE73F5" w:rsidRDefault="00BE73F5" w:rsidP="00BE73F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</w:rPr>
      </w:pPr>
    </w:p>
    <w:p w14:paraId="4838E024" w14:textId="77777777" w:rsidR="00BE73F5" w:rsidRDefault="00BE73F5" w:rsidP="00BE73F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</w:rPr>
      </w:pPr>
    </w:p>
    <w:p w14:paraId="48FBAF1A" w14:textId="77777777" w:rsidR="00BE73F5" w:rsidRDefault="00BE73F5" w:rsidP="00BE73F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</w:rPr>
      </w:pPr>
    </w:p>
    <w:p w14:paraId="6F36A9B0" w14:textId="7A79531B" w:rsidR="00BE73F5" w:rsidRDefault="00BE73F5" w:rsidP="00BE73F5">
      <w:pPr>
        <w:spacing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2900">
        <w:rPr>
          <w:rFonts w:ascii="TimesNewRomanPS-BoldMT" w:hAnsi="TimesNewRomanPS-BoldMT"/>
          <w:b/>
          <w:bCs/>
          <w:color w:val="000000"/>
        </w:rPr>
        <w:t>Москва, 202</w:t>
      </w:r>
      <w:r>
        <w:rPr>
          <w:rFonts w:ascii="TimesNewRomanPS-BoldMT" w:hAnsi="TimesNewRomanPS-BoldMT"/>
          <w:b/>
          <w:bCs/>
          <w:color w:val="000000"/>
        </w:rPr>
        <w:t>6</w:t>
      </w:r>
    </w:p>
    <w:p w14:paraId="2ABE946B" w14:textId="650796F2" w:rsidR="00BE73F5" w:rsidRPr="00BE73F5" w:rsidRDefault="00BE73F5" w:rsidP="00BE73F5">
      <w:pPr>
        <w:spacing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E73F5">
        <w:rPr>
          <w:rFonts w:ascii="Times New Roman" w:hAnsi="Times New Roman" w:cs="Times New Roman"/>
          <w:sz w:val="28"/>
          <w:szCs w:val="28"/>
        </w:rPr>
        <w:lastRenderedPageBreak/>
        <w:t xml:space="preserve">Задание: </w:t>
      </w:r>
      <w:r w:rsidRPr="00BE73F5">
        <w:rPr>
          <w:rFonts w:ascii="Times New Roman" w:hAnsi="Times New Roman" w:cs="Times New Roman"/>
          <w:sz w:val="28"/>
          <w:szCs w:val="28"/>
        </w:rPr>
        <w:t>10. Дана вещественная матрица размерности n * m. Вывести номера строк, содержащих больше положительных элементов, чем отрицательных.</w:t>
      </w:r>
    </w:p>
    <w:p w14:paraId="093A837A" w14:textId="5CA48330" w:rsidR="001D7C2B" w:rsidRPr="00BE73F5" w:rsidRDefault="001D7C2B" w:rsidP="00BE73F5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73F5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CC3547" w:rsidRPr="00BE73F5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BE73F5">
        <w:rPr>
          <w:rFonts w:ascii="Times New Roman" w:hAnsi="Times New Roman" w:cs="Times New Roman"/>
          <w:b/>
          <w:bCs/>
          <w:sz w:val="28"/>
          <w:szCs w:val="28"/>
        </w:rPr>
        <w:t>едение</w:t>
      </w:r>
      <w:r w:rsidRPr="00BE73F5">
        <w:rPr>
          <w:rFonts w:ascii="Times New Roman" w:hAnsi="Times New Roman" w:cs="Times New Roman"/>
          <w:sz w:val="28"/>
          <w:szCs w:val="28"/>
        </w:rPr>
        <w:br/>
        <w:t>Наименование программы: «Анализ вещественной матрицы»</w:t>
      </w:r>
      <w:r w:rsidRPr="00BE73F5">
        <w:rPr>
          <w:rFonts w:ascii="Times New Roman" w:hAnsi="Times New Roman" w:cs="Times New Roman"/>
          <w:sz w:val="28"/>
          <w:szCs w:val="28"/>
        </w:rPr>
        <w:br/>
        <w:t>Краткая характеристика области применения: Программа предназначена для использования в учебных целях при изучении основ программирования и обработки двумерных массивов. Пользователями программы могут быть студенты, преподаватели, а также специалисты, выполняющие первичный статистический анализ матричных данных. Программа реализована в среде разработки Visual Studio с использованием технологии WPF на языке C#.</w:t>
      </w:r>
      <w:r w:rsidRPr="00BE73F5">
        <w:rPr>
          <w:rFonts w:ascii="Times New Roman" w:hAnsi="Times New Roman" w:cs="Times New Roman"/>
          <w:sz w:val="28"/>
          <w:szCs w:val="28"/>
        </w:rPr>
        <w:br/>
      </w:r>
      <w:r w:rsidRPr="00BE73F5">
        <w:rPr>
          <w:rFonts w:ascii="Times New Roman" w:hAnsi="Times New Roman" w:cs="Times New Roman"/>
          <w:b/>
          <w:bCs/>
          <w:sz w:val="28"/>
          <w:szCs w:val="28"/>
        </w:rPr>
        <w:t>2. Основание для разработки</w:t>
      </w:r>
      <w:r w:rsidRPr="00BE73F5">
        <w:rPr>
          <w:rFonts w:ascii="Times New Roman" w:hAnsi="Times New Roman" w:cs="Times New Roman"/>
          <w:sz w:val="28"/>
          <w:szCs w:val="28"/>
        </w:rPr>
        <w:br/>
        <w:t xml:space="preserve">Документ, на основании которого ведется разработка: Практическое задание </w:t>
      </w:r>
      <w:r w:rsidRPr="00BE73F5">
        <w:rPr>
          <w:rFonts w:ascii="Times New Roman" w:hAnsi="Times New Roman" w:cs="Times New Roman"/>
          <w:sz w:val="28"/>
          <w:szCs w:val="28"/>
        </w:rPr>
        <w:t>1</w:t>
      </w:r>
      <w:r w:rsidRPr="00BE73F5">
        <w:rPr>
          <w:rFonts w:ascii="Times New Roman" w:hAnsi="Times New Roman" w:cs="Times New Roman"/>
          <w:sz w:val="28"/>
          <w:szCs w:val="28"/>
        </w:rPr>
        <w:t xml:space="preserve"> по дисциплине «Инструментальные средства разработки программного обеспечения»</w:t>
      </w:r>
      <w:r w:rsidRPr="00BE73F5">
        <w:rPr>
          <w:rFonts w:ascii="Times New Roman" w:hAnsi="Times New Roman" w:cs="Times New Roman"/>
          <w:sz w:val="28"/>
          <w:szCs w:val="28"/>
        </w:rPr>
        <w:br/>
        <w:t xml:space="preserve">Организация, утвердившая документ: </w:t>
      </w:r>
      <w:r w:rsidRPr="00BE73F5">
        <w:rPr>
          <w:rFonts w:ascii="Times New Roman" w:hAnsi="Times New Roman" w:cs="Times New Roman"/>
          <w:sz w:val="28"/>
          <w:szCs w:val="28"/>
        </w:rPr>
        <w:t>Синергия</w:t>
      </w:r>
      <w:r w:rsidRPr="00BE73F5">
        <w:rPr>
          <w:rFonts w:ascii="Times New Roman" w:hAnsi="Times New Roman" w:cs="Times New Roman"/>
          <w:sz w:val="28"/>
          <w:szCs w:val="28"/>
        </w:rPr>
        <w:br/>
        <w:t>Тематика разработки: Разработка приложения для обработки двумерных массивов (матриц) с графическим интерфейсом пользователя.</w:t>
      </w:r>
      <w:r w:rsidRPr="00BE73F5">
        <w:rPr>
          <w:rFonts w:ascii="Times New Roman" w:hAnsi="Times New Roman" w:cs="Times New Roman"/>
          <w:sz w:val="28"/>
          <w:szCs w:val="28"/>
        </w:rPr>
        <w:br/>
      </w:r>
      <w:r w:rsidRPr="00BE73F5">
        <w:rPr>
          <w:rFonts w:ascii="Times New Roman" w:hAnsi="Times New Roman" w:cs="Times New Roman"/>
          <w:sz w:val="28"/>
          <w:szCs w:val="28"/>
        </w:rPr>
        <w:br/>
      </w:r>
      <w:r w:rsidRPr="00BE73F5">
        <w:rPr>
          <w:rFonts w:ascii="Times New Roman" w:hAnsi="Times New Roman" w:cs="Times New Roman"/>
          <w:b/>
          <w:bCs/>
          <w:sz w:val="28"/>
          <w:szCs w:val="28"/>
        </w:rPr>
        <w:t>3. Назначение</w:t>
      </w:r>
      <w:r w:rsidRPr="00BE73F5">
        <w:rPr>
          <w:rFonts w:ascii="Times New Roman" w:hAnsi="Times New Roman" w:cs="Times New Roman"/>
          <w:sz w:val="28"/>
          <w:szCs w:val="28"/>
        </w:rPr>
        <w:br/>
        <w:t xml:space="preserve">Функциональное назначение: Программа предназначена для автоматизации процесса анализа вещественной матрицы размерности n × m. Основная функция — определение и вывод номеров тех строк матрицы, в которых </w:t>
      </w:r>
      <w:r w:rsidRPr="00BE73F5">
        <w:rPr>
          <w:rFonts w:ascii="Times New Roman" w:hAnsi="Times New Roman" w:cs="Times New Roman"/>
          <w:sz w:val="28"/>
          <w:szCs w:val="28"/>
        </w:rPr>
        <w:t>к</w:t>
      </w:r>
      <w:r w:rsidRPr="00BE73F5">
        <w:rPr>
          <w:rFonts w:ascii="Times New Roman" w:hAnsi="Times New Roman" w:cs="Times New Roman"/>
          <w:sz w:val="28"/>
          <w:szCs w:val="28"/>
        </w:rPr>
        <w:t>оличество положительных элементов превышает количество отрицательных.</w:t>
      </w:r>
      <w:r w:rsidRPr="00BE73F5">
        <w:rPr>
          <w:rFonts w:ascii="Times New Roman" w:hAnsi="Times New Roman" w:cs="Times New Roman"/>
          <w:sz w:val="28"/>
          <w:szCs w:val="28"/>
        </w:rPr>
        <w:br/>
        <w:t>Эксплуатационное назначение:</w:t>
      </w:r>
    </w:p>
    <w:p w14:paraId="7A3A47D3" w14:textId="77777777" w:rsidR="00CC3547" w:rsidRDefault="001D7C2B" w:rsidP="001D7C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C2B">
        <w:rPr>
          <w:rFonts w:ascii="Times New Roman" w:hAnsi="Times New Roman" w:cs="Times New Roman"/>
          <w:sz w:val="28"/>
          <w:szCs w:val="28"/>
        </w:rPr>
        <w:lastRenderedPageBreak/>
        <w:t xml:space="preserve"> Программа должна обеспечивать: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1. </w:t>
      </w:r>
      <w:r w:rsidRPr="001D7C2B">
        <w:rPr>
          <w:rFonts w:ascii="Times New Roman" w:hAnsi="Times New Roman" w:cs="Times New Roman"/>
          <w:sz w:val="28"/>
          <w:szCs w:val="28"/>
        </w:rPr>
        <w:t xml:space="preserve">ввод исходных данных (размерность матрицы и её элементы) через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127FF5C" w14:textId="77777777" w:rsidR="00CC3547" w:rsidRDefault="001D7C2B" w:rsidP="001D7C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C2B">
        <w:rPr>
          <w:rFonts w:ascii="Times New Roman" w:hAnsi="Times New Roman" w:cs="Times New Roman"/>
          <w:sz w:val="28"/>
          <w:szCs w:val="28"/>
        </w:rPr>
        <w:t>графический интерфейс;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2. </w:t>
      </w:r>
      <w:r w:rsidRPr="001D7C2B">
        <w:rPr>
          <w:rFonts w:ascii="Times New Roman" w:hAnsi="Times New Roman" w:cs="Times New Roman"/>
          <w:sz w:val="28"/>
          <w:szCs w:val="28"/>
        </w:rPr>
        <w:t>корректную обработку введенных данных;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3. </w:t>
      </w:r>
      <w:r w:rsidRPr="001D7C2B">
        <w:rPr>
          <w:rFonts w:ascii="Times New Roman" w:hAnsi="Times New Roman" w:cs="Times New Roman"/>
          <w:sz w:val="28"/>
          <w:szCs w:val="28"/>
        </w:rPr>
        <w:t>наглядное отображение результатов анализа в виде списка;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4. </w:t>
      </w:r>
      <w:r w:rsidRPr="001D7C2B">
        <w:rPr>
          <w:rFonts w:ascii="Times New Roman" w:hAnsi="Times New Roman" w:cs="Times New Roman"/>
          <w:sz w:val="28"/>
          <w:szCs w:val="28"/>
        </w:rPr>
        <w:t>информирование пользователя о статусе выполнения операции.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Pr="00BE73F5">
        <w:rPr>
          <w:rFonts w:ascii="Times New Roman" w:hAnsi="Times New Roman" w:cs="Times New Roman"/>
          <w:b/>
          <w:bCs/>
          <w:sz w:val="28"/>
          <w:szCs w:val="28"/>
        </w:rPr>
        <w:t>4. Требования к программе и программному продукту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</w:t>
      </w:r>
      <w:r w:rsidRPr="001D7C2B">
        <w:rPr>
          <w:rFonts w:ascii="Times New Roman" w:hAnsi="Times New Roman" w:cs="Times New Roman"/>
          <w:sz w:val="28"/>
          <w:szCs w:val="28"/>
        </w:rPr>
        <w:t>4.1. Требования к функциональным характеристикам</w:t>
      </w:r>
      <w:r w:rsidRPr="001D7C2B">
        <w:rPr>
          <w:rFonts w:ascii="Times New Roman" w:hAnsi="Times New Roman" w:cs="Times New Roman"/>
          <w:sz w:val="28"/>
          <w:szCs w:val="28"/>
        </w:rPr>
        <w:br/>
        <w:t>Программа должна обеспечивать выполнение следующих функций: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 </w:t>
      </w:r>
      <w:r w:rsidRPr="001D7C2B">
        <w:rPr>
          <w:rFonts w:ascii="Times New Roman" w:hAnsi="Times New Roman" w:cs="Times New Roman"/>
          <w:sz w:val="28"/>
          <w:szCs w:val="28"/>
        </w:rPr>
        <w:t>4.1.1. Ввод данных: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 </w:t>
      </w:r>
      <w:r w:rsidRPr="001D7C2B">
        <w:rPr>
          <w:rFonts w:ascii="Times New Roman" w:hAnsi="Times New Roman" w:cs="Times New Roman"/>
          <w:sz w:val="28"/>
          <w:szCs w:val="28"/>
        </w:rPr>
        <w:t>· Ввод размерности матрицы: количество строк n и столбцов m (целые положительные числа) через текстовое поле;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 </w:t>
      </w:r>
      <w:r w:rsidRPr="001D7C2B">
        <w:rPr>
          <w:rFonts w:ascii="Times New Roman" w:hAnsi="Times New Roman" w:cs="Times New Roman"/>
          <w:sz w:val="28"/>
          <w:szCs w:val="28"/>
        </w:rPr>
        <w:t>· Ввод элементов матрицы (вещественные числа) через многострочное текстовое поле, где каждая строка матрицы вводится с новой строки, а элементы в строке разделяются пробелами.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 </w:t>
      </w:r>
      <w:r w:rsidRPr="001D7C2B">
        <w:rPr>
          <w:rFonts w:ascii="Times New Roman" w:hAnsi="Times New Roman" w:cs="Times New Roman"/>
          <w:sz w:val="28"/>
          <w:szCs w:val="28"/>
        </w:rPr>
        <w:t>4.1.2. Обработка данных: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 </w:t>
      </w:r>
      <w:r w:rsidRPr="001D7C2B">
        <w:rPr>
          <w:rFonts w:ascii="Times New Roman" w:hAnsi="Times New Roman" w:cs="Times New Roman"/>
          <w:sz w:val="28"/>
          <w:szCs w:val="28"/>
        </w:rPr>
        <w:t>· Последовательный перебор всех строк матрицы;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 </w:t>
      </w:r>
      <w:r w:rsidRPr="001D7C2B">
        <w:rPr>
          <w:rFonts w:ascii="Times New Roman" w:hAnsi="Times New Roman" w:cs="Times New Roman"/>
          <w:sz w:val="28"/>
          <w:szCs w:val="28"/>
        </w:rPr>
        <w:t xml:space="preserve">· Для каждой строки подсчет количества положительных и отрицательных </w:t>
      </w:r>
      <w:r w:rsidR="00CC3547">
        <w:rPr>
          <w:rFonts w:ascii="Times New Roman" w:hAnsi="Times New Roman" w:cs="Times New Roman"/>
          <w:sz w:val="28"/>
          <w:szCs w:val="28"/>
        </w:rPr>
        <w:t xml:space="preserve">  </w:t>
      </w:r>
      <w:r w:rsidRPr="001D7C2B">
        <w:rPr>
          <w:rFonts w:ascii="Times New Roman" w:hAnsi="Times New Roman" w:cs="Times New Roman"/>
          <w:sz w:val="28"/>
          <w:szCs w:val="28"/>
        </w:rPr>
        <w:t>элементов (элементы, равные нулю, не учитываются);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 </w:t>
      </w:r>
      <w:r w:rsidRPr="001D7C2B">
        <w:rPr>
          <w:rFonts w:ascii="Times New Roman" w:hAnsi="Times New Roman" w:cs="Times New Roman"/>
          <w:sz w:val="28"/>
          <w:szCs w:val="28"/>
        </w:rPr>
        <w:t>· Сравнение количества положительных и отрицательных элементов в каждой строке.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 </w:t>
      </w:r>
      <w:r w:rsidRPr="00CC3547">
        <w:rPr>
          <w:rFonts w:ascii="Times New Roman" w:hAnsi="Times New Roman" w:cs="Times New Roman"/>
          <w:sz w:val="28"/>
          <w:szCs w:val="28"/>
        </w:rPr>
        <w:t>4.1.3</w:t>
      </w:r>
      <w:r w:rsidRPr="001D7C2B">
        <w:rPr>
          <w:rFonts w:ascii="Times New Roman" w:hAnsi="Times New Roman" w:cs="Times New Roman"/>
          <w:sz w:val="28"/>
          <w:szCs w:val="28"/>
        </w:rPr>
        <w:t>. Вывод результата:</w:t>
      </w:r>
      <w:r w:rsidRPr="001D7C2B">
        <w:rPr>
          <w:rFonts w:ascii="Times New Roman" w:hAnsi="Times New Roman" w:cs="Times New Roman"/>
          <w:sz w:val="28"/>
          <w:szCs w:val="28"/>
        </w:rPr>
        <w:br/>
        <w:t>· Вывод в список номеров строк (нумерация с 1), удовлетворяющих условию: положительных элементов больше, чем отрицательных;</w:t>
      </w:r>
      <w:r w:rsidRPr="001D7C2B">
        <w:rPr>
          <w:rFonts w:ascii="Times New Roman" w:hAnsi="Times New Roman" w:cs="Times New Roman"/>
          <w:sz w:val="28"/>
          <w:szCs w:val="28"/>
        </w:rPr>
        <w:br/>
        <w:t>· Отображение дополнительной статистики (количество положительных и отрицательных элементов) для каждой подходящей строки;</w:t>
      </w:r>
      <w:r w:rsidRPr="001D7C2B">
        <w:rPr>
          <w:rFonts w:ascii="Times New Roman" w:hAnsi="Times New Roman" w:cs="Times New Roman"/>
          <w:sz w:val="28"/>
          <w:szCs w:val="28"/>
        </w:rPr>
        <w:br/>
        <w:t>· Вывод информационного сообщения, если таких строк нет;</w:t>
      </w:r>
      <w:r w:rsidRPr="001D7C2B">
        <w:rPr>
          <w:rFonts w:ascii="Times New Roman" w:hAnsi="Times New Roman" w:cs="Times New Roman"/>
          <w:sz w:val="28"/>
          <w:szCs w:val="28"/>
        </w:rPr>
        <w:br/>
        <w:t>· Отображение статуса выполнения операции.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</w:t>
      </w:r>
      <w:r w:rsidRPr="001D7C2B">
        <w:rPr>
          <w:rFonts w:ascii="Times New Roman" w:hAnsi="Times New Roman" w:cs="Times New Roman"/>
          <w:sz w:val="28"/>
          <w:szCs w:val="28"/>
        </w:rPr>
        <w:t>4.2. Требования к надежности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1D7C2B">
        <w:rPr>
          <w:rFonts w:ascii="Times New Roman" w:hAnsi="Times New Roman" w:cs="Times New Roman"/>
          <w:sz w:val="28"/>
          <w:szCs w:val="28"/>
        </w:rPr>
        <w:t>· Защита от некорректного ввода: Программа должна обрабатывать ошибочные ситуации (нечисловые значения, недостаточное количество элементов, отрицательные размерности) и выводить понятные сообщения об ошибках.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</w:t>
      </w:r>
      <w:r w:rsidRPr="001D7C2B">
        <w:rPr>
          <w:rFonts w:ascii="Times New Roman" w:hAnsi="Times New Roman" w:cs="Times New Roman"/>
          <w:sz w:val="28"/>
          <w:szCs w:val="28"/>
        </w:rPr>
        <w:t>· Обработка исключений: Все операции ввода-вывода и преобразования типов должны быть заключены в блоки обработки исключений для предотвращения аварийного завершения программы.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</w:t>
      </w:r>
      <w:r w:rsidRPr="001D7C2B">
        <w:rPr>
          <w:rFonts w:ascii="Times New Roman" w:hAnsi="Times New Roman" w:cs="Times New Roman"/>
          <w:sz w:val="28"/>
          <w:szCs w:val="28"/>
        </w:rPr>
        <w:t>· Устойчивость: Программа должна корректно обрабатывать крайние случаи (матрица 1×1, пустая матрица, все элементы равны нулю).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</w:t>
      </w:r>
      <w:r w:rsidRPr="001D7C2B">
        <w:rPr>
          <w:rFonts w:ascii="Times New Roman" w:hAnsi="Times New Roman" w:cs="Times New Roman"/>
          <w:sz w:val="28"/>
          <w:szCs w:val="28"/>
        </w:rPr>
        <w:t>4.3. Условия эксплуатации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</w:t>
      </w:r>
      <w:r w:rsidRPr="001D7C2B">
        <w:rPr>
          <w:rFonts w:ascii="Times New Roman" w:hAnsi="Times New Roman" w:cs="Times New Roman"/>
          <w:sz w:val="28"/>
          <w:szCs w:val="28"/>
        </w:rPr>
        <w:t>· Вид обслуживания: Программа общего назначения, не требует специального обслуживания.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</w:t>
      </w:r>
      <w:r w:rsidRPr="001D7C2B">
        <w:rPr>
          <w:rFonts w:ascii="Times New Roman" w:hAnsi="Times New Roman" w:cs="Times New Roman"/>
          <w:sz w:val="28"/>
          <w:szCs w:val="28"/>
        </w:rPr>
        <w:t>· Режим работы: Интерактивный (ввод данных, нажатие кнопки, получение результата).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</w:t>
      </w:r>
      <w:r w:rsidRPr="001D7C2B">
        <w:rPr>
          <w:rFonts w:ascii="Times New Roman" w:hAnsi="Times New Roman" w:cs="Times New Roman"/>
          <w:sz w:val="28"/>
          <w:szCs w:val="28"/>
        </w:rPr>
        <w:t>· Требования к пользователю: Базовые навыки работы с графическим интерфейсом Windows.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</w:t>
      </w:r>
      <w:r w:rsidRPr="001D7C2B">
        <w:rPr>
          <w:rFonts w:ascii="Times New Roman" w:hAnsi="Times New Roman" w:cs="Times New Roman"/>
          <w:sz w:val="28"/>
          <w:szCs w:val="28"/>
        </w:rPr>
        <w:t>4.4. Требования к составу и параметрам технических средств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</w:t>
      </w:r>
      <w:r w:rsidRPr="001D7C2B">
        <w:rPr>
          <w:rFonts w:ascii="Times New Roman" w:hAnsi="Times New Roman" w:cs="Times New Roman"/>
          <w:sz w:val="28"/>
          <w:szCs w:val="28"/>
        </w:rPr>
        <w:t>· Аппаратное обеспечение: IBM PC-совместимый компьютер.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="00CC3547">
        <w:rPr>
          <w:rFonts w:ascii="Times New Roman" w:hAnsi="Times New Roman" w:cs="Times New Roman"/>
          <w:sz w:val="28"/>
          <w:szCs w:val="28"/>
        </w:rPr>
        <w:t xml:space="preserve"> </w:t>
      </w:r>
      <w:r w:rsidRPr="001D7C2B">
        <w:rPr>
          <w:rFonts w:ascii="Times New Roman" w:hAnsi="Times New Roman" w:cs="Times New Roman"/>
          <w:sz w:val="28"/>
          <w:szCs w:val="28"/>
        </w:rPr>
        <w:t>· Технические средства:</w:t>
      </w:r>
      <w:r w:rsidRPr="001D7C2B">
        <w:rPr>
          <w:rFonts w:ascii="Times New Roman" w:hAnsi="Times New Roman" w:cs="Times New Roman"/>
          <w:sz w:val="28"/>
          <w:szCs w:val="28"/>
        </w:rPr>
        <w:br/>
        <w:t> · Процессор с тактовой частотой 1 ГГц и выше;</w:t>
      </w:r>
      <w:r w:rsidRPr="001D7C2B">
        <w:rPr>
          <w:rFonts w:ascii="Times New Roman" w:hAnsi="Times New Roman" w:cs="Times New Roman"/>
          <w:sz w:val="28"/>
          <w:szCs w:val="28"/>
        </w:rPr>
        <w:br/>
        <w:t> · Оперативная память: не менее 512 МБ;</w:t>
      </w:r>
    </w:p>
    <w:p w14:paraId="226D6C52" w14:textId="3BFF2F8D" w:rsidR="001D7C2B" w:rsidRPr="001D7C2B" w:rsidRDefault="001D7C2B" w:rsidP="001D7C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C2B">
        <w:rPr>
          <w:rFonts w:ascii="Times New Roman" w:hAnsi="Times New Roman" w:cs="Times New Roman"/>
          <w:sz w:val="28"/>
          <w:szCs w:val="28"/>
        </w:rPr>
        <w:t> · Свободное дисковое пространство: не менее 50 МБ;</w:t>
      </w:r>
      <w:r w:rsidRPr="001D7C2B">
        <w:rPr>
          <w:rFonts w:ascii="Times New Roman" w:hAnsi="Times New Roman" w:cs="Times New Roman"/>
          <w:sz w:val="28"/>
          <w:szCs w:val="28"/>
        </w:rPr>
        <w:br/>
        <w:t> · Монитор с разрешением не менее 1024×768;</w:t>
      </w:r>
      <w:r w:rsidRPr="001D7C2B">
        <w:rPr>
          <w:rFonts w:ascii="Times New Roman" w:hAnsi="Times New Roman" w:cs="Times New Roman"/>
          <w:sz w:val="28"/>
          <w:szCs w:val="28"/>
        </w:rPr>
        <w:br/>
        <w:t> · Клавиатура и мышь.</w:t>
      </w:r>
      <w:r w:rsidRPr="001D7C2B">
        <w:rPr>
          <w:rFonts w:ascii="Times New Roman" w:hAnsi="Times New Roman" w:cs="Times New Roman"/>
          <w:sz w:val="28"/>
          <w:szCs w:val="28"/>
        </w:rPr>
        <w:br/>
        <w:t>4.5. Требования к информационной и программной совместимости</w:t>
      </w:r>
      <w:r w:rsidRPr="001D7C2B">
        <w:rPr>
          <w:rFonts w:ascii="Times New Roman" w:hAnsi="Times New Roman" w:cs="Times New Roman"/>
          <w:sz w:val="28"/>
          <w:szCs w:val="28"/>
        </w:rPr>
        <w:br/>
        <w:t>· Операционная система: Windows 11.</w:t>
      </w:r>
    </w:p>
    <w:p w14:paraId="5546A8C8" w14:textId="63E036B3" w:rsidR="001D7C2B" w:rsidRPr="00CC3547" w:rsidRDefault="001D7C2B" w:rsidP="001D7C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C2B">
        <w:rPr>
          <w:rFonts w:ascii="Times New Roman" w:hAnsi="Times New Roman" w:cs="Times New Roman"/>
          <w:sz w:val="28"/>
          <w:szCs w:val="28"/>
        </w:rPr>
        <w:t>NET Framework 4.5 или выше.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Pr="001D7C2B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r w:rsidRPr="001D7C2B">
        <w:rPr>
          <w:rFonts w:ascii="Times New Roman" w:hAnsi="Times New Roman" w:cs="Times New Roman"/>
          <w:sz w:val="28"/>
          <w:szCs w:val="28"/>
        </w:rPr>
        <w:t>Среда</w:t>
      </w:r>
      <w:r w:rsidRPr="001D7C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7C2B">
        <w:rPr>
          <w:rFonts w:ascii="Times New Roman" w:hAnsi="Times New Roman" w:cs="Times New Roman"/>
          <w:sz w:val="28"/>
          <w:szCs w:val="28"/>
        </w:rPr>
        <w:t>разработки</w:t>
      </w:r>
      <w:r w:rsidRPr="001D7C2B">
        <w:rPr>
          <w:rFonts w:ascii="Times New Roman" w:hAnsi="Times New Roman" w:cs="Times New Roman"/>
          <w:sz w:val="28"/>
          <w:szCs w:val="28"/>
          <w:lang w:val="en-US"/>
        </w:rPr>
        <w:t>: Microsoft Visual Studio 2022.</w:t>
      </w:r>
      <w:r w:rsidRPr="001D7C2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D7C2B">
        <w:rPr>
          <w:rFonts w:ascii="Times New Roman" w:hAnsi="Times New Roman" w:cs="Times New Roman"/>
          <w:sz w:val="28"/>
          <w:szCs w:val="28"/>
        </w:rPr>
        <w:t xml:space="preserve">· Технология интерфейса: WPF </w:t>
      </w:r>
      <w:r w:rsidRPr="001D7C2B">
        <w:rPr>
          <w:rFonts w:ascii="Times New Roman" w:hAnsi="Times New Roman" w:cs="Times New Roman"/>
          <w:sz w:val="28"/>
          <w:szCs w:val="28"/>
        </w:rPr>
        <w:br/>
      </w:r>
      <w:r w:rsidRPr="001D7C2B">
        <w:rPr>
          <w:rFonts w:ascii="Times New Roman" w:hAnsi="Times New Roman" w:cs="Times New Roman"/>
          <w:sz w:val="28"/>
          <w:szCs w:val="28"/>
        </w:rPr>
        <w:lastRenderedPageBreak/>
        <w:t>· Язык программирования: C#.</w:t>
      </w:r>
      <w:r w:rsidRPr="001D7C2B">
        <w:rPr>
          <w:rFonts w:ascii="Times New Roman" w:hAnsi="Times New Roman" w:cs="Times New Roman"/>
          <w:sz w:val="28"/>
          <w:szCs w:val="28"/>
        </w:rPr>
        <w:br/>
        <w:t>· Интерфейс пользователя: Графический (оконный) с русскоязычными подписями элементов управления.</w:t>
      </w:r>
      <w:r w:rsidRPr="001D7C2B">
        <w:rPr>
          <w:rFonts w:ascii="Times New Roman" w:hAnsi="Times New Roman" w:cs="Times New Roman"/>
          <w:sz w:val="28"/>
          <w:szCs w:val="28"/>
        </w:rPr>
        <w:br/>
        <w:t>4.6. Требования к интерфейсу</w:t>
      </w:r>
      <w:r w:rsidRPr="001D7C2B">
        <w:rPr>
          <w:rFonts w:ascii="Times New Roman" w:hAnsi="Times New Roman" w:cs="Times New Roman"/>
          <w:sz w:val="28"/>
          <w:szCs w:val="28"/>
        </w:rPr>
        <w:br/>
        <w:t>· Главное окно программы должно содержать:</w:t>
      </w:r>
      <w:r w:rsidRPr="001D7C2B">
        <w:rPr>
          <w:rFonts w:ascii="Times New Roman" w:hAnsi="Times New Roman" w:cs="Times New Roman"/>
          <w:sz w:val="28"/>
          <w:szCs w:val="28"/>
        </w:rPr>
        <w:br/>
        <w:t>· Поле ввода размерности матрицы;</w:t>
      </w:r>
      <w:r w:rsidRPr="001D7C2B">
        <w:rPr>
          <w:rFonts w:ascii="Times New Roman" w:hAnsi="Times New Roman" w:cs="Times New Roman"/>
          <w:sz w:val="28"/>
          <w:szCs w:val="28"/>
        </w:rPr>
        <w:br/>
        <w:t>· Многострочное поле ввода элементов матрицы;</w:t>
      </w:r>
      <w:r w:rsidRPr="001D7C2B">
        <w:rPr>
          <w:rFonts w:ascii="Times New Roman" w:hAnsi="Times New Roman" w:cs="Times New Roman"/>
          <w:sz w:val="28"/>
          <w:szCs w:val="28"/>
        </w:rPr>
        <w:br/>
        <w:t>· Кнопку запуска анализа;</w:t>
      </w:r>
      <w:r w:rsidRPr="001D7C2B">
        <w:rPr>
          <w:rFonts w:ascii="Times New Roman" w:hAnsi="Times New Roman" w:cs="Times New Roman"/>
          <w:sz w:val="28"/>
          <w:szCs w:val="28"/>
        </w:rPr>
        <w:br/>
        <w:t>· Список для вывода результатов;</w:t>
      </w:r>
      <w:r w:rsidRPr="001D7C2B">
        <w:rPr>
          <w:rFonts w:ascii="Times New Roman" w:hAnsi="Times New Roman" w:cs="Times New Roman"/>
          <w:sz w:val="28"/>
          <w:szCs w:val="28"/>
        </w:rPr>
        <w:br/>
        <w:t>· Строку статуса;</w:t>
      </w:r>
      <w:r w:rsidRPr="001D7C2B">
        <w:rPr>
          <w:rFonts w:ascii="Times New Roman" w:hAnsi="Times New Roman" w:cs="Times New Roman"/>
          <w:sz w:val="28"/>
          <w:szCs w:val="28"/>
        </w:rPr>
        <w:br/>
        <w:t>· Все элементы управления должны иметь понятные подписи;</w:t>
      </w:r>
      <w:r w:rsidRPr="001D7C2B">
        <w:rPr>
          <w:rFonts w:ascii="Times New Roman" w:hAnsi="Times New Roman" w:cs="Times New Roman"/>
          <w:sz w:val="28"/>
          <w:szCs w:val="28"/>
        </w:rPr>
        <w:br/>
        <w:t>· Интерфейс должен быть интуитивно понятным и не требовать дополнительного обучения.</w:t>
      </w:r>
    </w:p>
    <w:p w14:paraId="4E2DA815" w14:textId="4E19F7DD" w:rsidR="001D7C2B" w:rsidRDefault="001D7C2B">
      <w:pPr>
        <w:rPr>
          <w:lang w:val="en-US"/>
        </w:rPr>
      </w:pPr>
      <w:r>
        <w:t>Программа</w:t>
      </w:r>
      <w:r>
        <w:rPr>
          <w:lang w:val="en-US"/>
        </w:rPr>
        <w:t>:</w:t>
      </w:r>
    </w:p>
    <w:p w14:paraId="74FCF647" w14:textId="3CAA2CCE" w:rsidR="001D7C2B" w:rsidRDefault="001D7C2B">
      <w:pPr>
        <w:rPr>
          <w:lang w:val="en-US"/>
        </w:rPr>
      </w:pPr>
      <w:r w:rsidRPr="001D7C2B">
        <w:rPr>
          <w:lang w:val="en-US"/>
        </w:rPr>
        <w:drawing>
          <wp:inline distT="0" distB="0" distL="0" distR="0" wp14:anchorId="67859E32" wp14:editId="47884C58">
            <wp:extent cx="6058672" cy="3286125"/>
            <wp:effectExtent l="0" t="0" r="0" b="0"/>
            <wp:docPr id="439330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30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3341" cy="328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FAAE" w14:textId="4024F405" w:rsidR="001D7C2B" w:rsidRDefault="001D7C2B">
      <w:pPr>
        <w:rPr>
          <w:lang w:val="en-US"/>
        </w:rPr>
      </w:pPr>
      <w:r w:rsidRPr="001D7C2B">
        <w:rPr>
          <w:lang w:val="en-US"/>
        </w:rPr>
        <w:lastRenderedPageBreak/>
        <w:drawing>
          <wp:inline distT="0" distB="0" distL="0" distR="0" wp14:anchorId="64B227ED" wp14:editId="07FE9EAD">
            <wp:extent cx="5940425" cy="3207385"/>
            <wp:effectExtent l="0" t="0" r="3175" b="0"/>
            <wp:docPr id="662676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76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6A8F" w14:textId="77777777" w:rsidR="001D7C2B" w:rsidRPr="001D7C2B" w:rsidRDefault="001D7C2B">
      <w:pPr>
        <w:rPr>
          <w:lang w:val="en-US"/>
        </w:rPr>
      </w:pPr>
    </w:p>
    <w:p w14:paraId="5D16DA1E" w14:textId="6F05D79E" w:rsidR="00680EE2" w:rsidRDefault="001D7C2B">
      <w:pPr>
        <w:rPr>
          <w:lang w:val="en-US"/>
        </w:rPr>
      </w:pPr>
      <w:r>
        <w:t>Вывод</w:t>
      </w:r>
      <w:r>
        <w:rPr>
          <w:lang w:val="en-US"/>
        </w:rPr>
        <w:t>:</w:t>
      </w:r>
    </w:p>
    <w:p w14:paraId="788D6752" w14:textId="7A913C27" w:rsidR="001D7C2B" w:rsidRDefault="001D7C2B">
      <w:pPr>
        <w:rPr>
          <w:lang w:val="en-US"/>
        </w:rPr>
      </w:pPr>
      <w:r w:rsidRPr="001D7C2B">
        <w:rPr>
          <w:lang w:val="en-US"/>
        </w:rPr>
        <w:drawing>
          <wp:inline distT="0" distB="0" distL="0" distR="0" wp14:anchorId="30BD923D" wp14:editId="0144BE06">
            <wp:extent cx="5940425" cy="2433434"/>
            <wp:effectExtent l="0" t="0" r="3175" b="5080"/>
            <wp:docPr id="1680870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59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725C" w14:textId="37D6CC72" w:rsidR="001D7C2B" w:rsidRDefault="0028655B">
      <w:pPr>
        <w:rPr>
          <w:lang w:val="en-US"/>
        </w:rPr>
      </w:pPr>
      <w:r>
        <w:t>Контрольные вопросы</w:t>
      </w:r>
      <w:r>
        <w:rPr>
          <w:lang w:val="en-US"/>
        </w:rPr>
        <w:t>:</w:t>
      </w:r>
    </w:p>
    <w:p w14:paraId="04B8A50D" w14:textId="0764E9D7" w:rsidR="0028655B" w:rsidRPr="0028655B" w:rsidRDefault="0028655B" w:rsidP="0028655B">
      <w:pPr>
        <w:pStyle w:val="a7"/>
        <w:numPr>
          <w:ilvl w:val="0"/>
          <w:numId w:val="5"/>
        </w:numPr>
        <w:rPr>
          <w:lang w:val="en-US"/>
        </w:rPr>
      </w:pPr>
      <w:r w:rsidRPr="0028655B">
        <w:t xml:space="preserve">Перечислите этапы разработки программных продуктов. </w:t>
      </w:r>
      <w:r w:rsidRPr="0028655B">
        <w:br/>
        <w:t xml:space="preserve">2. Для чего необходимо техническое задание? </w:t>
      </w:r>
      <w:r w:rsidRPr="0028655B">
        <w:br/>
        <w:t xml:space="preserve">3. Кто занимается разработкой технического задания? </w:t>
      </w:r>
      <w:r w:rsidRPr="0028655B">
        <w:br/>
        <w:t>4. Какие пункты включает техническое задание?</w:t>
      </w:r>
    </w:p>
    <w:p w14:paraId="14A1157C" w14:textId="77777777" w:rsidR="00B7727F" w:rsidRPr="00B7727F" w:rsidRDefault="00B7727F" w:rsidP="00B7727F">
      <w:pPr>
        <w:pStyle w:val="a7"/>
        <w:numPr>
          <w:ilvl w:val="0"/>
          <w:numId w:val="5"/>
        </w:numPr>
        <w:rPr>
          <w:lang w:val="en-US"/>
        </w:rPr>
      </w:pPr>
      <w:r w:rsidRPr="00B7727F">
        <w:rPr>
          <w:lang w:val="en-US"/>
        </w:rPr>
        <w:t xml:space="preserve">1. </w:t>
      </w:r>
      <w:proofErr w:type="spellStart"/>
      <w:r w:rsidRPr="00B7727F">
        <w:rPr>
          <w:lang w:val="en-US"/>
        </w:rPr>
        <w:t>Этапы</w:t>
      </w:r>
      <w:proofErr w:type="spellEnd"/>
      <w:r w:rsidRPr="00B7727F">
        <w:rPr>
          <w:lang w:val="en-US"/>
        </w:rPr>
        <w:t xml:space="preserve"> </w:t>
      </w:r>
      <w:proofErr w:type="spellStart"/>
      <w:r w:rsidRPr="00B7727F">
        <w:rPr>
          <w:lang w:val="en-US"/>
        </w:rPr>
        <w:t>разработки</w:t>
      </w:r>
      <w:proofErr w:type="spellEnd"/>
      <w:r w:rsidRPr="00B7727F">
        <w:rPr>
          <w:lang w:val="en-US"/>
        </w:rPr>
        <w:t xml:space="preserve"> </w:t>
      </w:r>
      <w:proofErr w:type="spellStart"/>
      <w:r w:rsidRPr="00B7727F">
        <w:rPr>
          <w:lang w:val="en-US"/>
        </w:rPr>
        <w:t>программных</w:t>
      </w:r>
      <w:proofErr w:type="spellEnd"/>
      <w:r w:rsidRPr="00B7727F">
        <w:rPr>
          <w:lang w:val="en-US"/>
        </w:rPr>
        <w:t xml:space="preserve"> </w:t>
      </w:r>
      <w:proofErr w:type="spellStart"/>
      <w:r w:rsidRPr="00B7727F">
        <w:rPr>
          <w:lang w:val="en-US"/>
        </w:rPr>
        <w:t>продуктов</w:t>
      </w:r>
      <w:proofErr w:type="spellEnd"/>
    </w:p>
    <w:p w14:paraId="02C1F01F" w14:textId="77777777" w:rsidR="00B7727F" w:rsidRPr="00B7727F" w:rsidRDefault="00B7727F" w:rsidP="00B7727F">
      <w:pPr>
        <w:pStyle w:val="a7"/>
        <w:numPr>
          <w:ilvl w:val="0"/>
          <w:numId w:val="5"/>
        </w:numPr>
        <w:rPr>
          <w:lang w:val="en-US"/>
        </w:rPr>
      </w:pPr>
    </w:p>
    <w:p w14:paraId="65257FF8" w14:textId="77777777" w:rsidR="00B7727F" w:rsidRPr="00B7727F" w:rsidRDefault="00B7727F" w:rsidP="00B7727F">
      <w:pPr>
        <w:pStyle w:val="a7"/>
        <w:numPr>
          <w:ilvl w:val="0"/>
          <w:numId w:val="5"/>
        </w:numPr>
      </w:pPr>
      <w:r w:rsidRPr="00B7727F">
        <w:t>Разработка программ включает несколько этапов: анализ требований (что нужно сделать), проектирование (как это будет работать), реализация (написание кода), тестирование (проверка работоспособности), документирование (создание инструкций), внедрение (установка у заказчика) и сопровождение (поддержка и обновление).</w:t>
      </w:r>
    </w:p>
    <w:p w14:paraId="6AAB3B77" w14:textId="77777777" w:rsidR="00B7727F" w:rsidRPr="00B7727F" w:rsidRDefault="00B7727F" w:rsidP="00B7727F">
      <w:pPr>
        <w:pStyle w:val="a7"/>
        <w:numPr>
          <w:ilvl w:val="0"/>
          <w:numId w:val="5"/>
        </w:numPr>
      </w:pPr>
    </w:p>
    <w:p w14:paraId="46152410" w14:textId="77777777" w:rsidR="00B7727F" w:rsidRPr="00B7727F" w:rsidRDefault="00B7727F" w:rsidP="00B7727F">
      <w:pPr>
        <w:pStyle w:val="a7"/>
        <w:numPr>
          <w:ilvl w:val="0"/>
          <w:numId w:val="5"/>
        </w:numPr>
      </w:pPr>
      <w:r w:rsidRPr="00B7727F">
        <w:t>2. Для чего необходимо техническое задание?</w:t>
      </w:r>
    </w:p>
    <w:p w14:paraId="34155FDE" w14:textId="77777777" w:rsidR="00B7727F" w:rsidRPr="00B7727F" w:rsidRDefault="00B7727F" w:rsidP="00B7727F">
      <w:pPr>
        <w:pStyle w:val="a7"/>
        <w:numPr>
          <w:ilvl w:val="0"/>
          <w:numId w:val="5"/>
        </w:numPr>
      </w:pPr>
    </w:p>
    <w:p w14:paraId="330B8A43" w14:textId="77777777" w:rsidR="00B7727F" w:rsidRPr="00B7727F" w:rsidRDefault="00B7727F" w:rsidP="00B7727F">
      <w:pPr>
        <w:pStyle w:val="a7"/>
        <w:numPr>
          <w:ilvl w:val="0"/>
          <w:numId w:val="5"/>
        </w:numPr>
      </w:pPr>
      <w:r w:rsidRPr="00B7727F">
        <w:t>Техническое задание нужно для четкого определения целей разработки, взаимопонимания между заказчиком и разработчиком, планирования сроков и стоимости, контроля качества готового продукта и юридической защиты обеих сторон при приемке работы.</w:t>
      </w:r>
    </w:p>
    <w:p w14:paraId="5CC3F22C" w14:textId="77777777" w:rsidR="00B7727F" w:rsidRPr="00B7727F" w:rsidRDefault="00B7727F" w:rsidP="00B7727F">
      <w:pPr>
        <w:pStyle w:val="a7"/>
        <w:numPr>
          <w:ilvl w:val="0"/>
          <w:numId w:val="5"/>
        </w:numPr>
      </w:pPr>
    </w:p>
    <w:p w14:paraId="642E66E9" w14:textId="77777777" w:rsidR="00B7727F" w:rsidRPr="00B7727F" w:rsidRDefault="00B7727F" w:rsidP="00B7727F">
      <w:pPr>
        <w:pStyle w:val="a7"/>
        <w:numPr>
          <w:ilvl w:val="0"/>
          <w:numId w:val="5"/>
        </w:numPr>
      </w:pPr>
      <w:r w:rsidRPr="00B7727F">
        <w:t>3. Кто занимается разработкой технического задания?</w:t>
      </w:r>
    </w:p>
    <w:p w14:paraId="632EEC2F" w14:textId="77777777" w:rsidR="00B7727F" w:rsidRPr="00B7727F" w:rsidRDefault="00B7727F" w:rsidP="00B7727F">
      <w:pPr>
        <w:pStyle w:val="a7"/>
        <w:numPr>
          <w:ilvl w:val="0"/>
          <w:numId w:val="5"/>
        </w:numPr>
      </w:pPr>
    </w:p>
    <w:p w14:paraId="1A27A45D" w14:textId="77777777" w:rsidR="00B7727F" w:rsidRPr="00B7727F" w:rsidRDefault="00B7727F" w:rsidP="00B7727F">
      <w:pPr>
        <w:pStyle w:val="a7"/>
        <w:numPr>
          <w:ilvl w:val="0"/>
          <w:numId w:val="5"/>
        </w:numPr>
      </w:pPr>
      <w:r w:rsidRPr="00B7727F">
        <w:t>Разработкой ТЗ занимаются системный аналитик (в крупных компаниях), ведущий разработчик (в небольших проектах) или сам заказчик. Часто это совместная работа, где заказчик описывает потребности, а исполнитель уточняет технические детали.</w:t>
      </w:r>
    </w:p>
    <w:p w14:paraId="7DD93CBA" w14:textId="77777777" w:rsidR="00B7727F" w:rsidRPr="00B7727F" w:rsidRDefault="00B7727F" w:rsidP="00B7727F">
      <w:pPr>
        <w:pStyle w:val="a7"/>
      </w:pPr>
    </w:p>
    <w:p w14:paraId="5E254F98" w14:textId="77777777" w:rsidR="00B7727F" w:rsidRPr="00B7727F" w:rsidRDefault="00B7727F" w:rsidP="00B7727F">
      <w:pPr>
        <w:pStyle w:val="a7"/>
        <w:numPr>
          <w:ilvl w:val="0"/>
          <w:numId w:val="5"/>
        </w:numPr>
      </w:pPr>
      <w:r w:rsidRPr="00B7727F">
        <w:t>4. Какие пункты включает техническое задание?</w:t>
      </w:r>
    </w:p>
    <w:p w14:paraId="586B6481" w14:textId="77777777" w:rsidR="00B7727F" w:rsidRPr="00B7727F" w:rsidRDefault="00B7727F" w:rsidP="00B7727F">
      <w:pPr>
        <w:pStyle w:val="a7"/>
        <w:rPr>
          <w:lang w:val="en-US"/>
        </w:rPr>
      </w:pPr>
    </w:p>
    <w:p w14:paraId="7E7FC992" w14:textId="0502F95E" w:rsidR="0028655B" w:rsidRPr="00B7727F" w:rsidRDefault="00B7727F" w:rsidP="00B7727F">
      <w:pPr>
        <w:pStyle w:val="a7"/>
        <w:numPr>
          <w:ilvl w:val="0"/>
          <w:numId w:val="5"/>
        </w:numPr>
      </w:pPr>
      <w:r w:rsidRPr="00B7727F">
        <w:t>Техническое задание включает: введение (область применения), основание для разработки (почему делается), назначение программы (что делает), требования к программе (функции, надежность, совместимость), требования к документации (какие документы нужны), стадии разработки (этапы и сроки) и порядок приемки (как проверять результат).</w:t>
      </w:r>
    </w:p>
    <w:sectPr w:rsidR="0028655B" w:rsidRPr="00B77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06A1E"/>
    <w:multiLevelType w:val="hybridMultilevel"/>
    <w:tmpl w:val="AB42778C"/>
    <w:lvl w:ilvl="0" w:tplc="5B9259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8F2EF8"/>
    <w:multiLevelType w:val="hybridMultilevel"/>
    <w:tmpl w:val="CC5457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42FDE"/>
    <w:multiLevelType w:val="hybridMultilevel"/>
    <w:tmpl w:val="414E9DB8"/>
    <w:lvl w:ilvl="0" w:tplc="F68AC766">
      <w:start w:val="1"/>
      <w:numFmt w:val="decimal"/>
      <w:lvlText w:val="%1."/>
      <w:lvlJc w:val="left"/>
      <w:pPr>
        <w:ind w:left="720" w:hanging="360"/>
      </w:pPr>
      <w:rPr>
        <w:rFonts w:ascii="Roboto" w:hAnsi="Roboto" w:hint="default"/>
        <w:color w:val="FFFFF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4129A"/>
    <w:multiLevelType w:val="hybridMultilevel"/>
    <w:tmpl w:val="B4604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13DC0"/>
    <w:multiLevelType w:val="hybridMultilevel"/>
    <w:tmpl w:val="AB488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006294">
    <w:abstractNumId w:val="3"/>
  </w:num>
  <w:num w:numId="2" w16cid:durableId="809833995">
    <w:abstractNumId w:val="1"/>
  </w:num>
  <w:num w:numId="3" w16cid:durableId="523789794">
    <w:abstractNumId w:val="4"/>
  </w:num>
  <w:num w:numId="4" w16cid:durableId="2131240566">
    <w:abstractNumId w:val="0"/>
  </w:num>
  <w:num w:numId="5" w16cid:durableId="1994751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43"/>
    <w:rsid w:val="001D7C2B"/>
    <w:rsid w:val="00237101"/>
    <w:rsid w:val="0028655B"/>
    <w:rsid w:val="00427A3F"/>
    <w:rsid w:val="00680EE2"/>
    <w:rsid w:val="00B7727F"/>
    <w:rsid w:val="00B92143"/>
    <w:rsid w:val="00BE73F5"/>
    <w:rsid w:val="00CC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099ED"/>
  <w15:chartTrackingRefBased/>
  <w15:docId w15:val="{DDC5E9B9-D48A-406B-821D-3701E6FA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2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1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21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21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21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21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21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1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21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1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1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2143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99"/>
    <w:unhideWhenUsed/>
    <w:rsid w:val="00BE73F5"/>
    <w:pPr>
      <w:spacing w:after="12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d">
    <w:name w:val="Основной текст Знак"/>
    <w:basedOn w:val="a0"/>
    <w:link w:val="ac"/>
    <w:uiPriority w:val="99"/>
    <w:rsid w:val="00BE73F5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B61C4-F28A-4765-838B-9D3CE12DB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1049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Ауд-Нагатинская-806 Студент</dc:creator>
  <cp:keywords/>
  <dc:description/>
  <cp:lastModifiedBy>Ауд-Нагатинская-806 Студент</cp:lastModifiedBy>
  <cp:revision>3</cp:revision>
  <dcterms:created xsi:type="dcterms:W3CDTF">2026-03-06T07:44:00Z</dcterms:created>
  <dcterms:modified xsi:type="dcterms:W3CDTF">2026-03-06T08:27:00Z</dcterms:modified>
</cp:coreProperties>
</file>