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89292C" w14:textId="77777777" w:rsidR="00EE0E6A" w:rsidRDefault="00EE0E6A" w:rsidP="00EE0E6A">
      <w:pPr>
        <w:pStyle w:val="Default"/>
        <w:rPr>
          <w:bCs/>
          <w:sz w:val="28"/>
          <w:szCs w:val="28"/>
        </w:rPr>
      </w:pPr>
      <w:bookmarkStart w:id="0" w:name="_Toc257879990"/>
      <w:r>
        <w:rPr>
          <w:noProof/>
          <w:lang w:eastAsia="ru-RU"/>
        </w:rPr>
        <w:drawing>
          <wp:inline distT="0" distB="0" distL="0" distR="0" wp14:anchorId="04202D54" wp14:editId="6177AFBA">
            <wp:extent cx="2702560" cy="495300"/>
            <wp:effectExtent l="0" t="0" r="254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3696" cy="50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  <w:lang w:eastAsia="ru-RU"/>
        </w:rPr>
        <w:t xml:space="preserve">                                    </w:t>
      </w:r>
      <w:r>
        <w:rPr>
          <w:bCs/>
          <w:noProof/>
          <w:sz w:val="28"/>
          <w:szCs w:val="28"/>
          <w:lang w:eastAsia="ru-RU"/>
        </w:rPr>
        <w:drawing>
          <wp:inline distT="0" distB="0" distL="0" distR="0" wp14:anchorId="479D65F6" wp14:editId="7C5D5DB7">
            <wp:extent cx="1414145" cy="781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0407" cy="778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FD48F7" w14:textId="77777777" w:rsidR="00EE0E6A" w:rsidRDefault="00EE0E6A" w:rsidP="00EE0E6A">
      <w:pPr>
        <w:pStyle w:val="Default"/>
        <w:rPr>
          <w:bCs/>
          <w:sz w:val="28"/>
          <w:szCs w:val="28"/>
        </w:rPr>
      </w:pPr>
    </w:p>
    <w:p w14:paraId="45E4E640" w14:textId="77777777" w:rsidR="00EE0E6A" w:rsidRDefault="00EE0E6A" w:rsidP="00EE0E6A">
      <w:pPr>
        <w:pStyle w:val="Default"/>
        <w:rPr>
          <w:bCs/>
          <w:sz w:val="28"/>
          <w:szCs w:val="28"/>
        </w:rPr>
      </w:pPr>
    </w:p>
    <w:p w14:paraId="7961F9C4" w14:textId="77777777" w:rsidR="00EE0E6A" w:rsidRDefault="00EE0E6A" w:rsidP="00EE0E6A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Министерство образования Российской Федерации</w:t>
      </w:r>
    </w:p>
    <w:p w14:paraId="3EB7D036" w14:textId="77777777" w:rsidR="00EE0E6A" w:rsidRDefault="00EE0E6A" w:rsidP="00EE0E6A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Автономное образовательное учреждение высшего образования «Московский университет «Синергия»</w:t>
      </w:r>
    </w:p>
    <w:p w14:paraId="2CBB72C6" w14:textId="77777777" w:rsidR="00EE0E6A" w:rsidRDefault="00EE0E6A" w:rsidP="00EE0E6A">
      <w:pPr>
        <w:pStyle w:val="Default"/>
        <w:jc w:val="center"/>
        <w:rPr>
          <w:bCs/>
          <w:sz w:val="28"/>
          <w:szCs w:val="28"/>
          <w:u w:val="single"/>
        </w:rPr>
      </w:pPr>
    </w:p>
    <w:p w14:paraId="2E2ED086" w14:textId="77777777" w:rsidR="00EE0E6A" w:rsidRDefault="00EE0E6A" w:rsidP="00EE0E6A">
      <w:pPr>
        <w:pStyle w:val="Default"/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Кафедра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__ __________________________________</w:t>
      </w:r>
    </w:p>
    <w:p w14:paraId="5502802B" w14:textId="77777777" w:rsidR="00EE0E6A" w:rsidRDefault="00EE0E6A" w:rsidP="00EE0E6A">
      <w:pPr>
        <w:pStyle w:val="Default"/>
        <w:jc w:val="center"/>
        <w:rPr>
          <w:bCs/>
          <w:sz w:val="28"/>
          <w:szCs w:val="28"/>
        </w:rPr>
      </w:pPr>
    </w:p>
    <w:p w14:paraId="5BFBC324" w14:textId="77777777" w:rsidR="00EE0E6A" w:rsidRDefault="00EE0E6A" w:rsidP="00EE0E6A">
      <w:pPr>
        <w:pStyle w:val="Default"/>
        <w:jc w:val="center"/>
        <w:rPr>
          <w:sz w:val="28"/>
          <w:szCs w:val="28"/>
        </w:rPr>
      </w:pPr>
    </w:p>
    <w:p w14:paraId="647A2DE4" w14:textId="77777777" w:rsidR="00EE0E6A" w:rsidRDefault="00EE0E6A" w:rsidP="00EE0E6A">
      <w:pPr>
        <w:pStyle w:val="Default"/>
        <w:jc w:val="center"/>
        <w:rPr>
          <w:sz w:val="28"/>
          <w:szCs w:val="28"/>
        </w:rPr>
      </w:pPr>
    </w:p>
    <w:p w14:paraId="3E3F80A9" w14:textId="77777777" w:rsidR="00EE0E6A" w:rsidRDefault="00EE0E6A" w:rsidP="00EE0E6A">
      <w:pPr>
        <w:pStyle w:val="Default"/>
        <w:jc w:val="center"/>
        <w:rPr>
          <w:sz w:val="28"/>
          <w:szCs w:val="28"/>
        </w:rPr>
      </w:pPr>
    </w:p>
    <w:p w14:paraId="25379E66" w14:textId="77777777" w:rsidR="00EE0E6A" w:rsidRDefault="00EE0E6A" w:rsidP="00EE0E6A">
      <w:pPr>
        <w:pStyle w:val="Default"/>
        <w:jc w:val="center"/>
        <w:rPr>
          <w:sz w:val="28"/>
          <w:szCs w:val="28"/>
        </w:rPr>
      </w:pPr>
    </w:p>
    <w:p w14:paraId="61C48213" w14:textId="77777777" w:rsidR="00EE0E6A" w:rsidRDefault="00EE0E6A" w:rsidP="00EE0E6A">
      <w:pPr>
        <w:pStyle w:val="Default"/>
        <w:jc w:val="center"/>
        <w:rPr>
          <w:sz w:val="28"/>
          <w:szCs w:val="28"/>
        </w:rPr>
      </w:pPr>
    </w:p>
    <w:p w14:paraId="4ABEF6A2" w14:textId="77777777" w:rsidR="00EE0E6A" w:rsidRDefault="00EE0E6A" w:rsidP="00EE0E6A">
      <w:pPr>
        <w:pStyle w:val="Default"/>
        <w:jc w:val="center"/>
        <w:rPr>
          <w:sz w:val="28"/>
          <w:szCs w:val="28"/>
        </w:rPr>
      </w:pPr>
    </w:p>
    <w:p w14:paraId="1B0875A0" w14:textId="77777777" w:rsidR="00EE0E6A" w:rsidRDefault="00EE0E6A" w:rsidP="00EE0E6A">
      <w:pPr>
        <w:pStyle w:val="Default"/>
        <w:jc w:val="center"/>
        <w:rPr>
          <w:sz w:val="28"/>
          <w:szCs w:val="28"/>
        </w:rPr>
      </w:pPr>
    </w:p>
    <w:p w14:paraId="2E954D9F" w14:textId="77777777" w:rsidR="00EE0E6A" w:rsidRDefault="00EE0E6A" w:rsidP="00EE0E6A">
      <w:pPr>
        <w:pStyle w:val="Default"/>
        <w:jc w:val="center"/>
        <w:rPr>
          <w:rStyle w:val="fontstyle01"/>
        </w:rPr>
      </w:pPr>
      <w:r>
        <w:rPr>
          <w:rStyle w:val="fontstyle01"/>
        </w:rPr>
        <w:t>Лабораторный практикум</w:t>
      </w:r>
    </w:p>
    <w:p w14:paraId="30CFA614" w14:textId="77777777" w:rsidR="00EE0E6A" w:rsidRDefault="00EE0E6A" w:rsidP="00EE0E6A">
      <w:pPr>
        <w:pStyle w:val="Default"/>
        <w:jc w:val="center"/>
        <w:rPr>
          <w:rStyle w:val="fontstyle01"/>
        </w:rPr>
      </w:pPr>
      <w:r>
        <w:rPr>
          <w:rStyle w:val="fontstyle01"/>
        </w:rPr>
        <w:t>по дисциплине «</w:t>
      </w:r>
      <w:r>
        <w:rPr>
          <w:rStyle w:val="fontstyle01"/>
          <w:u w:val="single"/>
        </w:rPr>
        <w:t>Инструментальные средства разработки программного обеспечения</w:t>
      </w:r>
      <w:r>
        <w:rPr>
          <w:rStyle w:val="fontstyle01"/>
        </w:rPr>
        <w:t>»</w:t>
      </w:r>
    </w:p>
    <w:p w14:paraId="29231486" w14:textId="77777777" w:rsidR="00EE0E6A" w:rsidRDefault="00EE0E6A" w:rsidP="00EE0E6A">
      <w:pPr>
        <w:pStyle w:val="Default"/>
        <w:jc w:val="center"/>
        <w:rPr>
          <w:rStyle w:val="fontstyle01"/>
        </w:rPr>
      </w:pPr>
    </w:p>
    <w:p w14:paraId="41D7288E" w14:textId="77777777" w:rsidR="00EE0E6A" w:rsidRDefault="00EE0E6A" w:rsidP="00EE0E6A">
      <w:pPr>
        <w:pStyle w:val="Default"/>
        <w:jc w:val="center"/>
        <w:rPr>
          <w:rStyle w:val="fontstyle01"/>
        </w:rPr>
      </w:pPr>
    </w:p>
    <w:p w14:paraId="763B9B30" w14:textId="77777777" w:rsidR="00EE0E6A" w:rsidRDefault="00EE0E6A" w:rsidP="00EE0E6A">
      <w:pPr>
        <w:pStyle w:val="Default"/>
        <w:jc w:val="center"/>
        <w:rPr>
          <w:rStyle w:val="fontstyle01"/>
        </w:rPr>
      </w:pPr>
    </w:p>
    <w:p w14:paraId="67BD64D7" w14:textId="77777777" w:rsidR="00EE0E6A" w:rsidRDefault="00EE0E6A" w:rsidP="00EE0E6A">
      <w:pPr>
        <w:pStyle w:val="Default"/>
        <w:jc w:val="center"/>
        <w:rPr>
          <w:rStyle w:val="fontstyle01"/>
        </w:rPr>
      </w:pPr>
    </w:p>
    <w:p w14:paraId="67D2753A" w14:textId="77777777" w:rsidR="00EE0E6A" w:rsidRDefault="00EE0E6A" w:rsidP="00EE0E6A">
      <w:pPr>
        <w:pStyle w:val="Default"/>
        <w:jc w:val="center"/>
        <w:rPr>
          <w:rStyle w:val="fontstyle01"/>
        </w:rPr>
      </w:pPr>
    </w:p>
    <w:p w14:paraId="0FE82C35" w14:textId="77777777" w:rsidR="00EE0E6A" w:rsidRDefault="00EE0E6A" w:rsidP="00EE0E6A">
      <w:pPr>
        <w:pStyle w:val="Default"/>
        <w:jc w:val="center"/>
        <w:rPr>
          <w:rStyle w:val="fontstyle01"/>
        </w:rPr>
      </w:pPr>
    </w:p>
    <w:p w14:paraId="58F4A393" w14:textId="77777777" w:rsidR="00EE0E6A" w:rsidRDefault="00EE0E6A" w:rsidP="00EE0E6A">
      <w:pPr>
        <w:pStyle w:val="Default"/>
        <w:jc w:val="center"/>
        <w:rPr>
          <w:rStyle w:val="fontstyle01"/>
        </w:rPr>
      </w:pPr>
    </w:p>
    <w:p w14:paraId="3C3432B1" w14:textId="77777777" w:rsidR="00EE0E6A" w:rsidRDefault="00EE0E6A" w:rsidP="00EE0E6A">
      <w:pPr>
        <w:pStyle w:val="Default"/>
        <w:jc w:val="center"/>
        <w:rPr>
          <w:rStyle w:val="fontstyle01"/>
        </w:rPr>
      </w:pPr>
    </w:p>
    <w:p w14:paraId="3989868B" w14:textId="77777777" w:rsidR="00EE0E6A" w:rsidRDefault="00EE0E6A" w:rsidP="00EE0E6A">
      <w:pPr>
        <w:pStyle w:val="Default"/>
        <w:jc w:val="center"/>
        <w:rPr>
          <w:rStyle w:val="fontstyle01"/>
        </w:rPr>
      </w:pPr>
    </w:p>
    <w:p w14:paraId="6BFB5EF5" w14:textId="77777777" w:rsidR="00EE0E6A" w:rsidRDefault="00EE0E6A" w:rsidP="00EE0E6A">
      <w:pPr>
        <w:pStyle w:val="Default"/>
      </w:pPr>
    </w:p>
    <w:p w14:paraId="12A299C7" w14:textId="77777777" w:rsidR="00981E85" w:rsidRDefault="00981E85" w:rsidP="00981E85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>Выполнил: студент группы VДКИП-111прог</w:t>
      </w:r>
    </w:p>
    <w:p w14:paraId="02F22C9B" w14:textId="77777777" w:rsidR="00981E85" w:rsidRDefault="00981E85" w:rsidP="00981E85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 xml:space="preserve">Ф.И.О. Белозуб Никита Станиславович </w:t>
      </w:r>
    </w:p>
    <w:p w14:paraId="4D8A096B" w14:textId="1FA5EA76" w:rsidR="00EE0E6A" w:rsidRDefault="00EE0E6A" w:rsidP="00EE0E6A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3B207488" w14:textId="672350B5" w:rsidR="00981E85" w:rsidRDefault="00981E85" w:rsidP="00EE0E6A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715F887E" w14:textId="7904348B" w:rsidR="00981E85" w:rsidRPr="00981E85" w:rsidRDefault="00981E85" w:rsidP="00EE0E6A">
      <w:pPr>
        <w:jc w:val="center"/>
        <w:rPr>
          <w:rFonts w:cs="Times New Roman"/>
          <w:bCs/>
          <w:color w:val="000000"/>
          <w:szCs w:val="28"/>
          <w:lang w:val="ru-RU"/>
        </w:rPr>
      </w:pPr>
      <w:bookmarkStart w:id="1" w:name="_GoBack"/>
      <w:bookmarkEnd w:id="1"/>
    </w:p>
    <w:p w14:paraId="439831C0" w14:textId="77777777" w:rsidR="00EE0E6A" w:rsidRDefault="00EE0E6A" w:rsidP="00EE0E6A">
      <w:pPr>
        <w:jc w:val="center"/>
        <w:rPr>
          <w:rFonts w:cs="Times New Roman"/>
          <w:bCs/>
          <w:color w:val="000000"/>
          <w:szCs w:val="28"/>
        </w:rPr>
      </w:pPr>
    </w:p>
    <w:p w14:paraId="40B97176" w14:textId="77777777" w:rsidR="00EE0E6A" w:rsidRDefault="00EE0E6A" w:rsidP="00EE0E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Москва 202</w:t>
      </w:r>
      <w:bookmarkEnd w:id="0"/>
      <w:r>
        <w:rPr>
          <w:rFonts w:ascii="Times New Roman" w:hAnsi="Times New Roman" w:cs="Times New Roman"/>
          <w:bCs/>
          <w:color w:val="000000"/>
          <w:sz w:val="28"/>
          <w:szCs w:val="28"/>
        </w:rPr>
        <w:t>6</w:t>
      </w:r>
    </w:p>
    <w:p w14:paraId="25428620" w14:textId="77777777" w:rsid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878C38" w14:textId="77777777" w:rsidR="00EE0E6A" w:rsidRP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Проект направлен на разработку веб-приложения для ветеринарной клиники, обеспечивающего удобный доступ клиентов к услугам и автоматизацию внутренних процессов.</w:t>
      </w:r>
    </w:p>
    <w:p w14:paraId="151AFEC3" w14:textId="77777777" w:rsidR="00EE0E6A" w:rsidRP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E0E6A">
        <w:rPr>
          <w:rFonts w:ascii="Times New Roman" w:hAnsi="Times New Roman" w:cs="Times New Roman"/>
          <w:i/>
          <w:iCs/>
          <w:sz w:val="28"/>
          <w:szCs w:val="28"/>
        </w:rPr>
        <w:t>Основания для разработки</w:t>
      </w:r>
    </w:p>
    <w:p w14:paraId="47AC3E14" w14:textId="3F780D63" w:rsidR="00EE0E6A" w:rsidRPr="00CB2164" w:rsidRDefault="00EE0E6A" w:rsidP="00CB2164">
      <w:pPr>
        <w:pStyle w:val="a7"/>
        <w:numPr>
          <w:ilvl w:val="0"/>
          <w:numId w:val="1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Потребность клиники в цифровизации процессов.</w:t>
      </w:r>
    </w:p>
    <w:p w14:paraId="35D66ACB" w14:textId="2F8AEE2A" w:rsidR="00EE0E6A" w:rsidRPr="00CB2164" w:rsidRDefault="00EE0E6A" w:rsidP="00CB2164">
      <w:pPr>
        <w:pStyle w:val="a7"/>
        <w:numPr>
          <w:ilvl w:val="0"/>
          <w:numId w:val="1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Увеличение числа клиентов, желающих записываться онлайн.</w:t>
      </w:r>
    </w:p>
    <w:p w14:paraId="7DCBCC4D" w14:textId="49F65588" w:rsidR="00EE0E6A" w:rsidRPr="00CB2164" w:rsidRDefault="00EE0E6A" w:rsidP="00CB2164">
      <w:pPr>
        <w:pStyle w:val="a7"/>
        <w:numPr>
          <w:ilvl w:val="0"/>
          <w:numId w:val="1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Конкурентное преимущество за счёт удобного интерфейса.</w:t>
      </w:r>
    </w:p>
    <w:p w14:paraId="0E69AF05" w14:textId="77777777" w:rsidR="00EE0E6A" w:rsidRP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E0E6A">
        <w:rPr>
          <w:rFonts w:ascii="Times New Roman" w:hAnsi="Times New Roman" w:cs="Times New Roman"/>
          <w:i/>
          <w:iCs/>
          <w:sz w:val="28"/>
          <w:szCs w:val="28"/>
        </w:rPr>
        <w:t>Назначение разработки</w:t>
      </w:r>
    </w:p>
    <w:p w14:paraId="076C0ED6" w14:textId="77777777" w:rsidR="00EE0E6A" w:rsidRP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Создание веб-сайта, позволяющего:</w:t>
      </w:r>
    </w:p>
    <w:p w14:paraId="5781EE2C" w14:textId="7D550DB8" w:rsidR="00EE0E6A" w:rsidRPr="00CB2164" w:rsidRDefault="00EE0E6A" w:rsidP="00CB2164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Записываться на приём.</w:t>
      </w:r>
    </w:p>
    <w:p w14:paraId="2E9B044C" w14:textId="421295F2" w:rsidR="00EE0E6A" w:rsidRPr="00CB2164" w:rsidRDefault="00EE0E6A" w:rsidP="00CB2164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Просматривать информацию о врачах.</w:t>
      </w:r>
    </w:p>
    <w:p w14:paraId="0C00AA2F" w14:textId="29EC727C" w:rsidR="00EE0E6A" w:rsidRPr="00CB2164" w:rsidRDefault="00EE0E6A" w:rsidP="00CB2164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Получать онлайн-консультации.</w:t>
      </w:r>
    </w:p>
    <w:p w14:paraId="108D86FF" w14:textId="5D316463" w:rsidR="00EE0E6A" w:rsidRPr="00CB2164" w:rsidRDefault="00EE0E6A" w:rsidP="00CB2164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Вести базу данных пациентов.</w:t>
      </w:r>
    </w:p>
    <w:p w14:paraId="2080A7C6" w14:textId="67F239FE" w:rsidR="00EE0E6A" w:rsidRP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E0E6A">
        <w:rPr>
          <w:rFonts w:ascii="Times New Roman" w:hAnsi="Times New Roman" w:cs="Times New Roman"/>
          <w:i/>
          <w:iCs/>
          <w:sz w:val="28"/>
          <w:szCs w:val="28"/>
        </w:rPr>
        <w:t>Требования к программе</w:t>
      </w:r>
      <w:r w:rsidR="00CB2164" w:rsidRPr="00CB216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02B1272F" w14:textId="0B7F5466" w:rsidR="00EE0E6A" w:rsidRPr="00CB2164" w:rsidRDefault="00EE0E6A" w:rsidP="00CB216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Поддержка современных браузеров.</w:t>
      </w:r>
    </w:p>
    <w:p w14:paraId="6138D7CA" w14:textId="259D6739" w:rsidR="00EE0E6A" w:rsidRPr="00CB2164" w:rsidRDefault="00EE0E6A" w:rsidP="00CB216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Адаптивный дизайн.</w:t>
      </w:r>
    </w:p>
    <w:p w14:paraId="5CBB568C" w14:textId="3AB16AEA" w:rsidR="00EE0E6A" w:rsidRPr="00CB2164" w:rsidRDefault="00EE0E6A" w:rsidP="00CB216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Авторизация пользователей.</w:t>
      </w:r>
    </w:p>
    <w:p w14:paraId="19F41480" w14:textId="45471D8A" w:rsidR="00EE0E6A" w:rsidRPr="00CB2164" w:rsidRDefault="00EE0E6A" w:rsidP="00CB216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Хранение данных в базе (MySQL/PostgreSQL).</w:t>
      </w:r>
    </w:p>
    <w:p w14:paraId="43C32B98" w14:textId="1693151C" w:rsidR="00EE0E6A" w:rsidRPr="00CB2164" w:rsidRDefault="00EE0E6A" w:rsidP="00CB216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Защита персональных данных.</w:t>
      </w:r>
    </w:p>
    <w:p w14:paraId="316C4FCB" w14:textId="74F9D56C" w:rsidR="00EE0E6A" w:rsidRP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E0E6A">
        <w:rPr>
          <w:rFonts w:ascii="Times New Roman" w:hAnsi="Times New Roman" w:cs="Times New Roman"/>
          <w:i/>
          <w:iCs/>
          <w:sz w:val="28"/>
          <w:szCs w:val="28"/>
        </w:rPr>
        <w:t>Требования к документации</w:t>
      </w:r>
      <w:r w:rsidR="00CB2164" w:rsidRPr="00CB2164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233DF5F7" w14:textId="380D11A2" w:rsidR="00EE0E6A" w:rsidRPr="00CB2164" w:rsidRDefault="00EE0E6A" w:rsidP="00CB2164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14:paraId="1B11C8B1" w14:textId="7CA6B472" w:rsidR="00EE0E6A" w:rsidRPr="00CB2164" w:rsidRDefault="00EE0E6A" w:rsidP="00CB2164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Руководство администратора.</w:t>
      </w:r>
    </w:p>
    <w:p w14:paraId="144CFE7A" w14:textId="0820CEC4" w:rsidR="00EE0E6A" w:rsidRPr="00CB2164" w:rsidRDefault="00EE0E6A" w:rsidP="00CB2164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Тестовый план и отчёт о тестировании.</w:t>
      </w:r>
    </w:p>
    <w:p w14:paraId="68CB4F6E" w14:textId="5A5E0DF7" w:rsidR="00EE0E6A" w:rsidRPr="00EE0E6A" w:rsidRDefault="00EE0E6A" w:rsidP="00CB216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E0E6A">
        <w:rPr>
          <w:rFonts w:ascii="Times New Roman" w:hAnsi="Times New Roman" w:cs="Times New Roman"/>
          <w:i/>
          <w:iCs/>
          <w:sz w:val="28"/>
          <w:szCs w:val="28"/>
        </w:rPr>
        <w:t>Технико-экономические показатели</w:t>
      </w:r>
      <w:r w:rsidR="00CB2164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5AB3293E" w14:textId="21DDC62B" w:rsidR="00EE0E6A" w:rsidRPr="00CB2164" w:rsidRDefault="00EE0E6A" w:rsidP="00CB2164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Снижение времени записи на приём на 40%.</w:t>
      </w:r>
    </w:p>
    <w:p w14:paraId="26421A26" w14:textId="39C939B4" w:rsidR="00EE0E6A" w:rsidRPr="00CB2164" w:rsidRDefault="00EE0E6A" w:rsidP="00CB2164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Уменьшение нагрузки на регистратуру.</w:t>
      </w:r>
    </w:p>
    <w:p w14:paraId="50F1E97D" w14:textId="146B097D" w:rsidR="00EE0E6A" w:rsidRPr="00CB2164" w:rsidRDefault="00EE0E6A" w:rsidP="00CB2164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164">
        <w:rPr>
          <w:rFonts w:ascii="Times New Roman" w:hAnsi="Times New Roman" w:cs="Times New Roman"/>
          <w:sz w:val="28"/>
          <w:szCs w:val="28"/>
        </w:rPr>
        <w:t>Повышение удовлетворённости клиентов.</w:t>
      </w:r>
    </w:p>
    <w:p w14:paraId="6B973766" w14:textId="77777777" w:rsidR="00EE0E6A" w:rsidRP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E0E6A">
        <w:rPr>
          <w:rFonts w:ascii="Times New Roman" w:hAnsi="Times New Roman" w:cs="Times New Roman"/>
          <w:i/>
          <w:iCs/>
          <w:sz w:val="28"/>
          <w:szCs w:val="28"/>
        </w:rPr>
        <w:t>Стадии разработки</w:t>
      </w:r>
    </w:p>
    <w:p w14:paraId="23353FD7" w14:textId="77777777" w:rsidR="00EE0E6A" w:rsidRPr="00EE0E6A" w:rsidRDefault="00EE0E6A" w:rsidP="00EE0E6A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Анализ требований.</w:t>
      </w:r>
    </w:p>
    <w:p w14:paraId="4CDED147" w14:textId="77777777" w:rsidR="00EE0E6A" w:rsidRPr="00EE0E6A" w:rsidRDefault="00EE0E6A" w:rsidP="00EE0E6A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lastRenderedPageBreak/>
        <w:t>Проектирование архитектуры.</w:t>
      </w:r>
    </w:p>
    <w:p w14:paraId="1B0F7726" w14:textId="77777777" w:rsidR="00EE0E6A" w:rsidRPr="00EE0E6A" w:rsidRDefault="00EE0E6A" w:rsidP="00EE0E6A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Реализация.</w:t>
      </w:r>
    </w:p>
    <w:p w14:paraId="3B5AA4ED" w14:textId="77777777" w:rsidR="00EE0E6A" w:rsidRPr="00EE0E6A" w:rsidRDefault="00EE0E6A" w:rsidP="00EE0E6A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Тестирование.</w:t>
      </w:r>
    </w:p>
    <w:p w14:paraId="1F75F3D0" w14:textId="77777777" w:rsidR="00EE0E6A" w:rsidRPr="00EE0E6A" w:rsidRDefault="00EE0E6A" w:rsidP="00EE0E6A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Внедрение.</w:t>
      </w:r>
    </w:p>
    <w:p w14:paraId="0B1732A1" w14:textId="77777777" w:rsidR="00EE0E6A" w:rsidRPr="00EE0E6A" w:rsidRDefault="00EE0E6A" w:rsidP="00EE0E6A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Сопровождение.</w:t>
      </w:r>
    </w:p>
    <w:p w14:paraId="13FE0995" w14:textId="77777777" w:rsidR="00EE0E6A" w:rsidRP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E0E6A">
        <w:rPr>
          <w:rFonts w:ascii="Times New Roman" w:hAnsi="Times New Roman" w:cs="Times New Roman"/>
          <w:i/>
          <w:iCs/>
          <w:sz w:val="28"/>
          <w:szCs w:val="28"/>
        </w:rPr>
        <w:t>Порядок контроля и приёмки</w:t>
      </w:r>
    </w:p>
    <w:p w14:paraId="13C24A5C" w14:textId="36B936DA" w:rsidR="00EE0E6A" w:rsidRPr="00EE0E6A" w:rsidRDefault="00EE0E6A" w:rsidP="00EE0E6A">
      <w:pPr>
        <w:pStyle w:val="a7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Проверка соответствия ТЗ.</w:t>
      </w:r>
    </w:p>
    <w:p w14:paraId="1FAB6BDD" w14:textId="5A44907C" w:rsidR="00EE0E6A" w:rsidRPr="00EE0E6A" w:rsidRDefault="00EE0E6A" w:rsidP="00EE0E6A">
      <w:pPr>
        <w:pStyle w:val="a7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Проведение функционального тестирования.</w:t>
      </w:r>
    </w:p>
    <w:p w14:paraId="0E55B8DB" w14:textId="434F53E8" w:rsidR="00EE0E6A" w:rsidRPr="00EE0E6A" w:rsidRDefault="00EE0E6A" w:rsidP="00EE0E6A">
      <w:pPr>
        <w:pStyle w:val="a7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Приёмка заказчиком после успешного прохождения тестов.</w:t>
      </w:r>
    </w:p>
    <w:p w14:paraId="10CDF92D" w14:textId="5F3B82F6" w:rsidR="00EE0E6A" w:rsidRP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E0E6A">
        <w:rPr>
          <w:rFonts w:ascii="Times New Roman" w:hAnsi="Times New Roman" w:cs="Times New Roman"/>
          <w:i/>
          <w:iCs/>
          <w:sz w:val="28"/>
          <w:szCs w:val="28"/>
        </w:rPr>
        <w:t>Оценка рисков и возможностей</w:t>
      </w:r>
    </w:p>
    <w:p w14:paraId="48DCDD4F" w14:textId="77777777" w:rsid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E0E6A">
        <w:rPr>
          <w:rFonts w:ascii="Times New Roman" w:hAnsi="Times New Roman" w:cs="Times New Roman"/>
          <w:i/>
          <w:iCs/>
          <w:sz w:val="28"/>
          <w:szCs w:val="28"/>
        </w:rPr>
        <w:t>Формула оценки риска</w:t>
      </w:r>
    </w:p>
    <w:p w14:paraId="5DEB7AE4" w14:textId="572FC8E9" w:rsidR="00EE0E6A" w:rsidRP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Потеря ресурса*Вероятность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Время изучения</m:t>
              </m:r>
            </m:den>
          </m:f>
        </m:oMath>
      </m:oMathPara>
    </w:p>
    <w:p w14:paraId="432E076D" w14:textId="77777777" w:rsidR="00EE0E6A" w:rsidRP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E0E6A">
        <w:rPr>
          <w:rFonts w:ascii="Times New Roman" w:hAnsi="Times New Roman" w:cs="Times New Roman"/>
          <w:i/>
          <w:iCs/>
          <w:sz w:val="28"/>
          <w:szCs w:val="28"/>
        </w:rPr>
        <w:t>10 рисков (с выделением 3 ключевых)</w:t>
      </w:r>
    </w:p>
    <w:p w14:paraId="57DFCBF8" w14:textId="77777777" w:rsidR="00EE0E6A" w:rsidRPr="00EE0E6A" w:rsidRDefault="00EE0E6A" w:rsidP="00EE0E6A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Потеря данных при сбое сервера.</w:t>
      </w:r>
    </w:p>
    <w:p w14:paraId="3FA0CE19" w14:textId="77777777" w:rsidR="00EE0E6A" w:rsidRPr="00EE0E6A" w:rsidRDefault="00EE0E6A" w:rsidP="00EE0E6A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Ошибки в коде при интеграции модулей.</w:t>
      </w:r>
    </w:p>
    <w:p w14:paraId="170F693B" w14:textId="77777777" w:rsidR="00EE0E6A" w:rsidRPr="00EE0E6A" w:rsidRDefault="00EE0E6A" w:rsidP="00EE0E6A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Утечка персональных данных. ← ключевой</w:t>
      </w:r>
    </w:p>
    <w:p w14:paraId="4544AF3C" w14:textId="77777777" w:rsidR="00EE0E6A" w:rsidRPr="00EE0E6A" w:rsidRDefault="00EE0E6A" w:rsidP="00EE0E6A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Недостаточная производительность сайта.</w:t>
      </w:r>
    </w:p>
    <w:p w14:paraId="7703707A" w14:textId="77777777" w:rsidR="00EE0E6A" w:rsidRPr="00EE0E6A" w:rsidRDefault="00EE0E6A" w:rsidP="00EE0E6A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Ошибки при авторизации.</w:t>
      </w:r>
    </w:p>
    <w:p w14:paraId="59FEF6CC" w14:textId="77777777" w:rsidR="00EE0E6A" w:rsidRPr="00EE0E6A" w:rsidRDefault="00EE0E6A" w:rsidP="00EE0E6A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Неправильная работа базы данных.</w:t>
      </w:r>
    </w:p>
    <w:p w14:paraId="254EE154" w14:textId="77777777" w:rsidR="00EE0E6A" w:rsidRPr="00EE0E6A" w:rsidRDefault="00EE0E6A" w:rsidP="00EE0E6A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Неполное покрытие тестами.</w:t>
      </w:r>
    </w:p>
    <w:p w14:paraId="5E271899" w14:textId="77777777" w:rsidR="00EE0E6A" w:rsidRPr="00EE0E6A" w:rsidRDefault="00EE0E6A" w:rsidP="00EE0E6A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Отсутствие резервного копирования. ← ключевой</w:t>
      </w:r>
    </w:p>
    <w:p w14:paraId="1CE7918E" w14:textId="77777777" w:rsidR="00EE0E6A" w:rsidRPr="00EE0E6A" w:rsidRDefault="00EE0E6A" w:rsidP="00EE0E6A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Неправильная настройка прав доступа.</w:t>
      </w:r>
    </w:p>
    <w:p w14:paraId="7AC7C49B" w14:textId="77777777" w:rsidR="00EE0E6A" w:rsidRPr="00EE0E6A" w:rsidRDefault="00EE0E6A" w:rsidP="00EE0E6A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Задержка сроков разработки. ← ключевой</w:t>
      </w:r>
    </w:p>
    <w:p w14:paraId="5CCE6E36" w14:textId="77777777" w:rsidR="00EE0E6A" w:rsidRP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E0E6A">
        <w:rPr>
          <w:rFonts w:ascii="Times New Roman" w:hAnsi="Times New Roman" w:cs="Times New Roman"/>
          <w:i/>
          <w:iCs/>
          <w:sz w:val="28"/>
          <w:szCs w:val="28"/>
        </w:rPr>
        <w:t>Стратегии:</w:t>
      </w:r>
    </w:p>
    <w:p w14:paraId="7666E9DA" w14:textId="120AA2CB" w:rsidR="00EE0E6A" w:rsidRPr="00EE0E6A" w:rsidRDefault="00EE0E6A" w:rsidP="00EE0E6A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Предотвращение: внедрение шифрования, резервное копирование, контроль сроков.</w:t>
      </w:r>
    </w:p>
    <w:p w14:paraId="65264109" w14:textId="3E78267B" w:rsidR="00EE0E6A" w:rsidRPr="00EE0E6A" w:rsidRDefault="00EE0E6A" w:rsidP="00EE0E6A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Минимизация: исправление багов, восстановление из бэкапа.</w:t>
      </w:r>
    </w:p>
    <w:p w14:paraId="0799E564" w14:textId="357B80CB" w:rsidR="00EE0E6A" w:rsidRPr="00EE0E6A" w:rsidRDefault="00EE0E6A" w:rsidP="00EE0E6A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Устранение последствий: уведомление клиентов, восстановление данных.</w:t>
      </w:r>
    </w:p>
    <w:p w14:paraId="3601EF1E" w14:textId="77777777" w:rsidR="00EE0E6A" w:rsidRP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E0E6A">
        <w:rPr>
          <w:rFonts w:ascii="Times New Roman" w:hAnsi="Times New Roman" w:cs="Times New Roman"/>
          <w:i/>
          <w:iCs/>
          <w:sz w:val="28"/>
          <w:szCs w:val="28"/>
        </w:rPr>
        <w:lastRenderedPageBreak/>
        <w:t>10 возможностей (с выделением 3 ключевых)</w:t>
      </w:r>
    </w:p>
    <w:p w14:paraId="033F17D0" w14:textId="77777777" w:rsidR="00EE0E6A" w:rsidRPr="00EE0E6A" w:rsidRDefault="00EE0E6A" w:rsidP="00EE0E6A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Автоматизация записи на приём. ← ключевая</w:t>
      </w:r>
    </w:p>
    <w:p w14:paraId="268125BC" w14:textId="77777777" w:rsidR="00EE0E6A" w:rsidRPr="00EE0E6A" w:rsidRDefault="00EE0E6A" w:rsidP="00EE0E6A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Увеличение числа клиентов. ← ключевая</w:t>
      </w:r>
    </w:p>
    <w:p w14:paraId="4391665B" w14:textId="77777777" w:rsidR="00EE0E6A" w:rsidRPr="00EE0E6A" w:rsidRDefault="00EE0E6A" w:rsidP="00EE0E6A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Повышение репутации клиники. ← ключевая</w:t>
      </w:r>
    </w:p>
    <w:p w14:paraId="3C107F5C" w14:textId="77777777" w:rsidR="00EE0E6A" w:rsidRPr="00EE0E6A" w:rsidRDefault="00EE0E6A" w:rsidP="00EE0E6A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Снижение нагрузки на персонал.</w:t>
      </w:r>
    </w:p>
    <w:p w14:paraId="5FF2BF24" w14:textId="77777777" w:rsidR="00EE0E6A" w:rsidRPr="00EE0E6A" w:rsidRDefault="00EE0E6A" w:rsidP="00EE0E6A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Возможность онлайн-консультаций.</w:t>
      </w:r>
    </w:p>
    <w:p w14:paraId="7E9BB64B" w14:textId="77777777" w:rsidR="00EE0E6A" w:rsidRPr="00EE0E6A" w:rsidRDefault="00EE0E6A" w:rsidP="00EE0E6A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Расширение функционала (онлайн-оплата).</w:t>
      </w:r>
    </w:p>
    <w:p w14:paraId="36AD62DE" w14:textId="77777777" w:rsidR="00EE0E6A" w:rsidRPr="00EE0E6A" w:rsidRDefault="00EE0E6A" w:rsidP="00EE0E6A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Интеграция с CRM.</w:t>
      </w:r>
    </w:p>
    <w:p w14:paraId="34B6AFCC" w14:textId="77777777" w:rsidR="00EE0E6A" w:rsidRPr="00EE0E6A" w:rsidRDefault="00EE0E6A" w:rsidP="00EE0E6A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Аналитика посещаемости.</w:t>
      </w:r>
    </w:p>
    <w:p w14:paraId="5F82F415" w14:textId="77777777" w:rsidR="00EE0E6A" w:rsidRPr="00EE0E6A" w:rsidRDefault="00EE0E6A" w:rsidP="00EE0E6A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Удобство для клиентов.</w:t>
      </w:r>
    </w:p>
    <w:p w14:paraId="3DDAB4B4" w14:textId="77777777" w:rsidR="00EE0E6A" w:rsidRPr="00EE0E6A" w:rsidRDefault="00EE0E6A" w:rsidP="00EE0E6A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Возможность масштабирования.</w:t>
      </w:r>
    </w:p>
    <w:p w14:paraId="0A532686" w14:textId="77777777" w:rsidR="00EE0E6A" w:rsidRPr="00EE0E6A" w:rsidRDefault="00EE0E6A" w:rsidP="00EE0E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Стратегии:</w:t>
      </w:r>
    </w:p>
    <w:p w14:paraId="32F9A0F2" w14:textId="5284029A" w:rsidR="00EE0E6A" w:rsidRPr="00EE0E6A" w:rsidRDefault="00EE0E6A" w:rsidP="00EE0E6A">
      <w:pPr>
        <w:pStyle w:val="a7"/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Реализация: внедрение онлайн-записи, рекламы.</w:t>
      </w:r>
    </w:p>
    <w:p w14:paraId="2DA03B95" w14:textId="70FE8E13" w:rsidR="00EE0E6A" w:rsidRPr="00EE0E6A" w:rsidRDefault="00EE0E6A" w:rsidP="00EE0E6A">
      <w:pPr>
        <w:pStyle w:val="a7"/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Максимизация: расширение функционала, интеграция с CRM.</w:t>
      </w:r>
    </w:p>
    <w:p w14:paraId="771A8A88" w14:textId="5CEE02F3" w:rsidR="00EE0E6A" w:rsidRDefault="00EE0E6A" w:rsidP="00EE0E6A">
      <w:pPr>
        <w:pStyle w:val="a7"/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E6A">
        <w:rPr>
          <w:rFonts w:ascii="Times New Roman" w:hAnsi="Times New Roman" w:cs="Times New Roman"/>
          <w:sz w:val="28"/>
          <w:szCs w:val="28"/>
        </w:rPr>
        <w:t>Устранение ограничений: обучение персонала.</w:t>
      </w:r>
    </w:p>
    <w:p w14:paraId="0B038742" w14:textId="507DC5F8" w:rsidR="00EE0E6A" w:rsidRDefault="00EE0E6A" w:rsidP="00EE0E6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план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1916"/>
        <w:gridCol w:w="1126"/>
        <w:gridCol w:w="1269"/>
        <w:gridCol w:w="1724"/>
        <w:gridCol w:w="1101"/>
      </w:tblGrid>
      <w:tr w:rsidR="00EE0E6A" w:rsidRPr="00EE0E6A" w14:paraId="6ED0C29B" w14:textId="77777777" w:rsidTr="00EE0E6A">
        <w:trPr>
          <w:jc w:val="center"/>
        </w:trPr>
        <w:tc>
          <w:tcPr>
            <w:tcW w:w="1557" w:type="dxa"/>
            <w:vAlign w:val="center"/>
          </w:tcPr>
          <w:p w14:paraId="4F00F80D" w14:textId="46642E5C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1557" w:type="dxa"/>
            <w:vAlign w:val="center"/>
          </w:tcPr>
          <w:p w14:paraId="7338DF50" w14:textId="679A8CCE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Вид теста</w:t>
            </w:r>
          </w:p>
        </w:tc>
        <w:tc>
          <w:tcPr>
            <w:tcW w:w="1557" w:type="dxa"/>
            <w:vAlign w:val="center"/>
          </w:tcPr>
          <w:p w14:paraId="67DC0309" w14:textId="0F5AD217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Входные данные</w:t>
            </w:r>
          </w:p>
        </w:tc>
        <w:tc>
          <w:tcPr>
            <w:tcW w:w="1558" w:type="dxa"/>
            <w:vAlign w:val="center"/>
          </w:tcPr>
          <w:p w14:paraId="7E6D5D96" w14:textId="69A90169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Выходные данные</w:t>
            </w:r>
          </w:p>
        </w:tc>
        <w:tc>
          <w:tcPr>
            <w:tcW w:w="1558" w:type="dxa"/>
            <w:vAlign w:val="center"/>
          </w:tcPr>
          <w:p w14:paraId="44AC4438" w14:textId="6809FC7F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1558" w:type="dxa"/>
            <w:vAlign w:val="center"/>
          </w:tcPr>
          <w:p w14:paraId="1FC1F495" w14:textId="7B77B995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Пройден</w:t>
            </w:r>
          </w:p>
        </w:tc>
      </w:tr>
      <w:tr w:rsidR="00EE0E6A" w:rsidRPr="00EE0E6A" w14:paraId="42B5B86C" w14:textId="77777777" w:rsidTr="00EE0E6A">
        <w:trPr>
          <w:jc w:val="center"/>
        </w:trPr>
        <w:tc>
          <w:tcPr>
            <w:tcW w:w="1557" w:type="dxa"/>
            <w:vAlign w:val="center"/>
          </w:tcPr>
          <w:p w14:paraId="59C6A347" w14:textId="0186CE86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1557" w:type="dxa"/>
            <w:vAlign w:val="center"/>
          </w:tcPr>
          <w:p w14:paraId="3472B515" w14:textId="78F17E7B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Функциональный</w:t>
            </w:r>
          </w:p>
        </w:tc>
        <w:tc>
          <w:tcPr>
            <w:tcW w:w="1557" w:type="dxa"/>
            <w:vAlign w:val="center"/>
          </w:tcPr>
          <w:p w14:paraId="2F99BBC0" w14:textId="7DD4A817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Логин, пароль</w:t>
            </w:r>
          </w:p>
        </w:tc>
        <w:tc>
          <w:tcPr>
            <w:tcW w:w="1558" w:type="dxa"/>
            <w:vAlign w:val="center"/>
          </w:tcPr>
          <w:p w14:paraId="37C4756A" w14:textId="79E9F8E1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Доступ к системе</w:t>
            </w:r>
          </w:p>
        </w:tc>
        <w:tc>
          <w:tcPr>
            <w:tcW w:w="1558" w:type="dxa"/>
            <w:vAlign w:val="center"/>
          </w:tcPr>
          <w:p w14:paraId="06D933FC" w14:textId="209373A2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Успешный вход</w:t>
            </w:r>
          </w:p>
        </w:tc>
        <w:tc>
          <w:tcPr>
            <w:tcW w:w="1558" w:type="dxa"/>
            <w:vAlign w:val="center"/>
          </w:tcPr>
          <w:p w14:paraId="55AC012B" w14:textId="0EFCAAA6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</w:tr>
      <w:tr w:rsidR="00EE0E6A" w:rsidRPr="00EE0E6A" w14:paraId="76DE49B4" w14:textId="77777777" w:rsidTr="00EE351F">
        <w:trPr>
          <w:jc w:val="center"/>
        </w:trPr>
        <w:tc>
          <w:tcPr>
            <w:tcW w:w="1557" w:type="dxa"/>
            <w:vAlign w:val="center"/>
          </w:tcPr>
          <w:p w14:paraId="5070CCFE" w14:textId="2C968001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Запись на приём</w:t>
            </w:r>
          </w:p>
        </w:tc>
        <w:tc>
          <w:tcPr>
            <w:tcW w:w="1557" w:type="dxa"/>
            <w:vAlign w:val="center"/>
          </w:tcPr>
          <w:p w14:paraId="12750A3D" w14:textId="019AB923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Функциональный</w:t>
            </w:r>
          </w:p>
        </w:tc>
        <w:tc>
          <w:tcPr>
            <w:tcW w:w="1557" w:type="dxa"/>
            <w:vAlign w:val="center"/>
          </w:tcPr>
          <w:p w14:paraId="2F167118" w14:textId="4FE9AA2F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Дата, врач</w:t>
            </w:r>
          </w:p>
        </w:tc>
        <w:tc>
          <w:tcPr>
            <w:tcW w:w="1558" w:type="dxa"/>
            <w:vAlign w:val="center"/>
          </w:tcPr>
          <w:p w14:paraId="0AFD82A2" w14:textId="734C6A9F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Запись в базе</w:t>
            </w:r>
          </w:p>
        </w:tc>
        <w:tc>
          <w:tcPr>
            <w:tcW w:w="1558" w:type="dxa"/>
            <w:vAlign w:val="center"/>
          </w:tcPr>
          <w:p w14:paraId="3A893D52" w14:textId="5F721CAB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Подтверждение записи</w:t>
            </w:r>
          </w:p>
        </w:tc>
        <w:tc>
          <w:tcPr>
            <w:tcW w:w="1558" w:type="dxa"/>
          </w:tcPr>
          <w:p w14:paraId="3E023CAB" w14:textId="2A11433C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152045">
              <w:rPr>
                <w:rFonts w:ascii="Times New Roman" w:hAnsi="Times New Roman" w:cs="Times New Roman"/>
              </w:rPr>
              <w:t>Да</w:t>
            </w:r>
          </w:p>
        </w:tc>
      </w:tr>
      <w:tr w:rsidR="00EE0E6A" w:rsidRPr="00EE0E6A" w14:paraId="3BD29ABE" w14:textId="77777777" w:rsidTr="00EE351F">
        <w:trPr>
          <w:jc w:val="center"/>
        </w:trPr>
        <w:tc>
          <w:tcPr>
            <w:tcW w:w="1557" w:type="dxa"/>
            <w:vAlign w:val="center"/>
          </w:tcPr>
          <w:p w14:paraId="48BE7993" w14:textId="33349B3F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Поиск врача</w:t>
            </w:r>
          </w:p>
        </w:tc>
        <w:tc>
          <w:tcPr>
            <w:tcW w:w="1557" w:type="dxa"/>
            <w:vAlign w:val="center"/>
          </w:tcPr>
          <w:p w14:paraId="4E4AC78E" w14:textId="27BD2039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Функциональный</w:t>
            </w:r>
          </w:p>
        </w:tc>
        <w:tc>
          <w:tcPr>
            <w:tcW w:w="1557" w:type="dxa"/>
            <w:vAlign w:val="center"/>
          </w:tcPr>
          <w:p w14:paraId="25D6738C" w14:textId="1FC6C199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Имя врача</w:t>
            </w:r>
          </w:p>
        </w:tc>
        <w:tc>
          <w:tcPr>
            <w:tcW w:w="1558" w:type="dxa"/>
            <w:vAlign w:val="center"/>
          </w:tcPr>
          <w:p w14:paraId="2F1B76FC" w14:textId="7B516036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Список врачей</w:t>
            </w:r>
          </w:p>
        </w:tc>
        <w:tc>
          <w:tcPr>
            <w:tcW w:w="1558" w:type="dxa"/>
            <w:vAlign w:val="center"/>
          </w:tcPr>
          <w:p w14:paraId="4BB07312" w14:textId="6C9D9105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Корректный результат</w:t>
            </w:r>
          </w:p>
        </w:tc>
        <w:tc>
          <w:tcPr>
            <w:tcW w:w="1558" w:type="dxa"/>
          </w:tcPr>
          <w:p w14:paraId="4B3B44FE" w14:textId="734D30BB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152045">
              <w:rPr>
                <w:rFonts w:ascii="Times New Roman" w:hAnsi="Times New Roman" w:cs="Times New Roman"/>
              </w:rPr>
              <w:t>Да</w:t>
            </w:r>
          </w:p>
        </w:tc>
      </w:tr>
      <w:tr w:rsidR="00EE0E6A" w:rsidRPr="00EE0E6A" w14:paraId="460D0373" w14:textId="77777777" w:rsidTr="00EE0E6A">
        <w:trPr>
          <w:jc w:val="center"/>
        </w:trPr>
        <w:tc>
          <w:tcPr>
            <w:tcW w:w="1557" w:type="dxa"/>
            <w:vAlign w:val="center"/>
          </w:tcPr>
          <w:p w14:paraId="19873608" w14:textId="0DB62DEC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Онлайн-консультация</w:t>
            </w:r>
          </w:p>
        </w:tc>
        <w:tc>
          <w:tcPr>
            <w:tcW w:w="1557" w:type="dxa"/>
            <w:vAlign w:val="center"/>
          </w:tcPr>
          <w:p w14:paraId="73307D90" w14:textId="0243B1A5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Интеграционный</w:t>
            </w:r>
          </w:p>
        </w:tc>
        <w:tc>
          <w:tcPr>
            <w:tcW w:w="1557" w:type="dxa"/>
            <w:vAlign w:val="center"/>
          </w:tcPr>
          <w:p w14:paraId="264DE10B" w14:textId="248CB3F5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Вопрос клиента</w:t>
            </w:r>
          </w:p>
        </w:tc>
        <w:tc>
          <w:tcPr>
            <w:tcW w:w="1558" w:type="dxa"/>
            <w:vAlign w:val="center"/>
          </w:tcPr>
          <w:p w14:paraId="14BF33D9" w14:textId="0AB009F8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Ответ врача</w:t>
            </w:r>
          </w:p>
        </w:tc>
        <w:tc>
          <w:tcPr>
            <w:tcW w:w="1558" w:type="dxa"/>
            <w:vAlign w:val="center"/>
          </w:tcPr>
          <w:p w14:paraId="0634BEF0" w14:textId="248D3401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Соединение установлено</w:t>
            </w:r>
          </w:p>
        </w:tc>
        <w:tc>
          <w:tcPr>
            <w:tcW w:w="1558" w:type="dxa"/>
            <w:vAlign w:val="center"/>
          </w:tcPr>
          <w:p w14:paraId="308DAC05" w14:textId="0F75CDFD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EE0E6A" w:rsidRPr="00EE0E6A" w14:paraId="2C12569D" w14:textId="77777777" w:rsidTr="00CB0175">
        <w:trPr>
          <w:jc w:val="center"/>
        </w:trPr>
        <w:tc>
          <w:tcPr>
            <w:tcW w:w="1557" w:type="dxa"/>
            <w:vAlign w:val="center"/>
          </w:tcPr>
          <w:p w14:paraId="7C4A1F20" w14:textId="22F0BC3A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База данных пациентов</w:t>
            </w:r>
          </w:p>
        </w:tc>
        <w:tc>
          <w:tcPr>
            <w:tcW w:w="1557" w:type="dxa"/>
            <w:vAlign w:val="center"/>
          </w:tcPr>
          <w:p w14:paraId="42991259" w14:textId="2588FCA8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Системный</w:t>
            </w:r>
          </w:p>
        </w:tc>
        <w:tc>
          <w:tcPr>
            <w:tcW w:w="1557" w:type="dxa"/>
            <w:vAlign w:val="center"/>
          </w:tcPr>
          <w:p w14:paraId="0561C6C3" w14:textId="047C0780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ID пациента</w:t>
            </w:r>
          </w:p>
        </w:tc>
        <w:tc>
          <w:tcPr>
            <w:tcW w:w="1558" w:type="dxa"/>
            <w:vAlign w:val="center"/>
          </w:tcPr>
          <w:p w14:paraId="1312E5EF" w14:textId="6947602D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Данные пациента</w:t>
            </w:r>
          </w:p>
        </w:tc>
        <w:tc>
          <w:tcPr>
            <w:tcW w:w="1558" w:type="dxa"/>
            <w:vAlign w:val="center"/>
          </w:tcPr>
          <w:p w14:paraId="570BB30D" w14:textId="7A6E6768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Корректный вывод</w:t>
            </w:r>
          </w:p>
        </w:tc>
        <w:tc>
          <w:tcPr>
            <w:tcW w:w="1558" w:type="dxa"/>
          </w:tcPr>
          <w:p w14:paraId="76E0E085" w14:textId="259B53BA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4C6D51">
              <w:rPr>
                <w:rFonts w:ascii="Times New Roman" w:hAnsi="Times New Roman" w:cs="Times New Roman"/>
              </w:rPr>
              <w:t>Да</w:t>
            </w:r>
          </w:p>
        </w:tc>
      </w:tr>
      <w:tr w:rsidR="00EE0E6A" w:rsidRPr="00EE0E6A" w14:paraId="52DD5D2A" w14:textId="77777777" w:rsidTr="00CB0175">
        <w:trPr>
          <w:jc w:val="center"/>
        </w:trPr>
        <w:tc>
          <w:tcPr>
            <w:tcW w:w="1557" w:type="dxa"/>
            <w:vAlign w:val="center"/>
          </w:tcPr>
          <w:p w14:paraId="56918818" w14:textId="5DCCDD9C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Резервное копирование</w:t>
            </w:r>
          </w:p>
        </w:tc>
        <w:tc>
          <w:tcPr>
            <w:tcW w:w="1557" w:type="dxa"/>
            <w:vAlign w:val="center"/>
          </w:tcPr>
          <w:p w14:paraId="281EF05D" w14:textId="482D16DE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Надёжность</w:t>
            </w:r>
          </w:p>
        </w:tc>
        <w:tc>
          <w:tcPr>
            <w:tcW w:w="1557" w:type="dxa"/>
            <w:vAlign w:val="center"/>
          </w:tcPr>
          <w:p w14:paraId="45F7EBFD" w14:textId="571C92CA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Запуск бэкапа</w:t>
            </w:r>
          </w:p>
        </w:tc>
        <w:tc>
          <w:tcPr>
            <w:tcW w:w="1558" w:type="dxa"/>
            <w:vAlign w:val="center"/>
          </w:tcPr>
          <w:p w14:paraId="53251855" w14:textId="255FF3E4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Файл резервной копии</w:t>
            </w:r>
          </w:p>
        </w:tc>
        <w:tc>
          <w:tcPr>
            <w:tcW w:w="1558" w:type="dxa"/>
            <w:vAlign w:val="center"/>
          </w:tcPr>
          <w:p w14:paraId="51236366" w14:textId="3D2D95FD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Успешное создание</w:t>
            </w:r>
          </w:p>
        </w:tc>
        <w:tc>
          <w:tcPr>
            <w:tcW w:w="1558" w:type="dxa"/>
          </w:tcPr>
          <w:p w14:paraId="55A916D2" w14:textId="52E7DB9D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4C6D51">
              <w:rPr>
                <w:rFonts w:ascii="Times New Roman" w:hAnsi="Times New Roman" w:cs="Times New Roman"/>
              </w:rPr>
              <w:t>Да</w:t>
            </w:r>
          </w:p>
        </w:tc>
      </w:tr>
      <w:tr w:rsidR="00EE0E6A" w:rsidRPr="00EE0E6A" w14:paraId="4FF9861E" w14:textId="77777777" w:rsidTr="00CB0175">
        <w:trPr>
          <w:jc w:val="center"/>
        </w:trPr>
        <w:tc>
          <w:tcPr>
            <w:tcW w:w="1557" w:type="dxa"/>
            <w:vAlign w:val="center"/>
          </w:tcPr>
          <w:p w14:paraId="114BFD29" w14:textId="0FBDA221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Защита данных</w:t>
            </w:r>
          </w:p>
        </w:tc>
        <w:tc>
          <w:tcPr>
            <w:tcW w:w="1557" w:type="dxa"/>
            <w:vAlign w:val="center"/>
          </w:tcPr>
          <w:p w14:paraId="2B3BCCC3" w14:textId="694C02B5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Безопасность</w:t>
            </w:r>
          </w:p>
        </w:tc>
        <w:tc>
          <w:tcPr>
            <w:tcW w:w="1557" w:type="dxa"/>
            <w:vAlign w:val="center"/>
          </w:tcPr>
          <w:p w14:paraId="302B1787" w14:textId="2A6339A8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SQL-инъекция</w:t>
            </w:r>
          </w:p>
        </w:tc>
        <w:tc>
          <w:tcPr>
            <w:tcW w:w="1558" w:type="dxa"/>
            <w:vAlign w:val="center"/>
          </w:tcPr>
          <w:p w14:paraId="003262D9" w14:textId="0A96B265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Ошибка запроса</w:t>
            </w:r>
          </w:p>
        </w:tc>
        <w:tc>
          <w:tcPr>
            <w:tcW w:w="1558" w:type="dxa"/>
            <w:vAlign w:val="center"/>
          </w:tcPr>
          <w:p w14:paraId="2806D947" w14:textId="195B74DC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Защита сработала</w:t>
            </w:r>
          </w:p>
        </w:tc>
        <w:tc>
          <w:tcPr>
            <w:tcW w:w="1558" w:type="dxa"/>
          </w:tcPr>
          <w:p w14:paraId="29CA4659" w14:textId="23E10199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4C6D51">
              <w:rPr>
                <w:rFonts w:ascii="Times New Roman" w:hAnsi="Times New Roman" w:cs="Times New Roman"/>
              </w:rPr>
              <w:t>Да</w:t>
            </w:r>
          </w:p>
        </w:tc>
      </w:tr>
      <w:tr w:rsidR="00EE0E6A" w:rsidRPr="00EE0E6A" w14:paraId="3302E322" w14:textId="77777777" w:rsidTr="00EE0E6A">
        <w:trPr>
          <w:jc w:val="center"/>
        </w:trPr>
        <w:tc>
          <w:tcPr>
            <w:tcW w:w="1557" w:type="dxa"/>
            <w:vAlign w:val="center"/>
          </w:tcPr>
          <w:p w14:paraId="329B192C" w14:textId="59072123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1557" w:type="dxa"/>
            <w:vAlign w:val="center"/>
          </w:tcPr>
          <w:p w14:paraId="03217286" w14:textId="42523F81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Нагрузочный</w:t>
            </w:r>
          </w:p>
        </w:tc>
        <w:tc>
          <w:tcPr>
            <w:tcW w:w="1557" w:type="dxa"/>
            <w:vAlign w:val="center"/>
          </w:tcPr>
          <w:p w14:paraId="3533215F" w14:textId="7C3E929F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1000 запросов</w:t>
            </w:r>
          </w:p>
        </w:tc>
        <w:tc>
          <w:tcPr>
            <w:tcW w:w="1558" w:type="dxa"/>
            <w:vAlign w:val="center"/>
          </w:tcPr>
          <w:p w14:paraId="0594172E" w14:textId="1551A3B7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EE0E6A">
              <w:rPr>
                <w:rFonts w:ascii="Times New Roman" w:hAnsi="Times New Roman" w:cs="Times New Roman"/>
              </w:rPr>
              <w:t>Время отклика</w:t>
            </w:r>
          </w:p>
        </w:tc>
        <w:tc>
          <w:tcPr>
            <w:tcW w:w="1558" w:type="dxa"/>
            <w:vAlign w:val="center"/>
          </w:tcPr>
          <w:p w14:paraId="1D49E5C7" w14:textId="77777777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vAlign w:val="center"/>
          </w:tcPr>
          <w:p w14:paraId="3700C142" w14:textId="1F88D833" w:rsidR="00EE0E6A" w:rsidRPr="00EE0E6A" w:rsidRDefault="00EE0E6A" w:rsidP="00EE0E6A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</w:tbl>
    <w:p w14:paraId="71D03D0D" w14:textId="77777777" w:rsidR="00EE0E6A" w:rsidRPr="00EE0E6A" w:rsidRDefault="00EE0E6A" w:rsidP="00EE0E6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E0E6A" w:rsidRPr="00EE0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5B5F"/>
    <w:multiLevelType w:val="multilevel"/>
    <w:tmpl w:val="217AC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375BF"/>
    <w:multiLevelType w:val="multilevel"/>
    <w:tmpl w:val="E1E0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4595A"/>
    <w:multiLevelType w:val="multilevel"/>
    <w:tmpl w:val="1AA4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E7077"/>
    <w:multiLevelType w:val="multilevel"/>
    <w:tmpl w:val="C4B6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00857"/>
    <w:multiLevelType w:val="multilevel"/>
    <w:tmpl w:val="4256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409E1"/>
    <w:multiLevelType w:val="multilevel"/>
    <w:tmpl w:val="B98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1284C"/>
    <w:multiLevelType w:val="hybridMultilevel"/>
    <w:tmpl w:val="ED6E338E"/>
    <w:lvl w:ilvl="0" w:tplc="3580C7EA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535390"/>
    <w:multiLevelType w:val="multilevel"/>
    <w:tmpl w:val="E9AA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51454"/>
    <w:multiLevelType w:val="multilevel"/>
    <w:tmpl w:val="2C5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80A4E"/>
    <w:multiLevelType w:val="hybridMultilevel"/>
    <w:tmpl w:val="96FE1B8C"/>
    <w:lvl w:ilvl="0" w:tplc="BB66C010">
      <w:start w:val="100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0D129EB"/>
    <w:multiLevelType w:val="multilevel"/>
    <w:tmpl w:val="0032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B1B3D"/>
    <w:multiLevelType w:val="multilevel"/>
    <w:tmpl w:val="6640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67670"/>
    <w:multiLevelType w:val="multilevel"/>
    <w:tmpl w:val="FCDA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C412B1"/>
    <w:multiLevelType w:val="hybridMultilevel"/>
    <w:tmpl w:val="A12815C8"/>
    <w:lvl w:ilvl="0" w:tplc="7FDA742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FE750D7"/>
    <w:multiLevelType w:val="multilevel"/>
    <w:tmpl w:val="5A9E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4"/>
  </w:num>
  <w:num w:numId="5">
    <w:abstractNumId w:val="1"/>
  </w:num>
  <w:num w:numId="6">
    <w:abstractNumId w:val="12"/>
  </w:num>
  <w:num w:numId="7">
    <w:abstractNumId w:val="7"/>
  </w:num>
  <w:num w:numId="8">
    <w:abstractNumId w:val="0"/>
  </w:num>
  <w:num w:numId="9">
    <w:abstractNumId w:val="8"/>
  </w:num>
  <w:num w:numId="10">
    <w:abstractNumId w:val="14"/>
  </w:num>
  <w:num w:numId="11">
    <w:abstractNumId w:val="2"/>
  </w:num>
  <w:num w:numId="12">
    <w:abstractNumId w:val="11"/>
  </w:num>
  <w:num w:numId="13">
    <w:abstractNumId w:val="9"/>
  </w:num>
  <w:num w:numId="14">
    <w:abstractNumId w:val="1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F5D"/>
    <w:rsid w:val="006457C9"/>
    <w:rsid w:val="008008D6"/>
    <w:rsid w:val="00981E85"/>
    <w:rsid w:val="00BE2FCE"/>
    <w:rsid w:val="00C14F5D"/>
    <w:rsid w:val="00CB2164"/>
    <w:rsid w:val="00EE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48426"/>
  <w15:chartTrackingRefBased/>
  <w15:docId w15:val="{DF5ED71E-EA85-45A1-B2EF-FE76158FE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0E6A"/>
  </w:style>
  <w:style w:type="paragraph" w:styleId="1">
    <w:name w:val="heading 1"/>
    <w:basedOn w:val="a"/>
    <w:next w:val="a"/>
    <w:link w:val="10"/>
    <w:uiPriority w:val="9"/>
    <w:qFormat/>
    <w:rsid w:val="00C14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4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4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4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4F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4F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4F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4F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4F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4F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4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4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4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4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4F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4F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4F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4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4F5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4F5D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qFormat/>
    <w:rsid w:val="00EE0E6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character" w:customStyle="1" w:styleId="fontstyle01">
    <w:name w:val="fontstyle01"/>
    <w:basedOn w:val="a0"/>
    <w:qFormat/>
    <w:rsid w:val="00EE0E6A"/>
    <w:rPr>
      <w:rFonts w:ascii="Times New Roman" w:hAnsi="Times New Roman" w:cs="Times New Roman" w:hint="default"/>
      <w:b/>
      <w:bCs/>
      <w:color w:val="000000"/>
      <w:sz w:val="28"/>
      <w:szCs w:val="28"/>
    </w:rPr>
  </w:style>
  <w:style w:type="table" w:styleId="ac">
    <w:name w:val="Table Grid"/>
    <w:basedOn w:val="a1"/>
    <w:uiPriority w:val="39"/>
    <w:rsid w:val="00EE0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EE0E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8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Никонова</dc:creator>
  <cp:keywords/>
  <dc:description/>
  <cp:lastModifiedBy>NMMehnin</cp:lastModifiedBy>
  <cp:revision>4</cp:revision>
  <dcterms:created xsi:type="dcterms:W3CDTF">2026-04-21T13:03:00Z</dcterms:created>
  <dcterms:modified xsi:type="dcterms:W3CDTF">2026-04-25T06:40:00Z</dcterms:modified>
</cp:coreProperties>
</file>