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C80A8" w14:textId="5F6931FB" w:rsidR="00A0550D" w:rsidRPr="00DC133F" w:rsidRDefault="00A0550D" w:rsidP="00DC133F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DC133F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Технический специалист, работающий с сотовым телефоном, должен предоставить документацию об этом телефоне. Где он может найти информацию IMSI?</w:t>
      </w:r>
    </w:p>
    <w:p w14:paraId="3340AA3D" w14:textId="6A065B18" w:rsidR="00A0550D" w:rsidRPr="00A0550D" w:rsidRDefault="00A0550D" w:rsidP="00A0550D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550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77FE58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  <w:r w:rsidRPr="00A0550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 разделе телефонных контактов</w:t>
      </w:r>
    </w:p>
    <w:p w14:paraId="52CFADB7" w14:textId="0AC39CB2" w:rsidR="00A0550D" w:rsidRPr="00A0550D" w:rsidRDefault="00A0550D" w:rsidP="00A0550D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550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7389DAF6">
          <v:shape id="_x0000_i1035" type="#_x0000_t75" style="width:20.25pt;height:18pt" o:ole="">
            <v:imagedata r:id="rId5" o:title=""/>
          </v:shape>
          <w:control r:id="rId7" w:name="DefaultOcxName1" w:shapeid="_x0000_i1035"/>
        </w:object>
      </w:r>
      <w:r w:rsidRPr="00A0550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под аккумулятором</w:t>
      </w:r>
    </w:p>
    <w:p w14:paraId="0448313B" w14:textId="1AFAA2D0" w:rsidR="00A0550D" w:rsidRPr="00A0550D" w:rsidRDefault="00A0550D" w:rsidP="00A0550D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550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0AA2121F">
          <v:shape id="_x0000_i1037" type="#_x0000_t75" style="width:20.25pt;height:18pt" o:ole="">
            <v:imagedata r:id="rId8" o:title=""/>
          </v:shape>
          <w:control r:id="rId9" w:name="DefaultOcxName2" w:shapeid="_x0000_i1037"/>
        </w:object>
      </w:r>
      <w:r w:rsidRPr="00A0550D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на SIM-карте или запрограммирован на телефоне</w:t>
      </w:r>
    </w:p>
    <w:p w14:paraId="60955F8D" w14:textId="19741100" w:rsidR="00A0550D" w:rsidRPr="00A0550D" w:rsidRDefault="00A0550D" w:rsidP="00A0550D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550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069DE165">
          <v:shape id="_x0000_i1033" type="#_x0000_t75" style="width:20.25pt;height:18pt" o:ole="">
            <v:imagedata r:id="rId5" o:title=""/>
          </v:shape>
          <w:control r:id="rId10" w:name="DefaultOcxName3" w:shapeid="_x0000_i1033"/>
        </w:object>
      </w:r>
      <w:r w:rsidRPr="00A0550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на информационной этикетке телефона</w:t>
      </w:r>
    </w:p>
    <w:p w14:paraId="02504478" w14:textId="64A3F5E5" w:rsidR="007D0C4B" w:rsidRDefault="007D0C4B" w:rsidP="00A0550D">
      <w:pPr>
        <w:rPr>
          <w:lang w:val="en-US"/>
        </w:rPr>
      </w:pPr>
    </w:p>
    <w:p w14:paraId="7EFFD86A" w14:textId="11B6FE0F" w:rsidR="00DC133F" w:rsidRPr="00DC133F" w:rsidRDefault="00DC133F" w:rsidP="00DC133F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DC133F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Какое специализированное мобильное устройство обычно используется с VR и AR?</w:t>
      </w:r>
    </w:p>
    <w:p w14:paraId="381E5C96" w14:textId="1743EE15" w:rsidR="00DC133F" w:rsidRPr="00DC133F" w:rsidRDefault="00DC133F" w:rsidP="00DC133F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C133F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75A70EA6">
          <v:shape id="_x0000_i1050" type="#_x0000_t75" style="width:20.25pt;height:18pt" o:ole="">
            <v:imagedata r:id="rId8" o:title=""/>
          </v:shape>
          <w:control r:id="rId11" w:name="DefaultOcxName4" w:shapeid="_x0000_i1050"/>
        </w:object>
      </w:r>
      <w:r w:rsidRPr="00DC133F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гарнитура</w:t>
      </w:r>
    </w:p>
    <w:p w14:paraId="7FD2A68D" w14:textId="709B67BA" w:rsidR="00DC133F" w:rsidRPr="00DC133F" w:rsidRDefault="00DC133F" w:rsidP="00DC133F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C133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24E9F3BD">
          <v:shape id="_x0000_i1048" type="#_x0000_t75" style="width:20.25pt;height:18pt" o:ole="">
            <v:imagedata r:id="rId5" o:title=""/>
          </v:shape>
          <w:control r:id="rId12" w:name="DefaultOcxName11" w:shapeid="_x0000_i1048"/>
        </w:object>
      </w:r>
      <w:r w:rsidRPr="00DC133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фитнес-монитор</w:t>
      </w:r>
    </w:p>
    <w:p w14:paraId="4F4C7B0A" w14:textId="235F9A8B" w:rsidR="00DC133F" w:rsidRPr="00DC133F" w:rsidRDefault="00DC133F" w:rsidP="00DC133F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C133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3E384FD5">
          <v:shape id="_x0000_i1047" type="#_x0000_t75" style="width:20.25pt;height:18pt" o:ole="">
            <v:imagedata r:id="rId5" o:title=""/>
          </v:shape>
          <w:control r:id="rId13" w:name="DefaultOcxName21" w:shapeid="_x0000_i1047"/>
        </w:object>
      </w:r>
      <w:r w:rsidRPr="00DC133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электронная книга</w:t>
      </w:r>
    </w:p>
    <w:p w14:paraId="44190660" w14:textId="59AFE711" w:rsidR="00DC133F" w:rsidRPr="00DC133F" w:rsidRDefault="00DC133F" w:rsidP="00DC133F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C133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115B84BC">
          <v:shape id="_x0000_i1046" type="#_x0000_t75" style="width:20.25pt;height:18pt" o:ole="">
            <v:imagedata r:id="rId5" o:title=""/>
          </v:shape>
          <w:control r:id="rId14" w:name="DefaultOcxName31" w:shapeid="_x0000_i1046"/>
        </w:object>
      </w:r>
      <w:r w:rsidRPr="00DC133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интеллектуальные часы</w:t>
      </w:r>
    </w:p>
    <w:p w14:paraId="011D4E6D" w14:textId="4FC7CA33" w:rsidR="00DC133F" w:rsidRDefault="00DC133F" w:rsidP="00A0550D">
      <w:pPr>
        <w:rPr>
          <w:lang w:val="en-US"/>
        </w:rPr>
      </w:pPr>
    </w:p>
    <w:p w14:paraId="3172E828" w14:textId="0527CC11" w:rsidR="007B68EB" w:rsidRPr="007B68EB" w:rsidRDefault="007B68EB" w:rsidP="007B68EB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7B68EB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Какой компонент ноутбука можно рассматривать как ЛЗД?</w:t>
      </w:r>
    </w:p>
    <w:p w14:paraId="20411B5A" w14:textId="7BF043A5" w:rsidR="007B68EB" w:rsidRPr="007B68EB" w:rsidRDefault="007B68EB" w:rsidP="007B68EB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B68E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73B0463C">
          <v:shape id="_x0000_i1063" type="#_x0000_t75" style="width:20.25pt;height:18pt" o:ole="">
            <v:imagedata r:id="rId5" o:title=""/>
          </v:shape>
          <w:control r:id="rId15" w:name="DefaultOcxName5" w:shapeid="_x0000_i1063"/>
        </w:object>
      </w:r>
      <w:r w:rsidRPr="007B68E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SODIMM</w:t>
      </w:r>
    </w:p>
    <w:p w14:paraId="7CC316D8" w14:textId="018343C3" w:rsidR="007B68EB" w:rsidRPr="007B68EB" w:rsidRDefault="007B68EB" w:rsidP="007B68EB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7B68EB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4C8370B8">
          <v:shape id="_x0000_i1064" type="#_x0000_t75" style="width:20.25pt;height:18pt" o:ole="">
            <v:imagedata r:id="rId8" o:title=""/>
          </v:shape>
          <w:control r:id="rId16" w:name="DefaultOcxName12" w:shapeid="_x0000_i1064"/>
        </w:object>
      </w:r>
      <w:r w:rsidRPr="007B68EB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дисплей</w:t>
      </w:r>
    </w:p>
    <w:p w14:paraId="635063CA" w14:textId="167EDB1A" w:rsidR="007B68EB" w:rsidRPr="007B68EB" w:rsidRDefault="007B68EB" w:rsidP="007B68EB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B68E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98825AC">
          <v:shape id="_x0000_i1061" type="#_x0000_t75" style="width:20.25pt;height:18pt" o:ole="">
            <v:imagedata r:id="rId5" o:title=""/>
          </v:shape>
          <w:control r:id="rId17" w:name="DefaultOcxName22" w:shapeid="_x0000_i1061"/>
        </w:object>
      </w:r>
      <w:r w:rsidRPr="007B68E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аккумулятор</w:t>
      </w:r>
    </w:p>
    <w:p w14:paraId="1E111806" w14:textId="26571CA6" w:rsidR="007B68EB" w:rsidRPr="007B68EB" w:rsidRDefault="007B68EB" w:rsidP="007B68EB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B68E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271A27BB">
          <v:shape id="_x0000_i1060" type="#_x0000_t75" style="width:20.25pt;height:18pt" o:ole="">
            <v:imagedata r:id="rId5" o:title=""/>
          </v:shape>
          <w:control r:id="rId18" w:name="DefaultOcxName32" w:shapeid="_x0000_i1060"/>
        </w:object>
      </w:r>
      <w:r w:rsidRPr="007B68E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внешнее устройство считывания с карты</w:t>
      </w:r>
    </w:p>
    <w:p w14:paraId="45A99612" w14:textId="4638EFBA" w:rsidR="00D41E98" w:rsidRPr="00D41E98" w:rsidRDefault="00D41E98" w:rsidP="00D41E98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D41E98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Какая сотовая технология поддерживает скорость передачи данных до 20 Гбит/с?</w:t>
      </w:r>
    </w:p>
    <w:p w14:paraId="15EEFFF7" w14:textId="217E0F18" w:rsidR="00D41E98" w:rsidRPr="00D41E98" w:rsidRDefault="00D41E98" w:rsidP="00D41E98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41E9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551C047A">
          <v:shape id="_x0000_i1077" type="#_x0000_t75" style="width:20.25pt;height:18pt" o:ole="">
            <v:imagedata r:id="rId5" o:title=""/>
          </v:shape>
          <w:control r:id="rId19" w:name="DefaultOcxName6" w:shapeid="_x0000_i1077"/>
        </w:object>
      </w:r>
      <w:r w:rsidRPr="00D41E9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Z-Wave</w:t>
      </w:r>
    </w:p>
    <w:p w14:paraId="0CDE6EE4" w14:textId="7739A024" w:rsidR="00D41E98" w:rsidRPr="00D41E98" w:rsidRDefault="00D41E98" w:rsidP="00D41E98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41E9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2EE49D6E">
          <v:shape id="_x0000_i1076" type="#_x0000_t75" style="width:20.25pt;height:18pt" o:ole="">
            <v:imagedata r:id="rId5" o:title=""/>
          </v:shape>
          <w:control r:id="rId20" w:name="DefaultOcxName13" w:shapeid="_x0000_i1076"/>
        </w:object>
      </w:r>
      <w:r w:rsidRPr="00D41E9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4G</w:t>
      </w:r>
    </w:p>
    <w:p w14:paraId="4C50D13B" w14:textId="130929E6" w:rsidR="00D41E98" w:rsidRPr="00D41E98" w:rsidRDefault="00D41E98" w:rsidP="00D41E98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D41E98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13784806">
          <v:shape id="_x0000_i1106" type="#_x0000_t75" style="width:20.25pt;height:18pt" o:ole="">
            <v:imagedata r:id="rId8" o:title=""/>
          </v:shape>
          <w:control r:id="rId21" w:name="DefaultOcxName23" w:shapeid="_x0000_i1106"/>
        </w:object>
      </w:r>
      <w:r w:rsidRPr="00D41E98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5G</w:t>
      </w:r>
    </w:p>
    <w:p w14:paraId="5377AB4F" w14:textId="65F2B41E" w:rsidR="00D41E98" w:rsidRPr="00D41E98" w:rsidRDefault="00D41E98" w:rsidP="00D41E98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41E9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086FD777">
          <v:shape id="_x0000_i1074" type="#_x0000_t75" style="width:20.25pt;height:18pt" o:ole="">
            <v:imagedata r:id="rId5" o:title=""/>
          </v:shape>
          <w:control r:id="rId22" w:name="DefaultOcxName33" w:shapeid="_x0000_i1074"/>
        </w:object>
      </w:r>
      <w:proofErr w:type="spellStart"/>
      <w:r w:rsidRPr="00D41E9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Zigbee</w:t>
      </w:r>
      <w:proofErr w:type="spellEnd"/>
    </w:p>
    <w:p w14:paraId="25651238" w14:textId="2C57CB67" w:rsidR="00983E3D" w:rsidRPr="00983E3D" w:rsidRDefault="00983E3D" w:rsidP="00983E3D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983E3D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Какой компонент ноутбука обычно находится в крышке ноутбука?</w:t>
      </w:r>
    </w:p>
    <w:p w14:paraId="3178B65A" w14:textId="422C9E30" w:rsidR="00983E3D" w:rsidRPr="00983E3D" w:rsidRDefault="00983E3D" w:rsidP="00983E3D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83E3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1F06A98E">
          <v:shape id="_x0000_i1119" type="#_x0000_t75" style="width:20.25pt;height:18pt" o:ole="">
            <v:imagedata r:id="rId5" o:title=""/>
          </v:shape>
          <w:control r:id="rId23" w:name="DefaultOcxName7" w:shapeid="_x0000_i1119"/>
        </w:object>
      </w:r>
      <w:r w:rsidRPr="00983E3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материнская плата</w:t>
      </w:r>
    </w:p>
    <w:p w14:paraId="7EF86386" w14:textId="6CD382A1" w:rsidR="00983E3D" w:rsidRPr="00983E3D" w:rsidRDefault="00983E3D" w:rsidP="00983E3D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83E3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5DA3684D">
          <v:shape id="_x0000_i1118" type="#_x0000_t75" style="width:20.25pt;height:18pt" o:ole="">
            <v:imagedata r:id="rId5" o:title=""/>
          </v:shape>
          <w:control r:id="rId24" w:name="DefaultOcxName14" w:shapeid="_x0000_i1118"/>
        </w:object>
      </w:r>
      <w:r w:rsidRPr="00983E3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разъем питания</w:t>
      </w:r>
    </w:p>
    <w:p w14:paraId="1A0EFACD" w14:textId="03260626" w:rsidR="00983E3D" w:rsidRPr="00983E3D" w:rsidRDefault="00983E3D" w:rsidP="00983E3D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83E3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0E54942">
          <v:shape id="_x0000_i1120" type="#_x0000_t75" style="width:20.25pt;height:18pt" o:ole="">
            <v:imagedata r:id="rId8" o:title=""/>
          </v:shape>
          <w:control r:id="rId25" w:name="DefaultOcxName24" w:shapeid="_x0000_i1120"/>
        </w:object>
      </w:r>
      <w:r w:rsidRPr="00983E3D">
        <w:rPr>
          <w:rFonts w:ascii="Arial" w:eastAsia="Times New Roman" w:hAnsi="Arial" w:cs="Arial"/>
          <w:color w:val="FF0000"/>
          <w:sz w:val="18"/>
          <w:szCs w:val="18"/>
          <w:lang w:eastAsia="ru-RU"/>
        </w:rPr>
        <w:t xml:space="preserve">антенна </w:t>
      </w:r>
      <w:proofErr w:type="spellStart"/>
      <w:r w:rsidRPr="00983E3D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Wi</w:t>
      </w:r>
      <w:proofErr w:type="spellEnd"/>
      <w:r w:rsidRPr="00983E3D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-Fi</w:t>
      </w:r>
    </w:p>
    <w:p w14:paraId="4BB84C56" w14:textId="570E8E06" w:rsidR="00983E3D" w:rsidRPr="00983E3D" w:rsidRDefault="00983E3D" w:rsidP="00983E3D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83E3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57384968">
          <v:shape id="_x0000_i1116" type="#_x0000_t75" style="width:20.25pt;height:18pt" o:ole="">
            <v:imagedata r:id="rId5" o:title=""/>
          </v:shape>
          <w:control r:id="rId26" w:name="DefaultOcxName34" w:shapeid="_x0000_i1116"/>
        </w:object>
      </w:r>
      <w:r w:rsidRPr="00983E3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SODIMM</w:t>
      </w:r>
    </w:p>
    <w:p w14:paraId="45A3B6DD" w14:textId="10012EEE" w:rsidR="00983E3D" w:rsidRPr="00983E3D" w:rsidRDefault="00983E3D" w:rsidP="00983E3D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983E3D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Какой тип модулей ОЗУ рассчитан на требования компактности ноутбуков?</w:t>
      </w:r>
    </w:p>
    <w:p w14:paraId="34AB209D" w14:textId="384A5B7A" w:rsidR="00983E3D" w:rsidRPr="00983E3D" w:rsidRDefault="00983E3D" w:rsidP="00983E3D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83E3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5CAD513">
          <v:shape id="_x0000_i1132" type="#_x0000_t75" style="width:20.25pt;height:18pt" o:ole="">
            <v:imagedata r:id="rId5" o:title=""/>
          </v:shape>
          <w:control r:id="rId27" w:name="DefaultOcxName8" w:shapeid="_x0000_i1132"/>
        </w:object>
      </w:r>
      <w:r w:rsidRPr="00983E3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Статическое ОЗУ</w:t>
      </w:r>
    </w:p>
    <w:p w14:paraId="240F0931" w14:textId="6BBD6333" w:rsidR="00983E3D" w:rsidRPr="00983E3D" w:rsidRDefault="00983E3D" w:rsidP="00983E3D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983E3D">
        <w:rPr>
          <w:rFonts w:ascii="Arial" w:eastAsia="Times New Roman" w:hAnsi="Arial" w:cs="Arial"/>
          <w:color w:val="58585B"/>
          <w:sz w:val="18"/>
          <w:szCs w:val="18"/>
          <w:lang w:eastAsia="ru-RU"/>
        </w:rPr>
        <w:lastRenderedPageBreak/>
        <w:object w:dxaOrig="225" w:dyaOrig="225" w14:anchorId="315D22BA">
          <v:shape id="_x0000_i1133" type="#_x0000_t75" style="width:20.25pt;height:18pt" o:ole="">
            <v:imagedata r:id="rId8" o:title=""/>
          </v:shape>
          <w:control r:id="rId28" w:name="DefaultOcxName15" w:shapeid="_x0000_i1133"/>
        </w:object>
      </w:r>
      <w:r w:rsidRPr="00983E3D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SODIMM</w:t>
      </w:r>
    </w:p>
    <w:p w14:paraId="6FE074B0" w14:textId="7F077DA0" w:rsidR="00983E3D" w:rsidRPr="00983E3D" w:rsidRDefault="00983E3D" w:rsidP="00983E3D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83E3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5D0A17D4">
          <v:shape id="_x0000_i1130" type="#_x0000_t75" style="width:20.25pt;height:18pt" o:ole="">
            <v:imagedata r:id="rId5" o:title=""/>
          </v:shape>
          <w:control r:id="rId29" w:name="DefaultOcxName25" w:shapeid="_x0000_i1130"/>
        </w:object>
      </w:r>
      <w:r w:rsidRPr="00983E3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DIMM</w:t>
      </w:r>
    </w:p>
    <w:p w14:paraId="10E9869E" w14:textId="613227A5" w:rsidR="00983E3D" w:rsidRPr="00983E3D" w:rsidRDefault="00983E3D" w:rsidP="00983E3D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83E3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7410D2F">
          <v:shape id="_x0000_i1129" type="#_x0000_t75" style="width:20.25pt;height:18pt" o:ole="">
            <v:imagedata r:id="rId5" o:title=""/>
          </v:shape>
          <w:control r:id="rId30" w:name="DefaultOcxName35" w:shapeid="_x0000_i1129"/>
        </w:object>
      </w:r>
      <w:r w:rsidRPr="00983E3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SIMM</w:t>
      </w:r>
    </w:p>
    <w:p w14:paraId="4AFD6681" w14:textId="3B59EAD2" w:rsidR="0062235C" w:rsidRPr="0062235C" w:rsidRDefault="0062235C" w:rsidP="0062235C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62235C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Технический специалист диагностирует ноутбук с нечувствительным сенсорным экраном. Какова возможная причина?</w:t>
      </w:r>
    </w:p>
    <w:p w14:paraId="76524E4F" w14:textId="73035A6F" w:rsidR="0062235C" w:rsidRPr="0062235C" w:rsidRDefault="0062235C" w:rsidP="0062235C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2235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43247508">
          <v:shape id="_x0000_i1145" type="#_x0000_t75" style="width:20.25pt;height:18pt" o:ole="">
            <v:imagedata r:id="rId5" o:title=""/>
          </v:shape>
          <w:control r:id="rId31" w:name="DefaultOcxName9" w:shapeid="_x0000_i1145"/>
        </w:object>
      </w:r>
      <w:r w:rsidRPr="0062235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Разъем питания не заземлен или плохо закреплен.</w:t>
      </w:r>
    </w:p>
    <w:p w14:paraId="4E9318AC" w14:textId="7B1405B4" w:rsidR="0062235C" w:rsidRPr="0062235C" w:rsidRDefault="0062235C" w:rsidP="0062235C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2235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8AA8D12">
          <v:shape id="_x0000_i1375" type="#_x0000_t75" style="width:20.25pt;height:18pt" o:ole="">
            <v:imagedata r:id="rId8" o:title=""/>
          </v:shape>
          <w:control r:id="rId32" w:name="DefaultOcxName16" w:shapeid="_x0000_i1375"/>
        </w:object>
      </w:r>
      <w:r w:rsidRPr="0062235C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Грязный экран.</w:t>
      </w:r>
    </w:p>
    <w:p w14:paraId="7C264E94" w14:textId="27AB896F" w:rsidR="0062235C" w:rsidRPr="0062235C" w:rsidRDefault="0062235C" w:rsidP="0062235C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2235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71F2CB38">
          <v:shape id="_x0000_i1143" type="#_x0000_t75" style="width:20.25pt;height:18pt" o:ole="">
            <v:imagedata r:id="rId5" o:title=""/>
          </v:shape>
          <w:control r:id="rId33" w:name="DefaultOcxName26" w:shapeid="_x0000_i1143"/>
        </w:object>
      </w:r>
      <w:r w:rsidRPr="0062235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Неисправен цифровой преобразователь.</w:t>
      </w:r>
    </w:p>
    <w:p w14:paraId="64A18AA2" w14:textId="415D10D5" w:rsidR="0062235C" w:rsidRPr="0062235C" w:rsidRDefault="0062235C" w:rsidP="0062235C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62235C">
        <w:rPr>
          <w:rFonts w:ascii="Arial" w:eastAsia="Times New Roman" w:hAnsi="Arial" w:cs="Arial"/>
          <w:sz w:val="18"/>
          <w:szCs w:val="18"/>
          <w:lang w:eastAsia="ru-RU"/>
        </w:rPr>
        <w:object w:dxaOrig="225" w:dyaOrig="225" w14:anchorId="0A6B21D4">
          <v:shape id="_x0000_i1374" type="#_x0000_t75" style="width:20.25pt;height:18pt" o:ole="">
            <v:imagedata r:id="rId5" o:title=""/>
          </v:shape>
          <w:control r:id="rId34" w:name="DefaultOcxName36" w:shapeid="_x0000_i1374"/>
        </w:object>
      </w:r>
      <w:r w:rsidRPr="0062235C">
        <w:rPr>
          <w:rFonts w:ascii="Arial" w:eastAsia="Times New Roman" w:hAnsi="Arial" w:cs="Arial"/>
          <w:sz w:val="18"/>
          <w:szCs w:val="18"/>
          <w:lang w:eastAsia="ru-RU"/>
        </w:rPr>
        <w:t>Неправильно установлен аккумулятор.</w:t>
      </w:r>
    </w:p>
    <w:p w14:paraId="3ADD1288" w14:textId="357D3EEA" w:rsidR="0062235C" w:rsidRPr="0062235C" w:rsidRDefault="0062235C" w:rsidP="0062235C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62235C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Какой протокол может быть использован для передачи сообщений с сервера электронной почты на клиент электронной почты?</w:t>
      </w:r>
    </w:p>
    <w:p w14:paraId="4E1CC120" w14:textId="4A5B17AE" w:rsidR="0062235C" w:rsidRPr="0062235C" w:rsidRDefault="0062235C" w:rsidP="0062235C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2235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70BAC773">
          <v:shape id="_x0000_i1158" type="#_x0000_t75" style="width:20.25pt;height:18pt" o:ole="">
            <v:imagedata r:id="rId5" o:title=""/>
          </v:shape>
          <w:control r:id="rId35" w:name="DefaultOcxName10" w:shapeid="_x0000_i1158"/>
        </w:object>
      </w:r>
      <w:r w:rsidRPr="0062235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SNMP</w:t>
      </w:r>
    </w:p>
    <w:p w14:paraId="4029BAAC" w14:textId="07AB04C2" w:rsidR="0062235C" w:rsidRPr="0062235C" w:rsidRDefault="0062235C" w:rsidP="0062235C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2235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48826A35">
          <v:shape id="_x0000_i1157" type="#_x0000_t75" style="width:20.25pt;height:18pt" o:ole="">
            <v:imagedata r:id="rId5" o:title=""/>
          </v:shape>
          <w:control r:id="rId36" w:name="DefaultOcxName17" w:shapeid="_x0000_i1157"/>
        </w:object>
      </w:r>
      <w:r w:rsidRPr="0062235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HTTP</w:t>
      </w:r>
    </w:p>
    <w:p w14:paraId="1BEB2E5B" w14:textId="44E85F94" w:rsidR="0062235C" w:rsidRPr="0062235C" w:rsidRDefault="0062235C" w:rsidP="0062235C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2235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4E314E97">
          <v:shape id="_x0000_i1156" type="#_x0000_t75" style="width:20.25pt;height:18pt" o:ole="">
            <v:imagedata r:id="rId5" o:title=""/>
          </v:shape>
          <w:control r:id="rId37" w:name="DefaultOcxName27" w:shapeid="_x0000_i1156"/>
        </w:object>
      </w:r>
      <w:r w:rsidRPr="0062235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SMTP</w:t>
      </w:r>
    </w:p>
    <w:p w14:paraId="285E12AE" w14:textId="67DCC781" w:rsidR="0062235C" w:rsidRPr="0062235C" w:rsidRDefault="0062235C" w:rsidP="0062235C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2235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54A0E0CE">
          <v:shape id="_x0000_i1160" type="#_x0000_t75" style="width:20.25pt;height:18pt" o:ole="">
            <v:imagedata r:id="rId8" o:title=""/>
          </v:shape>
          <w:control r:id="rId38" w:name="DefaultOcxName37" w:shapeid="_x0000_i1160"/>
        </w:object>
      </w:r>
      <w:r w:rsidRPr="0062235C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POP3</w:t>
      </w:r>
    </w:p>
    <w:p w14:paraId="21FC4593" w14:textId="568857C5" w:rsidR="00E10682" w:rsidRPr="00E10682" w:rsidRDefault="00E10682" w:rsidP="00E10682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E10682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Технического специалиста попросили определить, какие компоненты ноутбука следует очищать раз в месяц в рамках текущего технического обслуживания. Какие два компонента должны быть включены в список? (Выберите два варианта.)</w:t>
      </w:r>
    </w:p>
    <w:p w14:paraId="6605D4DE" w14:textId="6A25C333" w:rsidR="00E10682" w:rsidRPr="00E10682" w:rsidRDefault="00E10682" w:rsidP="00E10682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1068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5D0B3840">
          <v:shape id="_x0000_i1176" type="#_x0000_t75" style="width:20.25pt;height:18pt" o:ole="">
            <v:imagedata r:id="rId39" o:title=""/>
          </v:shape>
          <w:control r:id="rId40" w:name="DefaultOcxName19" w:shapeid="_x0000_i1176"/>
        </w:object>
      </w:r>
      <w:r w:rsidRPr="00E10682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Наружные части корпуса</w:t>
      </w:r>
    </w:p>
    <w:p w14:paraId="08C438E5" w14:textId="5B91209A" w:rsidR="00E10682" w:rsidRPr="00E10682" w:rsidRDefault="00E10682" w:rsidP="00E10682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1068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1279C7E5">
          <v:shape id="_x0000_i1174" type="#_x0000_t75" style="width:20.25pt;height:18pt" o:ole="">
            <v:imagedata r:id="rId41" o:title=""/>
          </v:shape>
          <w:control r:id="rId42" w:name="DefaultOcxName18" w:shapeid="_x0000_i1174"/>
        </w:object>
      </w:r>
      <w:r w:rsidRPr="00E1068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Оптический дисковод</w:t>
      </w:r>
    </w:p>
    <w:p w14:paraId="6AC76069" w14:textId="4852D258" w:rsidR="00E10682" w:rsidRPr="00E10682" w:rsidRDefault="00E10682" w:rsidP="00E10682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1068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4F64B18">
          <v:shape id="_x0000_i1173" type="#_x0000_t75" style="width:20.25pt;height:18pt" o:ole="">
            <v:imagedata r:id="rId41" o:title=""/>
          </v:shape>
          <w:control r:id="rId43" w:name="DefaultOcxName28" w:shapeid="_x0000_i1173"/>
        </w:object>
      </w:r>
      <w:r w:rsidRPr="00E1068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ЦП</w:t>
      </w:r>
    </w:p>
    <w:p w14:paraId="7DCA9753" w14:textId="0D9B94E2" w:rsidR="00E10682" w:rsidRPr="00E10682" w:rsidRDefault="00E10682" w:rsidP="00E10682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E10682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57ABCCAE">
          <v:shape id="_x0000_i1177" type="#_x0000_t75" style="width:20.25pt;height:18pt" o:ole="">
            <v:imagedata r:id="rId39" o:title=""/>
          </v:shape>
          <w:control r:id="rId44" w:name="DefaultOcxName38" w:shapeid="_x0000_i1177"/>
        </w:object>
      </w:r>
      <w:r w:rsidRPr="00E10682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Клавиатура</w:t>
      </w:r>
    </w:p>
    <w:p w14:paraId="601C3CAB" w14:textId="37852590" w:rsidR="00E10682" w:rsidRPr="00E10682" w:rsidRDefault="00E10682" w:rsidP="00E10682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1068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74D81DCD">
          <v:shape id="_x0000_i1171" type="#_x0000_t75" style="width:20.25pt;height:18pt" o:ole="">
            <v:imagedata r:id="rId41" o:title=""/>
          </v:shape>
          <w:control r:id="rId45" w:name="DefaultOcxName41" w:shapeid="_x0000_i1171"/>
        </w:object>
      </w:r>
      <w:r w:rsidRPr="00E1068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ОЗУ</w:t>
      </w:r>
    </w:p>
    <w:p w14:paraId="08C054AC" w14:textId="399ACD6E" w:rsidR="00BD3B7D" w:rsidRPr="00D7476C" w:rsidRDefault="00BD3B7D" w:rsidP="00D7476C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D7476C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Какие два средства очистки рекомендуются для ноутбуков?</w:t>
      </w:r>
    </w:p>
    <w:p w14:paraId="557D0C0C" w14:textId="393D0FD3" w:rsidR="00BD3B7D" w:rsidRPr="00BD3B7D" w:rsidRDefault="00BD3B7D" w:rsidP="00BD3B7D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D3B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5EF72E3B">
          <v:shape id="_x0000_i1193" type="#_x0000_t75" style="width:20.25pt;height:18pt" o:ole="">
            <v:imagedata r:id="rId41" o:title=""/>
          </v:shape>
          <w:control r:id="rId46" w:name="DefaultOcxName20" w:shapeid="_x0000_i1193"/>
        </w:object>
      </w:r>
      <w:r w:rsidRPr="00BD3B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медицинский спирт</w:t>
      </w:r>
    </w:p>
    <w:p w14:paraId="3943FFBA" w14:textId="72B88372" w:rsidR="00BD3B7D" w:rsidRPr="00BD3B7D" w:rsidRDefault="00BD3B7D" w:rsidP="00BD3B7D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BD3B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4BB5871E">
          <v:shape id="_x0000_i1194" type="#_x0000_t75" style="width:20.25pt;height:18pt" o:ole="">
            <v:imagedata r:id="rId39" o:title=""/>
          </v:shape>
          <w:control r:id="rId47" w:name="DefaultOcxName110" w:shapeid="_x0000_i1194"/>
        </w:object>
      </w:r>
      <w:r w:rsidRPr="00BD3B7D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мягкое чистящее средство</w:t>
      </w:r>
    </w:p>
    <w:p w14:paraId="00B65479" w14:textId="16E56976" w:rsidR="00BD3B7D" w:rsidRPr="00BD3B7D" w:rsidRDefault="00BD3B7D" w:rsidP="00BD3B7D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BD3B7D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0E0D6324">
          <v:shape id="_x0000_i1195" type="#_x0000_t75" style="width:20.25pt;height:18pt" o:ole="">
            <v:imagedata r:id="rId39" o:title=""/>
          </v:shape>
          <w:control r:id="rId48" w:name="DefaultOcxName29" w:shapeid="_x0000_i1195"/>
        </w:object>
      </w:r>
      <w:r w:rsidRPr="00BD3B7D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ватные палочки</w:t>
      </w:r>
    </w:p>
    <w:p w14:paraId="6DD34786" w14:textId="7D04C1C6" w:rsidR="00BD3B7D" w:rsidRPr="00BD3B7D" w:rsidRDefault="00BD3B7D" w:rsidP="00BD3B7D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D3B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32A11C5E">
          <v:shape id="_x0000_i1190" type="#_x0000_t75" style="width:20.25pt;height:18pt" o:ole="">
            <v:imagedata r:id="rId41" o:title=""/>
          </v:shape>
          <w:control r:id="rId49" w:name="DefaultOcxName39" w:shapeid="_x0000_i1190"/>
        </w:object>
      </w:r>
      <w:r w:rsidRPr="00BD3B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восковая паста для полировки автомобилей</w:t>
      </w:r>
    </w:p>
    <w:p w14:paraId="5D6BC7E8" w14:textId="04759104" w:rsidR="00BD3B7D" w:rsidRPr="00BD3B7D" w:rsidRDefault="00BD3B7D" w:rsidP="00BD3B7D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D3B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9CA1624">
          <v:shape id="_x0000_i1189" type="#_x0000_t75" style="width:20.25pt;height:18pt" o:ole="">
            <v:imagedata r:id="rId41" o:title=""/>
          </v:shape>
          <w:control r:id="rId50" w:name="DefaultOcxName42" w:shapeid="_x0000_i1189"/>
        </w:object>
      </w:r>
      <w:r w:rsidRPr="00BD3B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нашатырный спирт</w:t>
      </w:r>
    </w:p>
    <w:p w14:paraId="038A19D9" w14:textId="2D3963BB" w:rsidR="00D7476C" w:rsidRPr="00D7476C" w:rsidRDefault="00D7476C" w:rsidP="00D7476C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D7476C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Технический специалист настраивает устройство, и устройство показывает, что оно является сопряженным. Какая технология мобильной связи используется?</w:t>
      </w:r>
    </w:p>
    <w:p w14:paraId="640E4CDB" w14:textId="38495F4E" w:rsidR="00D7476C" w:rsidRPr="00D7476C" w:rsidRDefault="00D7476C" w:rsidP="00D7476C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D7476C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66DC3FF7">
          <v:shape id="_x0000_i1209" type="#_x0000_t75" style="width:20.25pt;height:18pt" o:ole="">
            <v:imagedata r:id="rId8" o:title=""/>
          </v:shape>
          <w:control r:id="rId51" w:name="DefaultOcxName30" w:shapeid="_x0000_i1209"/>
        </w:object>
      </w:r>
      <w:r w:rsidRPr="00D7476C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Bluetooth</w:t>
      </w:r>
    </w:p>
    <w:p w14:paraId="13A76226" w14:textId="194BD5C7" w:rsidR="00D7476C" w:rsidRPr="00D7476C" w:rsidRDefault="00D7476C" w:rsidP="00D7476C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7476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2A8ED09B">
          <v:shape id="_x0000_i1207" type="#_x0000_t75" style="width:20.25pt;height:18pt" o:ole="">
            <v:imagedata r:id="rId5" o:title=""/>
          </v:shape>
          <w:control r:id="rId52" w:name="DefaultOcxName111" w:shapeid="_x0000_i1207"/>
        </w:object>
      </w:r>
      <w:proofErr w:type="spellStart"/>
      <w:r w:rsidRPr="00D7476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Zigbee</w:t>
      </w:r>
      <w:proofErr w:type="spellEnd"/>
    </w:p>
    <w:p w14:paraId="176D178F" w14:textId="2C7A66D3" w:rsidR="00D7476C" w:rsidRPr="00D7476C" w:rsidRDefault="00D7476C" w:rsidP="00D7476C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7476C">
        <w:rPr>
          <w:rFonts w:ascii="Arial" w:eastAsia="Times New Roman" w:hAnsi="Arial" w:cs="Arial"/>
          <w:color w:val="58585B"/>
          <w:sz w:val="18"/>
          <w:szCs w:val="18"/>
          <w:lang w:eastAsia="ru-RU"/>
        </w:rPr>
        <w:lastRenderedPageBreak/>
        <w:object w:dxaOrig="225" w:dyaOrig="225" w14:anchorId="43E59709">
          <v:shape id="_x0000_i1206" type="#_x0000_t75" style="width:20.25pt;height:18pt" o:ole="">
            <v:imagedata r:id="rId5" o:title=""/>
          </v:shape>
          <w:control r:id="rId53" w:name="DefaultOcxName210" w:shapeid="_x0000_i1206"/>
        </w:object>
      </w:r>
      <w:proofErr w:type="spellStart"/>
      <w:r w:rsidRPr="00D7476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Wi</w:t>
      </w:r>
      <w:proofErr w:type="spellEnd"/>
      <w:r w:rsidRPr="00D7476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-Fi</w:t>
      </w:r>
    </w:p>
    <w:p w14:paraId="4F2D94ED" w14:textId="3BE5E97C" w:rsidR="00D7476C" w:rsidRPr="00D7476C" w:rsidRDefault="00D7476C" w:rsidP="00D7476C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7476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59E00E1B">
          <v:shape id="_x0000_i1205" type="#_x0000_t75" style="width:20.25pt;height:18pt" o:ole="">
            <v:imagedata r:id="rId5" o:title=""/>
          </v:shape>
          <w:control r:id="rId54" w:name="DefaultOcxName310" w:shapeid="_x0000_i1205"/>
        </w:object>
      </w:r>
      <w:proofErr w:type="spellStart"/>
      <w:r w:rsidRPr="00D7476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Tethering</w:t>
      </w:r>
      <w:proofErr w:type="spellEnd"/>
    </w:p>
    <w:p w14:paraId="441224EF" w14:textId="04D90FA1" w:rsidR="00D7476C" w:rsidRPr="00D7476C" w:rsidRDefault="00D7476C" w:rsidP="00D7476C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D7476C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Что нужно учитывать при проектировании ЦП для мобильных устройств, которые используются в ноутбуках, в отличие от ЦП для настольных ПК?</w:t>
      </w:r>
    </w:p>
    <w:p w14:paraId="071FCDF4" w14:textId="05D0C4B4" w:rsidR="00D7476C" w:rsidRPr="00D7476C" w:rsidRDefault="00D7476C" w:rsidP="00D7476C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7476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19978104">
          <v:shape id="_x0000_i1223" type="#_x0000_t75" style="width:20.25pt;height:18pt" o:ole="">
            <v:imagedata r:id="rId8" o:title=""/>
          </v:shape>
          <w:control r:id="rId55" w:name="DefaultOcxName40" w:shapeid="_x0000_i1223"/>
        </w:object>
      </w:r>
      <w:r w:rsidRPr="00D7476C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Для них нужны более компактные механизмы охлаждения по сравнению с ЦП для настольных ПК.</w:t>
      </w:r>
    </w:p>
    <w:p w14:paraId="6A2CB70C" w14:textId="72A15E0B" w:rsidR="00D7476C" w:rsidRPr="00D7476C" w:rsidRDefault="00D7476C" w:rsidP="00D7476C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7476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43D26DB">
          <v:shape id="_x0000_i1221" type="#_x0000_t75" style="width:20.25pt;height:18pt" o:ole="">
            <v:imagedata r:id="rId5" o:title=""/>
          </v:shape>
          <w:control r:id="rId56" w:name="DefaultOcxName112" w:shapeid="_x0000_i1221"/>
        </w:object>
      </w:r>
      <w:r w:rsidRPr="00D7476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Они потребляют больше электроэнергии по сравнению с ЦП для настольных ПК.</w:t>
      </w:r>
    </w:p>
    <w:p w14:paraId="5077240C" w14:textId="30F0CE5D" w:rsidR="00D7476C" w:rsidRPr="00D7476C" w:rsidRDefault="00D7476C" w:rsidP="00D7476C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7476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19088670">
          <v:shape id="_x0000_i1220" type="#_x0000_t75" style="width:20.25pt;height:18pt" o:ole="">
            <v:imagedata r:id="rId5" o:title=""/>
          </v:shape>
          <w:control r:id="rId57" w:name="DefaultOcxName211" w:shapeid="_x0000_i1220"/>
        </w:object>
      </w:r>
      <w:r w:rsidRPr="00D7476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Они работают с более высокой тактовой частотой по сравнению с ЦП для настольных ПК.</w:t>
      </w:r>
    </w:p>
    <w:p w14:paraId="05AEAE4A" w14:textId="5E8C8CFB" w:rsidR="00D7476C" w:rsidRPr="00D7476C" w:rsidRDefault="00D7476C" w:rsidP="00D7476C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7476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771A3939">
          <v:shape id="_x0000_i1219" type="#_x0000_t75" style="width:20.25pt;height:18pt" o:ole="">
            <v:imagedata r:id="rId5" o:title=""/>
          </v:shape>
          <w:control r:id="rId58" w:name="DefaultOcxName311" w:shapeid="_x0000_i1219"/>
        </w:object>
      </w:r>
      <w:r w:rsidRPr="00D7476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Они взаимозаменяемы с ЦП для настольных ПК.</w:t>
      </w:r>
    </w:p>
    <w:p w14:paraId="38B38D48" w14:textId="1EA7BEB3" w:rsidR="00D7476C" w:rsidRPr="00D7476C" w:rsidRDefault="00D7476C" w:rsidP="00D7476C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D7476C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Какое состояние ACPI вызывает выключение ЦП и ОЗУ и копирование содержимого ОЗУ во временный файл на жестком диске?</w:t>
      </w:r>
    </w:p>
    <w:p w14:paraId="5B3FDF8B" w14:textId="65CECB2B" w:rsidR="00D7476C" w:rsidRPr="00D7476C" w:rsidRDefault="00D7476C" w:rsidP="00D7476C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7476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14AFFFA4">
          <v:shape id="_x0000_i1238" type="#_x0000_t75" style="width:20.25pt;height:18pt" o:ole="">
            <v:imagedata r:id="rId5" o:title=""/>
          </v:shape>
          <w:control r:id="rId59" w:name="DefaultOcxName44" w:shapeid="_x0000_i1238"/>
        </w:object>
      </w:r>
      <w:r w:rsidRPr="00D7476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S0</w:t>
      </w:r>
    </w:p>
    <w:p w14:paraId="3C6FAFE9" w14:textId="35594E4E" w:rsidR="00D7476C" w:rsidRPr="00D7476C" w:rsidRDefault="00D7476C" w:rsidP="00D7476C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7476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3EEEEFD3">
          <v:shape id="_x0000_i1237" type="#_x0000_t75" style="width:20.25pt;height:18pt" o:ole="">
            <v:imagedata r:id="rId5" o:title=""/>
          </v:shape>
          <w:control r:id="rId60" w:name="DefaultOcxName113" w:shapeid="_x0000_i1237"/>
        </w:object>
      </w:r>
      <w:r w:rsidRPr="00D7476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S2</w:t>
      </w:r>
    </w:p>
    <w:p w14:paraId="23BC6460" w14:textId="219D8FE5" w:rsidR="00D7476C" w:rsidRPr="00D7476C" w:rsidRDefault="00D7476C" w:rsidP="00D7476C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7476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F7342CC">
          <v:shape id="_x0000_i1236" type="#_x0000_t75" style="width:20.25pt;height:18pt" o:ole="">
            <v:imagedata r:id="rId5" o:title=""/>
          </v:shape>
          <w:control r:id="rId61" w:name="DefaultOcxName212" w:shapeid="_x0000_i1236"/>
        </w:object>
      </w:r>
      <w:r w:rsidRPr="00D7476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S3</w:t>
      </w:r>
    </w:p>
    <w:p w14:paraId="0D636B7A" w14:textId="7A8FD515" w:rsidR="00D7476C" w:rsidRPr="00D7476C" w:rsidRDefault="00D7476C" w:rsidP="00D7476C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D7476C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33D68173">
          <v:shape id="_x0000_i1239" type="#_x0000_t75" style="width:20.25pt;height:18pt" o:ole="">
            <v:imagedata r:id="rId8" o:title=""/>
          </v:shape>
          <w:control r:id="rId62" w:name="DefaultOcxName312" w:shapeid="_x0000_i1239"/>
        </w:object>
      </w:r>
      <w:r w:rsidRPr="00D7476C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S4</w:t>
      </w:r>
    </w:p>
    <w:p w14:paraId="3A1EEE6E" w14:textId="55D4F6DA" w:rsidR="00D7476C" w:rsidRPr="00D7476C" w:rsidRDefault="00D7476C" w:rsidP="00D7476C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7476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4730DDA3">
          <v:shape id="_x0000_i1234" type="#_x0000_t75" style="width:20.25pt;height:18pt" o:ole="">
            <v:imagedata r:id="rId5" o:title=""/>
          </v:shape>
          <w:control r:id="rId63" w:name="DefaultOcxName43" w:shapeid="_x0000_i1234"/>
        </w:object>
      </w:r>
      <w:r w:rsidRPr="00D7476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S1</w:t>
      </w:r>
    </w:p>
    <w:p w14:paraId="5D61C0C2" w14:textId="3EAA7EE1" w:rsidR="00D7476C" w:rsidRPr="00D7476C" w:rsidRDefault="00D7476C" w:rsidP="00D7476C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D7476C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Какое утверждение верно характеризует материнские платы ноутбуков?</w:t>
      </w:r>
    </w:p>
    <w:p w14:paraId="0A2CB1DD" w14:textId="76649E43" w:rsidR="00D7476C" w:rsidRPr="00D7476C" w:rsidRDefault="00D7476C" w:rsidP="00D7476C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7476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2F593FC9">
          <v:shape id="_x0000_i1252" type="#_x0000_t75" style="width:20.25pt;height:18pt" o:ole="">
            <v:imagedata r:id="rId5" o:title=""/>
          </v:shape>
          <w:control r:id="rId64" w:name="DefaultOcxName45" w:shapeid="_x0000_i1252"/>
        </w:object>
      </w:r>
      <w:r w:rsidRPr="00D7476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Компоненты материнских плат ноутбуков совместимы с материнскими платами настольных компьютеров.</w:t>
      </w:r>
    </w:p>
    <w:p w14:paraId="6FB02786" w14:textId="342F63FC" w:rsidR="00D7476C" w:rsidRPr="00D7476C" w:rsidRDefault="00D7476C" w:rsidP="00D7476C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7476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0DF0C7DB">
          <v:shape id="_x0000_i1251" type="#_x0000_t75" style="width:20.25pt;height:18pt" o:ole="">
            <v:imagedata r:id="rId5" o:title=""/>
          </v:shape>
          <w:control r:id="rId65" w:name="DefaultOcxName114" w:shapeid="_x0000_i1251"/>
        </w:object>
      </w:r>
      <w:r w:rsidRPr="00D7476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Материнские платы ноутбуков имеют стандартные типоразмеры.</w:t>
      </w:r>
    </w:p>
    <w:p w14:paraId="53E94161" w14:textId="2E691A0C" w:rsidR="00D7476C" w:rsidRPr="00D7476C" w:rsidRDefault="00D7476C" w:rsidP="00D7476C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7476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92FDB1F">
          <v:shape id="_x0000_i1250" type="#_x0000_t75" style="width:20.25pt;height:18pt" o:ole="">
            <v:imagedata r:id="rId5" o:title=""/>
          </v:shape>
          <w:control r:id="rId66" w:name="DefaultOcxName213" w:shapeid="_x0000_i1250"/>
        </w:object>
      </w:r>
      <w:r w:rsidRPr="00D7476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Материнские платы ноутбуков имеют те же типоразмеры, что и материнские платы настольных компьютеров.</w:t>
      </w:r>
    </w:p>
    <w:p w14:paraId="367E1043" w14:textId="18399F8D" w:rsidR="00D7476C" w:rsidRPr="00D7476C" w:rsidRDefault="00D7476C" w:rsidP="00D7476C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7476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BF627CC">
          <v:shape id="_x0000_i1253" type="#_x0000_t75" style="width:20.25pt;height:18pt" o:ole="">
            <v:imagedata r:id="rId8" o:title=""/>
          </v:shape>
          <w:control r:id="rId67" w:name="DefaultOcxName313" w:shapeid="_x0000_i1253"/>
        </w:object>
      </w:r>
      <w:r w:rsidRPr="00D7476C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Материнские платы ноутбуков являются специализированными.</w:t>
      </w:r>
    </w:p>
    <w:p w14:paraId="09836670" w14:textId="45D59EE0" w:rsidR="00D7476C" w:rsidRPr="00465A72" w:rsidRDefault="00D7476C" w:rsidP="00465A72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465A72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Какая настройка устройства используется для совместного использования сотового соединения телефона по WAN, чтобы другие устройства могли подключаться к Интернету?</w:t>
      </w:r>
    </w:p>
    <w:p w14:paraId="10FD9136" w14:textId="5D5992CB" w:rsidR="00D7476C" w:rsidRPr="00D7476C" w:rsidRDefault="00D7476C" w:rsidP="00D7476C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7476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4BC755BA">
          <v:shape id="_x0000_i1368" type="#_x0000_t75" style="width:20.25pt;height:18pt" o:ole="">
            <v:imagedata r:id="rId8" o:title=""/>
          </v:shape>
          <w:control r:id="rId68" w:name="DefaultOcxName46" w:shapeid="_x0000_i1368"/>
        </w:object>
      </w:r>
      <w:r w:rsidRPr="00D7476C">
        <w:rPr>
          <w:rFonts w:ascii="Arial" w:eastAsia="Times New Roman" w:hAnsi="Arial" w:cs="Arial"/>
          <w:color w:val="C00000"/>
          <w:sz w:val="18"/>
          <w:szCs w:val="18"/>
          <w:lang w:eastAsia="ru-RU"/>
        </w:rPr>
        <w:t>мобильная зона доступа</w:t>
      </w:r>
    </w:p>
    <w:p w14:paraId="6AB872C5" w14:textId="3654B1F1" w:rsidR="00D7476C" w:rsidRPr="00D7476C" w:rsidRDefault="00D7476C" w:rsidP="00D7476C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7476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393099F6">
          <v:shape id="_x0000_i1264" type="#_x0000_t75" style="width:20.25pt;height:18pt" o:ole="">
            <v:imagedata r:id="rId5" o:title=""/>
          </v:shape>
          <w:control r:id="rId69" w:name="DefaultOcxName115" w:shapeid="_x0000_i1264"/>
        </w:object>
      </w:r>
      <w:proofErr w:type="spellStart"/>
      <w:r w:rsidRPr="00D7476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Wake</w:t>
      </w:r>
      <w:proofErr w:type="spellEnd"/>
      <w:r w:rsidRPr="00D7476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 xml:space="preserve"> </w:t>
      </w:r>
      <w:proofErr w:type="spellStart"/>
      <w:r w:rsidRPr="00D7476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on</w:t>
      </w:r>
      <w:proofErr w:type="spellEnd"/>
      <w:r w:rsidRPr="00D7476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 xml:space="preserve"> LAN (Пробуждение по сигналу из локальной сети)</w:t>
      </w:r>
    </w:p>
    <w:p w14:paraId="4117EB93" w14:textId="224CF3B3" w:rsidR="00D7476C" w:rsidRPr="00D7476C" w:rsidRDefault="00D7476C" w:rsidP="00D7476C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D7476C">
        <w:rPr>
          <w:rFonts w:ascii="Arial" w:eastAsia="Times New Roman" w:hAnsi="Arial" w:cs="Arial"/>
          <w:sz w:val="18"/>
          <w:szCs w:val="18"/>
          <w:lang w:eastAsia="ru-RU"/>
        </w:rPr>
        <w:object w:dxaOrig="225" w:dyaOrig="225" w14:anchorId="188F4098">
          <v:shape id="_x0000_i1367" type="#_x0000_t75" style="width:20.25pt;height:18pt" o:ole="">
            <v:imagedata r:id="rId5" o:title=""/>
          </v:shape>
          <w:control r:id="rId70" w:name="DefaultOcxName214" w:shapeid="_x0000_i1367"/>
        </w:object>
      </w:r>
      <w:proofErr w:type="spellStart"/>
      <w:r w:rsidRPr="00D7476C">
        <w:rPr>
          <w:rFonts w:ascii="Arial" w:eastAsia="Times New Roman" w:hAnsi="Arial" w:cs="Arial"/>
          <w:sz w:val="18"/>
          <w:szCs w:val="18"/>
          <w:lang w:eastAsia="ru-RU"/>
        </w:rPr>
        <w:t>Wi</w:t>
      </w:r>
      <w:proofErr w:type="spellEnd"/>
      <w:r w:rsidRPr="00D7476C">
        <w:rPr>
          <w:rFonts w:ascii="Arial" w:eastAsia="Times New Roman" w:hAnsi="Arial" w:cs="Arial"/>
          <w:sz w:val="18"/>
          <w:szCs w:val="18"/>
          <w:lang w:eastAsia="ru-RU"/>
        </w:rPr>
        <w:t>-Fi</w:t>
      </w:r>
    </w:p>
    <w:p w14:paraId="4DB5317B" w14:textId="39CAB313" w:rsidR="00D7476C" w:rsidRPr="00D7476C" w:rsidRDefault="00D7476C" w:rsidP="00D7476C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7476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4AADD2F9">
          <v:shape id="_x0000_i1262" type="#_x0000_t75" style="width:20.25pt;height:18pt" o:ole="">
            <v:imagedata r:id="rId5" o:title=""/>
          </v:shape>
          <w:control r:id="rId71" w:name="DefaultOcxName314" w:shapeid="_x0000_i1262"/>
        </w:object>
      </w:r>
      <w:proofErr w:type="spellStart"/>
      <w:r w:rsidRPr="00D7476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авиарежим</w:t>
      </w:r>
      <w:proofErr w:type="spellEnd"/>
    </w:p>
    <w:p w14:paraId="6BAF93EF" w14:textId="0C8B6698" w:rsidR="004A4290" w:rsidRPr="004A4290" w:rsidRDefault="004A4290" w:rsidP="004A4290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4A4290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Какую операцию очень важно выполнить при извлечении памяти из ноутбука?</w:t>
      </w:r>
    </w:p>
    <w:p w14:paraId="49CB19E8" w14:textId="6C4FD2D0" w:rsidR="004A4290" w:rsidRPr="004A4290" w:rsidRDefault="004A4290" w:rsidP="004A4290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A429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129A5C3">
          <v:shape id="_x0000_i1279" type="#_x0000_t75" style="width:20.25pt;height:18pt" o:ole="">
            <v:imagedata r:id="rId5" o:title=""/>
          </v:shape>
          <w:control r:id="rId72" w:name="DefaultOcxName47" w:shapeid="_x0000_i1279"/>
        </w:object>
      </w:r>
      <w:r w:rsidRPr="004A429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Расположите вырез на модуле памяти под углом 45 градусов и нажмите для разблокировки.</w:t>
      </w:r>
    </w:p>
    <w:p w14:paraId="0FADAA48" w14:textId="157C09E3" w:rsidR="004A4290" w:rsidRPr="004A4290" w:rsidRDefault="004A4290" w:rsidP="004A4290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A429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15C9179D">
          <v:shape id="_x0000_i1278" type="#_x0000_t75" style="width:20.25pt;height:18pt" o:ole="">
            <v:imagedata r:id="rId5" o:title=""/>
          </v:shape>
          <w:control r:id="rId73" w:name="DefaultOcxName116" w:shapeid="_x0000_i1278"/>
        </w:object>
      </w:r>
      <w:r w:rsidRPr="004A429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Присоедините адаптер переменного тока до начала процедуры.</w:t>
      </w:r>
    </w:p>
    <w:p w14:paraId="146A4D32" w14:textId="4C0CCF59" w:rsidR="004A4290" w:rsidRPr="004A4290" w:rsidRDefault="004A4290" w:rsidP="004A4290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A429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5E9B997B">
          <v:shape id="_x0000_i1277" type="#_x0000_t75" style="width:20.25pt;height:18pt" o:ole="">
            <v:imagedata r:id="rId5" o:title=""/>
          </v:shape>
          <w:control r:id="rId74" w:name="DefaultOcxName215" w:shapeid="_x0000_i1277"/>
        </w:object>
      </w:r>
      <w:r w:rsidRPr="004A429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Мягко надавите на модуль памяти, чтобы извлечь его из слота.</w:t>
      </w:r>
    </w:p>
    <w:p w14:paraId="4D20441D" w14:textId="49EEBC1C" w:rsidR="004A4290" w:rsidRPr="004A4290" w:rsidRDefault="004A4290" w:rsidP="004A4290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A4290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125BED69">
          <v:shape id="_x0000_i1281" type="#_x0000_t75" style="width:20.25pt;height:18pt" o:ole="">
            <v:imagedata r:id="rId8" o:title=""/>
          </v:shape>
          <w:control r:id="rId75" w:name="DefaultOcxName315" w:shapeid="_x0000_i1281"/>
        </w:object>
      </w:r>
      <w:r w:rsidRPr="004A4290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Нажмите на зажимы, которые удерживают модуль памяти</w:t>
      </w:r>
      <w:r w:rsidRPr="004A429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.</w:t>
      </w:r>
    </w:p>
    <w:p w14:paraId="3E6C025B" w14:textId="528BB837" w:rsidR="004A4290" w:rsidRPr="004A4290" w:rsidRDefault="004A4290" w:rsidP="004A4290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4A4290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lastRenderedPageBreak/>
        <w:t>Какие два утверждения справедливы для ЦП ноутбука, если сравнивать их с ЦП настольного компьютера? (Выберите два варианта.)</w:t>
      </w:r>
    </w:p>
    <w:p w14:paraId="50A31F85" w14:textId="3C3EB8FC" w:rsidR="004A4290" w:rsidRPr="004A4290" w:rsidRDefault="004A4290" w:rsidP="004A4290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A429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5F1E89CC">
          <v:shape id="_x0000_i1296" type="#_x0000_t75" style="width:20.25pt;height:18pt" o:ole="">
            <v:imagedata r:id="rId41" o:title=""/>
          </v:shape>
          <w:control r:id="rId76" w:name="DefaultOcxName49" w:shapeid="_x0000_i1296"/>
        </w:object>
      </w:r>
      <w:r w:rsidRPr="004A429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ЦП ноутбуков потребляют больше энергии.</w:t>
      </w:r>
    </w:p>
    <w:p w14:paraId="1CFD0F94" w14:textId="78A82976" w:rsidR="004A4290" w:rsidRPr="004A4290" w:rsidRDefault="004A4290" w:rsidP="004A4290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A429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31993884">
          <v:shape id="_x0000_i1295" type="#_x0000_t75" style="width:20.25pt;height:18pt" o:ole="">
            <v:imagedata r:id="rId41" o:title=""/>
          </v:shape>
          <w:control r:id="rId77" w:name="DefaultOcxName117" w:shapeid="_x0000_i1295"/>
        </w:object>
      </w:r>
      <w:r w:rsidRPr="004A429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ЦП ноутбука работают на более высокой тактовой частоте.</w:t>
      </w:r>
    </w:p>
    <w:p w14:paraId="334B6793" w14:textId="22045C96" w:rsidR="004A4290" w:rsidRPr="004A4290" w:rsidRDefault="004A4290" w:rsidP="004A4290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4A429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5E19FEE3">
          <v:shape id="_x0000_i1298" type="#_x0000_t75" style="width:20.25pt;height:18pt" o:ole="">
            <v:imagedata r:id="rId39" o:title=""/>
          </v:shape>
          <w:control r:id="rId78" w:name="DefaultOcxName216" w:shapeid="_x0000_i1298"/>
        </w:object>
      </w:r>
      <w:r w:rsidRPr="004A4290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ЦП ноутбука используют устройства охлаждения меньшего размера.</w:t>
      </w:r>
    </w:p>
    <w:p w14:paraId="6ED13ED4" w14:textId="13817255" w:rsidR="004A4290" w:rsidRPr="004A4290" w:rsidRDefault="004A4290" w:rsidP="004A4290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4A4290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265429A0">
          <v:shape id="_x0000_i1297" type="#_x0000_t75" style="width:20.25pt;height:18pt" o:ole="">
            <v:imagedata r:id="rId39" o:title=""/>
          </v:shape>
          <w:control r:id="rId79" w:name="DefaultOcxName316" w:shapeid="_x0000_i1297"/>
        </w:object>
      </w:r>
      <w:r w:rsidRPr="004A4290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ЦП ноутбуков вырабатывают меньше тепла.</w:t>
      </w:r>
    </w:p>
    <w:p w14:paraId="6C642F58" w14:textId="6D9CB5F2" w:rsidR="004A4290" w:rsidRPr="004A4290" w:rsidRDefault="004A4290" w:rsidP="004A4290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A429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05CDACD4">
          <v:shape id="_x0000_i1292" type="#_x0000_t75" style="width:20.25pt;height:18pt" o:ole="">
            <v:imagedata r:id="rId41" o:title=""/>
          </v:shape>
          <w:control r:id="rId80" w:name="DefaultOcxName48" w:shapeid="_x0000_i1292"/>
        </w:object>
      </w:r>
      <w:r w:rsidRPr="004A429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ЦП ноутбуков и настольных ПК взаимозаменяемы.</w:t>
      </w:r>
    </w:p>
    <w:p w14:paraId="56428652" w14:textId="413F3654" w:rsidR="00367D58" w:rsidRPr="00367D58" w:rsidRDefault="00367D58" w:rsidP="00367D58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367D58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Для чего предназначен цифровой преобразователь в мобильном устройстве?</w:t>
      </w:r>
    </w:p>
    <w:p w14:paraId="5127DCA4" w14:textId="091FAE67" w:rsidR="00367D58" w:rsidRPr="00367D58" w:rsidRDefault="00367D58" w:rsidP="00367D58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67D5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2EB71B15">
          <v:shape id="_x0000_i1371" type="#_x0000_t75" style="width:20.25pt;height:18pt" o:ole="">
            <v:imagedata r:id="rId8" o:title=""/>
          </v:shape>
          <w:control r:id="rId81" w:name="DefaultOcxName50" w:shapeid="_x0000_i1371"/>
        </w:object>
      </w:r>
      <w:r w:rsidRPr="00367D58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для преобразования сенсорных команд пользователя в цифровые входные сигналы</w:t>
      </w:r>
    </w:p>
    <w:p w14:paraId="01486C27" w14:textId="0C6EF9A8" w:rsidR="00367D58" w:rsidRPr="00367D58" w:rsidRDefault="00367D58" w:rsidP="00367D58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367D5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4196BD9C">
          <v:shape id="_x0000_i1370" type="#_x0000_t75" style="width:20.25pt;height:18pt" o:ole="">
            <v:imagedata r:id="rId5" o:title=""/>
          </v:shape>
          <w:control r:id="rId82" w:name="DefaultOcxName118" w:shapeid="_x0000_i1370"/>
        </w:object>
      </w:r>
      <w:r w:rsidRPr="00367D58">
        <w:rPr>
          <w:rFonts w:ascii="Arial" w:eastAsia="Times New Roman" w:hAnsi="Arial" w:cs="Arial"/>
          <w:sz w:val="18"/>
          <w:szCs w:val="18"/>
          <w:lang w:eastAsia="ru-RU"/>
        </w:rPr>
        <w:t>для преобразования музыки из цифрового формата в аналоговый для головной гарнитуры</w:t>
      </w:r>
    </w:p>
    <w:p w14:paraId="5269CF36" w14:textId="1D129F0A" w:rsidR="00367D58" w:rsidRPr="00367D58" w:rsidRDefault="00367D58" w:rsidP="00367D58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67D5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4EF4E05D">
          <v:shape id="_x0000_i1309" type="#_x0000_t75" style="width:20.25pt;height:18pt" o:ole="">
            <v:imagedata r:id="rId5" o:title=""/>
          </v:shape>
          <w:control r:id="rId83" w:name="DefaultOcxName217" w:shapeid="_x0000_i1309"/>
        </w:object>
      </w:r>
      <w:r w:rsidRPr="00367D5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для преобразования аналоговых видеосигналов в цифровые</w:t>
      </w:r>
    </w:p>
    <w:p w14:paraId="403F298E" w14:textId="5B78D5EA" w:rsidR="00367D58" w:rsidRPr="00367D58" w:rsidRDefault="00367D58" w:rsidP="00367D58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67D5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23502FB2">
          <v:shape id="_x0000_i1308" type="#_x0000_t75" style="width:20.25pt;height:18pt" o:ole="">
            <v:imagedata r:id="rId5" o:title=""/>
          </v:shape>
          <w:control r:id="rId84" w:name="DefaultOcxName317" w:shapeid="_x0000_i1308"/>
        </w:object>
      </w:r>
      <w:r w:rsidRPr="00367D5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для преобразования переменного тока в постоянный</w:t>
      </w:r>
    </w:p>
    <w:p w14:paraId="62CA7992" w14:textId="297B7584" w:rsidR="00985A48" w:rsidRPr="00985A48" w:rsidRDefault="00985A48" w:rsidP="00985A48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985A48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Подсветка какого типа используется в светодиодном дисплее?</w:t>
      </w:r>
    </w:p>
    <w:p w14:paraId="0CA6C0AA" w14:textId="17171FE0" w:rsidR="00985A48" w:rsidRPr="00985A48" w:rsidRDefault="00985A48" w:rsidP="00985A48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985A48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6CBE269C">
          <v:shape id="_x0000_i1372" type="#_x0000_t75" style="width:20.25pt;height:18pt" o:ole="">
            <v:imagedata r:id="rId5" o:title=""/>
          </v:shape>
          <w:control r:id="rId85" w:name="DefaultOcxName51" w:shapeid="_x0000_i1372"/>
        </w:object>
      </w:r>
      <w:r w:rsidRPr="00985A48">
        <w:rPr>
          <w:rFonts w:ascii="Arial" w:eastAsia="Times New Roman" w:hAnsi="Arial" w:cs="Arial"/>
          <w:sz w:val="18"/>
          <w:szCs w:val="18"/>
          <w:lang w:eastAsia="ru-RU"/>
        </w:rPr>
        <w:t>на жидких кристаллах</w:t>
      </w:r>
    </w:p>
    <w:p w14:paraId="7439FF70" w14:textId="04A8EFEF" w:rsidR="00985A48" w:rsidRPr="00985A48" w:rsidRDefault="00985A48" w:rsidP="00985A48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85A4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55DC3026">
          <v:shape id="_x0000_i1373" type="#_x0000_t75" style="width:20.25pt;height:18pt" o:ole="">
            <v:imagedata r:id="rId8" o:title=""/>
          </v:shape>
          <w:control r:id="rId86" w:name="DefaultOcxName119" w:shapeid="_x0000_i1373"/>
        </w:object>
      </w:r>
      <w:r w:rsidRPr="00985A48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на светодиодах</w:t>
      </w:r>
    </w:p>
    <w:p w14:paraId="7009690A" w14:textId="1DF0F4B5" w:rsidR="00985A48" w:rsidRPr="00985A48" w:rsidRDefault="00985A48" w:rsidP="00985A48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85A4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7B2FF6D8">
          <v:shape id="_x0000_i1322" type="#_x0000_t75" style="width:20.25pt;height:18pt" o:ole="">
            <v:imagedata r:id="rId5" o:title=""/>
          </v:shape>
          <w:control r:id="rId87" w:name="DefaultOcxName218" w:shapeid="_x0000_i1322"/>
        </w:object>
      </w:r>
      <w:r w:rsidRPr="00985A4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CCFL</w:t>
      </w:r>
    </w:p>
    <w:p w14:paraId="340FA07E" w14:textId="367D352E" w:rsidR="00985A48" w:rsidRPr="00985A48" w:rsidRDefault="00985A48" w:rsidP="00985A48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85A4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7A1DC2E3">
          <v:shape id="_x0000_i1321" type="#_x0000_t75" style="width:20.25pt;height:18pt" o:ole="">
            <v:imagedata r:id="rId5" o:title=""/>
          </v:shape>
          <w:control r:id="rId88" w:name="DefaultOcxName318" w:shapeid="_x0000_i1321"/>
        </w:object>
      </w:r>
      <w:r w:rsidRPr="00985A4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пиксели, генерирующие свет</w:t>
      </w:r>
    </w:p>
    <w:p w14:paraId="2DB79229" w14:textId="0687E219" w:rsidR="00985A48" w:rsidRPr="00985A48" w:rsidRDefault="00985A48" w:rsidP="00985A48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985A48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Сотрудник хочет прикреплять изображения и документы в электронные письма, при их отправке с мобильного устройства. С помощью какой технологии это можно делать?</w:t>
      </w:r>
    </w:p>
    <w:p w14:paraId="766F06C8" w14:textId="2EB3E398" w:rsidR="00985A48" w:rsidRPr="00985A48" w:rsidRDefault="00985A48" w:rsidP="00985A48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85A4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042739D7">
          <v:shape id="_x0000_i1338" type="#_x0000_t75" style="width:20.25pt;height:18pt" o:ole="">
            <v:imagedata r:id="rId5" o:title=""/>
          </v:shape>
          <w:control r:id="rId89" w:name="DefaultOcxName52" w:shapeid="_x0000_i1338"/>
        </w:object>
      </w:r>
      <w:proofErr w:type="spellStart"/>
      <w:r w:rsidRPr="00985A4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авиарежим</w:t>
      </w:r>
      <w:proofErr w:type="spellEnd"/>
    </w:p>
    <w:p w14:paraId="1C642955" w14:textId="29302ADF" w:rsidR="00985A48" w:rsidRPr="00985A48" w:rsidRDefault="00985A48" w:rsidP="00985A48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85A4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FE2AAD8">
          <v:shape id="_x0000_i1337" type="#_x0000_t75" style="width:20.25pt;height:18pt" o:ole="">
            <v:imagedata r:id="rId5" o:title=""/>
          </v:shape>
          <w:control r:id="rId90" w:name="DefaultOcxName120" w:shapeid="_x0000_i1337"/>
        </w:object>
      </w:r>
      <w:r w:rsidRPr="00985A4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облачная служба</w:t>
      </w:r>
    </w:p>
    <w:p w14:paraId="49927353" w14:textId="5A5C71D6" w:rsidR="00985A48" w:rsidRPr="00985A48" w:rsidRDefault="00985A48" w:rsidP="00985A48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85A4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65C11415">
          <v:shape id="_x0000_i1336" type="#_x0000_t75" style="width:20.25pt;height:18pt" o:ole="">
            <v:imagedata r:id="rId5" o:title=""/>
          </v:shape>
          <w:control r:id="rId91" w:name="DefaultOcxName219" w:shapeid="_x0000_i1336"/>
        </w:object>
      </w:r>
      <w:r w:rsidRPr="00985A4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Bluetooth</w:t>
      </w:r>
    </w:p>
    <w:p w14:paraId="125F2201" w14:textId="6840353F" w:rsidR="00985A48" w:rsidRPr="00985A48" w:rsidRDefault="00985A48" w:rsidP="00985A48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985A48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225" w:dyaOrig="225" w14:anchorId="3B2C4DF5">
          <v:shape id="_x0000_i1339" type="#_x0000_t75" style="width:20.25pt;height:18pt" o:ole="">
            <v:imagedata r:id="rId8" o:title=""/>
          </v:shape>
          <w:control r:id="rId92" w:name="DefaultOcxName319" w:shapeid="_x0000_i1339"/>
        </w:object>
      </w:r>
      <w:r w:rsidRPr="00985A48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MIME</w:t>
      </w:r>
    </w:p>
    <w:p w14:paraId="464C1612" w14:textId="7F93C6FB" w:rsidR="00585B9B" w:rsidRPr="00585B9B" w:rsidRDefault="00585B9B" w:rsidP="00585B9B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585B9B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Учащийся хочет создать резервную копию всех данных на персональном мобильном устройстве. Какая технология, продукт или настройка позволяет выполнить эту задачу?</w:t>
      </w:r>
    </w:p>
    <w:p w14:paraId="6FF79996" w14:textId="5599F13B" w:rsidR="00585B9B" w:rsidRPr="00585B9B" w:rsidRDefault="00585B9B" w:rsidP="00585B9B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85B9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010397FE">
          <v:shape id="_x0000_i1352" type="#_x0000_t75" style="width:20.25pt;height:18pt" o:ole="">
            <v:imagedata r:id="rId5" o:title=""/>
          </v:shape>
          <w:control r:id="rId93" w:name="DefaultOcxName53" w:shapeid="_x0000_i1352"/>
        </w:object>
      </w:r>
      <w:r w:rsidRPr="00585B9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виртуализация</w:t>
      </w:r>
    </w:p>
    <w:p w14:paraId="08CC02A9" w14:textId="748A74DB" w:rsidR="00585B9B" w:rsidRPr="00585B9B" w:rsidRDefault="00585B9B" w:rsidP="00585B9B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85B9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01EAA8F2">
          <v:shape id="_x0000_i1353" type="#_x0000_t75" style="width:20.25pt;height:18pt" o:ole="">
            <v:imagedata r:id="rId8" o:title=""/>
          </v:shape>
          <w:control r:id="rId94" w:name="DefaultOcxName121" w:shapeid="_x0000_i1353"/>
        </w:object>
      </w:r>
      <w:r w:rsidRPr="00585B9B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облачная служба</w:t>
      </w:r>
    </w:p>
    <w:p w14:paraId="158EC7EB" w14:textId="59163CEC" w:rsidR="00585B9B" w:rsidRPr="00585B9B" w:rsidRDefault="00585B9B" w:rsidP="00585B9B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85B9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225FEBD6">
          <v:shape id="_x0000_i1350" type="#_x0000_t75" style="width:20.25pt;height:18pt" o:ole="">
            <v:imagedata r:id="rId5" o:title=""/>
          </v:shape>
          <w:control r:id="rId95" w:name="DefaultOcxName220" w:shapeid="_x0000_i1350"/>
        </w:object>
      </w:r>
      <w:r w:rsidRPr="00585B9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NFC</w:t>
      </w:r>
    </w:p>
    <w:p w14:paraId="21983087" w14:textId="6B3DC723" w:rsidR="00585B9B" w:rsidRPr="00585B9B" w:rsidRDefault="00585B9B" w:rsidP="00585B9B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85B9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54E73E41">
          <v:shape id="_x0000_i1349" type="#_x0000_t75" style="width:20.25pt;height:18pt" o:ole="">
            <v:imagedata r:id="rId5" o:title=""/>
          </v:shape>
          <w:control r:id="rId96" w:name="DefaultOcxName320" w:shapeid="_x0000_i1349"/>
        </w:object>
      </w:r>
      <w:r w:rsidRPr="00585B9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GPS</w:t>
      </w:r>
    </w:p>
    <w:p w14:paraId="34984ECC" w14:textId="6FD654BB" w:rsidR="00585B9B" w:rsidRPr="00585B9B" w:rsidRDefault="00585B9B" w:rsidP="00585B9B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585B9B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Технический специалист работает на ноутбуке и обнаруживает, что приложение не загружается. Какова возможная причина?</w:t>
      </w:r>
    </w:p>
    <w:p w14:paraId="5213AB9E" w14:textId="6A697AAF" w:rsidR="00585B9B" w:rsidRPr="00585B9B" w:rsidRDefault="00585B9B" w:rsidP="00585B9B">
      <w:pPr>
        <w:numPr>
          <w:ilvl w:val="0"/>
          <w:numId w:val="2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85B9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785E474E">
          <v:shape id="_x0000_i1365" type="#_x0000_t75" style="width:20.25pt;height:18pt" o:ole="">
            <v:imagedata r:id="rId5" o:title=""/>
          </v:shape>
          <w:control r:id="rId97" w:name="DefaultOcxName54" w:shapeid="_x0000_i1365"/>
        </w:object>
      </w:r>
      <w:r w:rsidRPr="00585B9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Неправильная настройка дисплея.</w:t>
      </w:r>
    </w:p>
    <w:p w14:paraId="57ABBF7D" w14:textId="039B788D" w:rsidR="00585B9B" w:rsidRPr="00585B9B" w:rsidRDefault="00585B9B" w:rsidP="00585B9B">
      <w:pPr>
        <w:numPr>
          <w:ilvl w:val="0"/>
          <w:numId w:val="2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85B9B">
        <w:rPr>
          <w:rFonts w:ascii="Arial" w:eastAsia="Times New Roman" w:hAnsi="Arial" w:cs="Arial"/>
          <w:color w:val="58585B"/>
          <w:sz w:val="18"/>
          <w:szCs w:val="18"/>
          <w:lang w:eastAsia="ru-RU"/>
        </w:rPr>
        <w:lastRenderedPageBreak/>
        <w:object w:dxaOrig="225" w:dyaOrig="225" w14:anchorId="53E264DF">
          <v:shape id="_x0000_i1364" type="#_x0000_t75" style="width:20.25pt;height:18pt" o:ole="">
            <v:imagedata r:id="rId5" o:title=""/>
          </v:shape>
          <w:control r:id="rId98" w:name="DefaultOcxName122" w:shapeid="_x0000_i1364"/>
        </w:object>
      </w:r>
      <w:r w:rsidRPr="00585B9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Низкий заряд аккумулятора.</w:t>
      </w:r>
    </w:p>
    <w:p w14:paraId="72DDF83F" w14:textId="21AB9128" w:rsidR="00585B9B" w:rsidRPr="00585B9B" w:rsidRDefault="00585B9B" w:rsidP="00585B9B">
      <w:pPr>
        <w:numPr>
          <w:ilvl w:val="0"/>
          <w:numId w:val="23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585B9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2F44A60A">
          <v:shape id="_x0000_i1366" type="#_x0000_t75" style="width:20.25pt;height:18pt" o:ole="">
            <v:imagedata r:id="rId8" o:title=""/>
          </v:shape>
          <w:control r:id="rId99" w:name="DefaultOcxName221" w:shapeid="_x0000_i1366"/>
        </w:object>
      </w:r>
      <w:r w:rsidRPr="00585B9B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Необходимо перезапустить приложение.</w:t>
      </w:r>
    </w:p>
    <w:p w14:paraId="488980EC" w14:textId="2B3C10A5" w:rsidR="00585B9B" w:rsidRPr="00585B9B" w:rsidRDefault="00585B9B" w:rsidP="00585B9B">
      <w:pPr>
        <w:numPr>
          <w:ilvl w:val="0"/>
          <w:numId w:val="2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85B9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225" w:dyaOrig="225" w14:anchorId="77A29E1A">
          <v:shape id="_x0000_i1362" type="#_x0000_t75" style="width:20.25pt;height:18pt" o:ole="">
            <v:imagedata r:id="rId5" o:title=""/>
          </v:shape>
          <w:control r:id="rId100" w:name="DefaultOcxName321" w:shapeid="_x0000_i1362"/>
        </w:object>
      </w:r>
      <w:r w:rsidRPr="00585B9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Одновременно открывается несколько приложений.</w:t>
      </w:r>
    </w:p>
    <w:p w14:paraId="3EA4E131" w14:textId="4DEC7782" w:rsidR="007B68EB" w:rsidRDefault="007B68EB" w:rsidP="00585B9B">
      <w:pPr>
        <w:pStyle w:val="a3"/>
      </w:pPr>
    </w:p>
    <w:p w14:paraId="03B1971D" w14:textId="4EFEE1B1" w:rsidR="00585B9B" w:rsidRDefault="00585B9B" w:rsidP="00585B9B">
      <w:pPr>
        <w:pStyle w:val="a3"/>
      </w:pPr>
    </w:p>
    <w:p w14:paraId="232518F2" w14:textId="1C43A5E1" w:rsidR="00585B9B" w:rsidRPr="007B68EB" w:rsidRDefault="00585B9B" w:rsidP="00585B9B">
      <w:pPr>
        <w:pStyle w:val="a3"/>
      </w:pPr>
      <w:r w:rsidRPr="00585B9B">
        <w:drawing>
          <wp:inline distT="0" distB="0" distL="0" distR="0" wp14:anchorId="6A3F7CA8" wp14:editId="209E23A8">
            <wp:extent cx="5372100" cy="191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B9B" w:rsidRPr="007B6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BD7"/>
    <w:multiLevelType w:val="multilevel"/>
    <w:tmpl w:val="739E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E57EA"/>
    <w:multiLevelType w:val="multilevel"/>
    <w:tmpl w:val="C9FE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941E4"/>
    <w:multiLevelType w:val="multilevel"/>
    <w:tmpl w:val="3772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A6CE9"/>
    <w:multiLevelType w:val="multilevel"/>
    <w:tmpl w:val="09CC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4352"/>
    <w:multiLevelType w:val="multilevel"/>
    <w:tmpl w:val="D5F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62494"/>
    <w:multiLevelType w:val="multilevel"/>
    <w:tmpl w:val="EA92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D3570"/>
    <w:multiLevelType w:val="multilevel"/>
    <w:tmpl w:val="8EAE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B5192"/>
    <w:multiLevelType w:val="multilevel"/>
    <w:tmpl w:val="09DE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01D34"/>
    <w:multiLevelType w:val="multilevel"/>
    <w:tmpl w:val="FAA4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52E08"/>
    <w:multiLevelType w:val="multilevel"/>
    <w:tmpl w:val="31B8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A101F"/>
    <w:multiLevelType w:val="multilevel"/>
    <w:tmpl w:val="4560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00B04"/>
    <w:multiLevelType w:val="multilevel"/>
    <w:tmpl w:val="8F86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B4128"/>
    <w:multiLevelType w:val="multilevel"/>
    <w:tmpl w:val="A760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07CB9"/>
    <w:multiLevelType w:val="multilevel"/>
    <w:tmpl w:val="32F4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A33263"/>
    <w:multiLevelType w:val="multilevel"/>
    <w:tmpl w:val="9F88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10CDD"/>
    <w:multiLevelType w:val="multilevel"/>
    <w:tmpl w:val="58B0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3223B"/>
    <w:multiLevelType w:val="multilevel"/>
    <w:tmpl w:val="D738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AB1691"/>
    <w:multiLevelType w:val="multilevel"/>
    <w:tmpl w:val="D84C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E1BF3"/>
    <w:multiLevelType w:val="hybridMultilevel"/>
    <w:tmpl w:val="90245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E7001"/>
    <w:multiLevelType w:val="multilevel"/>
    <w:tmpl w:val="559E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454AE0"/>
    <w:multiLevelType w:val="multilevel"/>
    <w:tmpl w:val="5AA0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36EC2"/>
    <w:multiLevelType w:val="multilevel"/>
    <w:tmpl w:val="8E98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91626A"/>
    <w:multiLevelType w:val="multilevel"/>
    <w:tmpl w:val="9258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22"/>
  </w:num>
  <w:num w:numId="4">
    <w:abstractNumId w:val="16"/>
  </w:num>
  <w:num w:numId="5">
    <w:abstractNumId w:val="4"/>
  </w:num>
  <w:num w:numId="6">
    <w:abstractNumId w:val="10"/>
  </w:num>
  <w:num w:numId="7">
    <w:abstractNumId w:val="3"/>
  </w:num>
  <w:num w:numId="8">
    <w:abstractNumId w:val="7"/>
  </w:num>
  <w:num w:numId="9">
    <w:abstractNumId w:val="14"/>
  </w:num>
  <w:num w:numId="10">
    <w:abstractNumId w:val="19"/>
  </w:num>
  <w:num w:numId="11">
    <w:abstractNumId w:val="12"/>
  </w:num>
  <w:num w:numId="12">
    <w:abstractNumId w:val="5"/>
  </w:num>
  <w:num w:numId="13">
    <w:abstractNumId w:val="21"/>
  </w:num>
  <w:num w:numId="14">
    <w:abstractNumId w:val="15"/>
  </w:num>
  <w:num w:numId="15">
    <w:abstractNumId w:val="20"/>
  </w:num>
  <w:num w:numId="16">
    <w:abstractNumId w:val="11"/>
  </w:num>
  <w:num w:numId="17">
    <w:abstractNumId w:val="2"/>
  </w:num>
  <w:num w:numId="18">
    <w:abstractNumId w:val="0"/>
  </w:num>
  <w:num w:numId="19">
    <w:abstractNumId w:val="17"/>
  </w:num>
  <w:num w:numId="20">
    <w:abstractNumId w:val="8"/>
  </w:num>
  <w:num w:numId="21">
    <w:abstractNumId w:val="6"/>
  </w:num>
  <w:num w:numId="22">
    <w:abstractNumId w:val="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D5"/>
    <w:rsid w:val="001C1BD5"/>
    <w:rsid w:val="00367D58"/>
    <w:rsid w:val="003B300D"/>
    <w:rsid w:val="00465A72"/>
    <w:rsid w:val="004A4290"/>
    <w:rsid w:val="00585B9B"/>
    <w:rsid w:val="0062235C"/>
    <w:rsid w:val="007B68EB"/>
    <w:rsid w:val="007D0C4B"/>
    <w:rsid w:val="00983E3D"/>
    <w:rsid w:val="00985A48"/>
    <w:rsid w:val="00A0550D"/>
    <w:rsid w:val="00BD3B7D"/>
    <w:rsid w:val="00D41E98"/>
    <w:rsid w:val="00D7476C"/>
    <w:rsid w:val="00DC133F"/>
    <w:rsid w:val="00E1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8FE8"/>
  <w15:chartTrackingRefBased/>
  <w15:docId w15:val="{E99727F0-8110-43C6-979A-F274998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text">
    <w:name w:val="mattext"/>
    <w:basedOn w:val="a0"/>
    <w:rsid w:val="00A0550D"/>
  </w:style>
  <w:style w:type="paragraph" w:styleId="a3">
    <w:name w:val="List Paragraph"/>
    <w:basedOn w:val="a"/>
    <w:uiPriority w:val="34"/>
    <w:qFormat/>
    <w:rsid w:val="00DC133F"/>
    <w:pPr>
      <w:ind w:left="720"/>
      <w:contextualSpacing/>
    </w:pPr>
  </w:style>
  <w:style w:type="character" w:customStyle="1" w:styleId="questionnum">
    <w:name w:val="questionnum"/>
    <w:basedOn w:val="a0"/>
    <w:rsid w:val="00D41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37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2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50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21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03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216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41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50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17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64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00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3254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407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14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4409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00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5071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9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979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9900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42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3102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0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3610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42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484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32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6883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8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7660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66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9060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87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9119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0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9734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49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091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706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097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33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1451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9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fontTable" Target="fontTable.xml"/><Relationship Id="rId5" Type="http://schemas.openxmlformats.org/officeDocument/2006/relationships/image" Target="media/image1.wmf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theme" Target="theme/theme1.xml"/><Relationship Id="rId20" Type="http://schemas.openxmlformats.org/officeDocument/2006/relationships/control" Target="activeX/activeX14.xml"/><Relationship Id="rId41" Type="http://schemas.openxmlformats.org/officeDocument/2006/relationships/image" Target="media/image4.wmf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image" Target="media/image3.wmf"/><Relationship Id="rId34" Type="http://schemas.openxmlformats.org/officeDocument/2006/relationships/control" Target="activeX/activeX28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3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8" Type="http://schemas.openxmlformats.org/officeDocument/2006/relationships/image" Target="media/image2.wmf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Сибирев Иван Валерьевич</cp:lastModifiedBy>
  <cp:revision>13</cp:revision>
  <dcterms:created xsi:type="dcterms:W3CDTF">2021-08-16T13:13:00Z</dcterms:created>
  <dcterms:modified xsi:type="dcterms:W3CDTF">2021-08-16T14:17:00Z</dcterms:modified>
</cp:coreProperties>
</file>