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A6" w:rsidRPr="000233B0" w:rsidRDefault="003E03A6" w:rsidP="003E03A6">
      <w:pPr>
        <w:pStyle w:val="2"/>
        <w:spacing w:before="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0" w:name="_Toc374290263"/>
      <w:bookmarkStart w:id="1" w:name="_Toc388214063"/>
      <w:bookmarkStart w:id="2" w:name="_Toc401046539"/>
      <w:bookmarkStart w:id="3" w:name="_GoBack"/>
      <w:r w:rsidRPr="000233B0">
        <w:rPr>
          <w:rFonts w:ascii="Times New Roman" w:hAnsi="Times New Roman"/>
          <w:color w:val="auto"/>
          <w:sz w:val="28"/>
          <w:szCs w:val="28"/>
        </w:rPr>
        <w:t>§ 1.</w:t>
      </w:r>
      <w:r>
        <w:rPr>
          <w:rFonts w:ascii="Times New Roman" w:hAnsi="Times New Roman"/>
          <w:color w:val="auto"/>
          <w:sz w:val="28"/>
          <w:szCs w:val="28"/>
          <w:lang w:val="ru-RU"/>
        </w:rPr>
        <w:t>3</w:t>
      </w:r>
      <w:r w:rsidRPr="000233B0">
        <w:rPr>
          <w:rFonts w:ascii="Times New Roman" w:hAnsi="Times New Roman"/>
          <w:color w:val="auto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  <w:lang w:val="ru-RU"/>
        </w:rPr>
        <w:t xml:space="preserve"> </w:t>
      </w:r>
      <w:r w:rsidRPr="000233B0">
        <w:rPr>
          <w:rFonts w:ascii="Times New Roman" w:hAnsi="Times New Roman"/>
          <w:color w:val="auto"/>
          <w:sz w:val="28"/>
          <w:szCs w:val="28"/>
        </w:rPr>
        <w:t>Введение в теорию нечетких множеств</w:t>
      </w:r>
      <w:bookmarkEnd w:id="0"/>
      <w:bookmarkEnd w:id="1"/>
      <w:bookmarkEnd w:id="2"/>
    </w:p>
    <w:bookmarkEnd w:id="3"/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303CF">
        <w:rPr>
          <w:sz w:val="28"/>
          <w:szCs w:val="28"/>
        </w:rPr>
        <w:t xml:space="preserve"> - универсальное множество,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303CF">
        <w:rPr>
          <w:sz w:val="28"/>
          <w:szCs w:val="28"/>
        </w:rPr>
        <w:t xml:space="preserve"> - элемент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303CF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0303CF">
        <w:rPr>
          <w:sz w:val="28"/>
          <w:szCs w:val="28"/>
        </w:rPr>
        <w:t xml:space="preserve"> - определенное свойство. Обычное (четкое) подмножество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универсального множества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303CF">
        <w:rPr>
          <w:sz w:val="28"/>
          <w:szCs w:val="28"/>
        </w:rPr>
        <w:t xml:space="preserve">, элементы которого удовлетворяют свойство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0303CF">
        <w:rPr>
          <w:sz w:val="28"/>
          <w:szCs w:val="28"/>
        </w:rPr>
        <w:t xml:space="preserve">, определяется как множество </w:t>
      </w:r>
      <w:r w:rsidRPr="005732E0">
        <w:rPr>
          <w:sz w:val="28"/>
          <w:szCs w:val="28"/>
        </w:rPr>
        <w:t xml:space="preserve">упорядоченной пары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μA(x)/x</m:t>
            </m:r>
          </m:e>
        </m:d>
      </m:oMath>
      <w:r w:rsidRPr="005732E0">
        <w:rPr>
          <w:sz w:val="28"/>
          <w:szCs w:val="28"/>
        </w:rPr>
        <w:t>, где</w:t>
      </w:r>
      <m:oMath>
        <m:r>
          <w:rPr>
            <w:rFonts w:ascii="Cambria Math" w:hAnsi="Cambria Math"/>
            <w:sz w:val="28"/>
            <w:szCs w:val="28"/>
          </w:rPr>
          <m:t xml:space="preserve"> μA(x)</m:t>
        </m:r>
      </m:oMath>
      <w:r w:rsidRPr="005732E0">
        <w:rPr>
          <w:sz w:val="28"/>
          <w:szCs w:val="28"/>
        </w:rPr>
        <w:t xml:space="preserve"> </w:t>
      </w:r>
      <w:r w:rsidRPr="00100C88">
        <w:rPr>
          <w:sz w:val="28"/>
          <w:szCs w:val="28"/>
        </w:rPr>
        <w:t>–</w:t>
      </w:r>
      <w:r w:rsidRPr="005732E0">
        <w:rPr>
          <w:sz w:val="28"/>
          <w:szCs w:val="28"/>
        </w:rPr>
        <w:t xml:space="preserve"> характеристическая функция,</w:t>
      </w:r>
      <w:r w:rsidRPr="000303CF">
        <w:rPr>
          <w:sz w:val="28"/>
          <w:szCs w:val="28"/>
        </w:rPr>
        <w:t xml:space="preserve"> принимающая значение 1, когда x удовлетворяет свойство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0303CF">
        <w:rPr>
          <w:sz w:val="28"/>
          <w:szCs w:val="28"/>
        </w:rPr>
        <w:t xml:space="preserve">, и 0 </w:t>
      </w:r>
      <w:r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в другом случае</w:t>
      </w:r>
      <w:r w:rsidRPr="00226356">
        <w:rPr>
          <w:sz w:val="28"/>
          <w:szCs w:val="28"/>
        </w:rPr>
        <w:t xml:space="preserve"> </w:t>
      </w:r>
      <w:r>
        <w:rPr>
          <w:sz w:val="28"/>
          <w:szCs w:val="28"/>
        </w:rPr>
        <w:t>(см. [2], [3], [5], [7], [13], [21], [23] и др.)</w:t>
      </w:r>
      <w:r w:rsidRPr="000303CF">
        <w:rPr>
          <w:sz w:val="28"/>
          <w:szCs w:val="28"/>
        </w:rPr>
        <w:t>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Нечеткое подмножество отличается от обычного тем, что для элементов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303CF">
        <w:rPr>
          <w:sz w:val="28"/>
          <w:szCs w:val="28"/>
        </w:rPr>
        <w:t xml:space="preserve"> из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303CF">
        <w:rPr>
          <w:sz w:val="28"/>
          <w:szCs w:val="28"/>
        </w:rPr>
        <w:t xml:space="preserve"> нет однозначного ответа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нет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 относительно свойства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0303CF">
        <w:rPr>
          <w:sz w:val="28"/>
          <w:szCs w:val="28"/>
        </w:rPr>
        <w:t xml:space="preserve">. В связи с этим, нечеткое подмножество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универсального множества E </w:t>
      </w:r>
      <w:r w:rsidRPr="005732E0">
        <w:rPr>
          <w:sz w:val="28"/>
          <w:szCs w:val="28"/>
        </w:rPr>
        <w:t xml:space="preserve">определяется как множество упорядоченной пари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μA(x)/x</m:t>
            </m:r>
          </m:e>
        </m:d>
      </m:oMath>
      <w:r w:rsidRPr="005732E0">
        <w:rPr>
          <w:sz w:val="28"/>
          <w:szCs w:val="28"/>
        </w:rPr>
        <w:t>, где</w:t>
      </w:r>
      <m:oMath>
        <m:r>
          <w:rPr>
            <w:rFonts w:ascii="Cambria Math" w:hAnsi="Cambria Math"/>
            <w:sz w:val="28"/>
            <w:szCs w:val="28"/>
          </w:rPr>
          <m:t xml:space="preserve"> μA(x)</m:t>
        </m:r>
      </m:oMath>
      <w:r w:rsidRPr="005732E0">
        <w:rPr>
          <w:sz w:val="28"/>
          <w:szCs w:val="28"/>
        </w:rPr>
        <w:t xml:space="preserve"> </w:t>
      </w:r>
      <w:r w:rsidRPr="00100C88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характеристическая функция принадлежности (или просто функция принадлежности), принимающая значение в некотором упорядоченном множестве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303CF">
        <w:rPr>
          <w:sz w:val="28"/>
          <w:szCs w:val="28"/>
        </w:rPr>
        <w:t xml:space="preserve"> (например,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>).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Функция принадлежности указывает степень (или уровень) принадлежности элемента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303CF">
        <w:rPr>
          <w:sz w:val="28"/>
          <w:szCs w:val="28"/>
        </w:rPr>
        <w:t xml:space="preserve"> к подмножеству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. Множество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303CF">
        <w:rPr>
          <w:sz w:val="28"/>
          <w:szCs w:val="28"/>
        </w:rPr>
        <w:t xml:space="preserve"> называют множеством принадлежностей. Если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 xml:space="preserve">, тогда нечеткое подмножество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может рассматриваться как обычное или четкое множество.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1. </w:t>
      </w:r>
      <w:r w:rsidRPr="000303CF">
        <w:rPr>
          <w:sz w:val="28"/>
          <w:szCs w:val="28"/>
        </w:rPr>
        <w:t xml:space="preserve">Рассмотрим множество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303CF">
        <w:rPr>
          <w:sz w:val="28"/>
          <w:szCs w:val="28"/>
        </w:rPr>
        <w:t xml:space="preserve"> всех чисел от 0 до 10. Определим подмножество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множества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303CF">
        <w:rPr>
          <w:sz w:val="28"/>
          <w:szCs w:val="28"/>
        </w:rPr>
        <w:t xml:space="preserve"> всех</w:t>
      </w:r>
      <w:r>
        <w:rPr>
          <w:sz w:val="28"/>
          <w:szCs w:val="28"/>
        </w:rPr>
        <w:t xml:space="preserve"> действительных чисел от 5 до 8,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5,8</m:t>
            </m:r>
          </m:e>
        </m:d>
      </m:oMath>
      <w:r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Покажем функцию принадлежности множества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, эта функция ставит в соответствие число 1 или 0 каждому элементу в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303CF">
        <w:rPr>
          <w:sz w:val="28"/>
          <w:szCs w:val="28"/>
        </w:rPr>
        <w:t xml:space="preserve">, в зависимости от того, принадлежит данный элемент подмножеству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или нет. Результат представлен на следующем рисунке:</w:t>
      </w:r>
    </w:p>
    <w:p w:rsidR="003E03A6" w:rsidRDefault="003E03A6" w:rsidP="003E03A6">
      <w:pPr>
        <w:pStyle w:val="textcenter"/>
        <w:widowControl w:val="0"/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20ED24" wp14:editId="0B366A6E">
            <wp:extent cx="3665220" cy="1550670"/>
            <wp:effectExtent l="0" t="0" r="0" b="0"/>
            <wp:docPr id="22" name="Рисунок 22" descr="r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s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A6" w:rsidRPr="005732E0" w:rsidRDefault="003E03A6" w:rsidP="003E03A6">
      <w:pPr>
        <w:pStyle w:val="textcenter"/>
        <w:widowControl w:val="0"/>
        <w:shd w:val="clear" w:color="auto" w:fill="FFFFFF"/>
        <w:spacing w:line="360" w:lineRule="auto"/>
        <w:ind w:firstLine="709"/>
        <w:jc w:val="center"/>
      </w:pPr>
      <w:r w:rsidRPr="005732E0">
        <w:t xml:space="preserve">Рис. </w:t>
      </w:r>
      <w:r>
        <w:t>1</w:t>
      </w:r>
      <w:r w:rsidRPr="005732E0">
        <w:t>. Функци</w:t>
      </w:r>
      <w:r>
        <w:t>я</w:t>
      </w:r>
      <w:r w:rsidRPr="005732E0">
        <w:t xml:space="preserve"> принадлежности множества A,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Можно интерпретировать элементы, соответствующие 1, как элементы, находящиеся в множестве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, а элементы, соответствующие 0, как элементы, не находящиеся в множестве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Эта концепция используется в</w:t>
      </w:r>
      <w:r>
        <w:rPr>
          <w:sz w:val="28"/>
          <w:szCs w:val="28"/>
        </w:rPr>
        <w:t>о</w:t>
      </w:r>
      <w:r w:rsidRPr="000303CF">
        <w:rPr>
          <w:sz w:val="28"/>
          <w:szCs w:val="28"/>
        </w:rPr>
        <w:t xml:space="preserve"> многих областях. Но существуют ситуации, в которых данной концепции будет не хватать гибкости.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2. </w:t>
      </w: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множество молодых людей</m:t>
            </m:r>
          </m:e>
        </m:d>
      </m:oMath>
      <w:r>
        <w:rPr>
          <w:sz w:val="28"/>
          <w:szCs w:val="28"/>
        </w:rPr>
        <w:t>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В первом примере мы кодировали все элементы множества с помощью 0 ли 1. Простым способом обобщить данную концепцию является введение значений характеристическ</w:t>
      </w:r>
      <w:r>
        <w:rPr>
          <w:sz w:val="28"/>
          <w:szCs w:val="28"/>
        </w:rPr>
        <w:t>ой</w:t>
      </w:r>
      <w:r w:rsidRPr="000303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0303CF">
        <w:rPr>
          <w:sz w:val="28"/>
          <w:szCs w:val="28"/>
        </w:rPr>
        <w:t xml:space="preserve">в единичном интервале </w:t>
      </w:r>
      <m:oMath>
        <m:r>
          <w:rPr>
            <w:rFonts w:ascii="Cambria Math" w:hAnsi="Cambria Math"/>
            <w:sz w:val="28"/>
            <w:szCs w:val="28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>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9DA41A" wp14:editId="57AD3E61">
                <wp:simplePos x="0" y="0"/>
                <wp:positionH relativeFrom="column">
                  <wp:posOffset>1009015</wp:posOffset>
                </wp:positionH>
                <wp:positionV relativeFrom="paragraph">
                  <wp:posOffset>129540</wp:posOffset>
                </wp:positionV>
                <wp:extent cx="3545840" cy="1419225"/>
                <wp:effectExtent l="0" t="0" r="0" b="9525"/>
                <wp:wrapNone/>
                <wp:docPr id="12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5840" cy="1419225"/>
                          <a:chOff x="4041" y="6534"/>
                          <a:chExt cx="5760" cy="3125"/>
                        </a:xfrm>
                      </wpg:grpSpPr>
                      <pic:pic xmlns:pic="http://schemas.openxmlformats.org/drawingml/2006/picture">
                        <pic:nvPicPr>
                          <pic:cNvPr id="13" name="Picture 523" descr="http://www.victoria.lviv.ua/html/oio/images/theme11/ris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1" y="6534"/>
                            <a:ext cx="5472" cy="29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9119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03A6" w:rsidRDefault="003E03A6" w:rsidP="003E03A6">
                              <w:proofErr w:type="spellStart"/>
                              <w:r>
                                <w:t>Мол.люд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2" o:spid="_x0000_s1026" style="position:absolute;left:0;text-align:left;margin-left:79.45pt;margin-top:10.2pt;width:279.2pt;height:111.75pt;z-index:251659264" coordorigin="4041,6534" coordsize="5760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3" o:spid="_x0000_s1027" type="#_x0000_t75" alt="http://www.victoria.lviv.ua/html/oio/images/theme11/ris2.gif" style="position:absolute;left:4041;top:6534;width:5472;height:29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DNzXBAAAA2wAAAA8AAABkcnMvZG93bnJldi54bWxET01rwkAQvQv+h2UEb7pRoYbUVRKhklOL&#10;UaTHITtNQrOzIbs16b/vFgRv83ifszuMphV36l1jWcFqGYEgLq1uuFJwvbwtYhDOI2tsLZOCX3Jw&#10;2E8nO0y0HfhM98JXIoSwS1BB7X2XSOnKmgy6pe2IA/dle4M+wL6SuschhJtWrqPoRRpsODTU2NGx&#10;pvK7+DEKTp8f2XuW8i3exicz5qtbY61Raj4b01cQnkb/FD/cuQ7zN/D/SzhA7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VDNzXBAAAA2wAAAA8AAAAAAAAAAAAAAAAAnwIA&#10;AGRycy9kb3ducmV2LnhtbFBLBQYAAAAABAAEAPcAAACNAwAAAAA=&#10;">
                  <v:imagedata r:id="rId7" o:title="ris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4" o:spid="_x0000_s1028" type="#_x0000_t202" style="position:absolute;left:8361;top:911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3E03A6" w:rsidRDefault="003E03A6" w:rsidP="003E03A6">
                        <w:proofErr w:type="spellStart"/>
                        <w:r>
                          <w:t>Мол</w:t>
                        </w:r>
                        <w:proofErr w:type="gramStart"/>
                        <w:r>
                          <w:t>.л</w:t>
                        </w:r>
                        <w:proofErr w:type="gramEnd"/>
                        <w:r>
                          <w:t>юд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E03A6" w:rsidRPr="000303CF" w:rsidRDefault="003E03A6" w:rsidP="003E03A6">
      <w:pPr>
        <w:pStyle w:val="textcenter"/>
        <w:widowControl w:val="0"/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3E03A6" w:rsidRPr="004C1DB0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</w:pPr>
      <w:r w:rsidRPr="004C1DB0">
        <w:t xml:space="preserve">Рис. </w:t>
      </w:r>
      <w:r>
        <w:t>2</w:t>
      </w:r>
      <w:r w:rsidRPr="004C1DB0">
        <w:t>. Характеристическая функция множества молодых людей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</w:t>
      </w:r>
      <w:r w:rsidRPr="000303CF">
        <w:rPr>
          <w:sz w:val="28"/>
          <w:szCs w:val="28"/>
        </w:rPr>
        <w:t>привед</w:t>
      </w:r>
      <w:r>
        <w:rPr>
          <w:sz w:val="28"/>
          <w:szCs w:val="28"/>
        </w:rPr>
        <w:t>ена</w:t>
      </w:r>
      <w:r w:rsidRPr="000303CF">
        <w:rPr>
          <w:sz w:val="28"/>
          <w:szCs w:val="28"/>
        </w:rPr>
        <w:t xml:space="preserve"> характеристическ</w:t>
      </w:r>
      <w:r>
        <w:rPr>
          <w:sz w:val="28"/>
          <w:szCs w:val="28"/>
        </w:rPr>
        <w:t>ая</w:t>
      </w:r>
      <w:r w:rsidRPr="000303CF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Pr="000303CF">
        <w:rPr>
          <w:sz w:val="28"/>
          <w:szCs w:val="28"/>
        </w:rPr>
        <w:t xml:space="preserve"> множества молодых людей.</w:t>
      </w:r>
    </w:p>
    <w:p w:rsidR="003E03A6" w:rsidRPr="003D4E7A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3. </w:t>
      </w:r>
      <w:r w:rsidRPr="000303CF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 w:rsidRPr="000303C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</w:t>
      </w:r>
      <w:r w:rsidRPr="003D4E7A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нечеткое множество, для </w:t>
      </w:r>
      <w:r w:rsidRPr="005732E0">
        <w:rPr>
          <w:sz w:val="28"/>
          <w:szCs w:val="28"/>
        </w:rPr>
        <w:t>которого</w:t>
      </w:r>
      <w:r w:rsidRPr="003D4E7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5732E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5732E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5732E0">
        <w:rPr>
          <w:rStyle w:val="simvol1"/>
        </w:rPr>
        <w:t></w:t>
      </w:r>
      <w:r w:rsidRPr="005732E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=0,5</m:t>
        </m:r>
      </m:oMath>
      <w:r w:rsidRPr="005732E0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=0,9</m:t>
        </m:r>
      </m:oMath>
      <w:r w:rsidRPr="003D4E7A"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Тогда A можно представить в виде:</w:t>
      </w:r>
    </w:p>
    <w:p w:rsidR="003E03A6" w:rsidRPr="004F48F0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0,3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0,5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0,9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den>
            </m:f>
          </m:e>
        </m:d>
      </m:oMath>
      <w:r w:rsidRPr="004F48F0"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или</w:t>
      </w:r>
      <w:r w:rsidRPr="004F48F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den>
        </m:f>
      </m:oMath>
      <w:r w:rsidRPr="004F48F0">
        <w:rPr>
          <w:sz w:val="28"/>
          <w:szCs w:val="28"/>
        </w:rPr>
        <w:t>,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lastRenderedPageBreak/>
        <w:t xml:space="preserve">(знак </w:t>
      </w:r>
      <w:r>
        <w:rPr>
          <w:sz w:val="28"/>
          <w:szCs w:val="28"/>
        </w:rPr>
        <w:t>«+»</w:t>
      </w:r>
      <w:r w:rsidRPr="000303CF">
        <w:rPr>
          <w:sz w:val="28"/>
          <w:szCs w:val="28"/>
        </w:rPr>
        <w:t xml:space="preserve"> является операцией не сложения, а объединения) или</w:t>
      </w:r>
    </w:p>
    <w:tbl>
      <w:tblPr>
        <w:tblW w:w="2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852"/>
        <w:gridCol w:w="809"/>
        <w:gridCol w:w="809"/>
        <w:gridCol w:w="852"/>
        <w:gridCol w:w="852"/>
      </w:tblGrid>
      <w:tr w:rsidR="003E03A6" w:rsidRPr="009C0CA1" w:rsidTr="006E185F">
        <w:trPr>
          <w:jc w:val="center"/>
        </w:trPr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</w:p>
        </w:tc>
        <w:tc>
          <w:tcPr>
            <w:tcW w:w="0" w:type="auto"/>
          </w:tcPr>
          <w:p w:rsidR="003E03A6" w:rsidRPr="009C0CA1" w:rsidRDefault="002A53C1" w:rsidP="006E185F">
            <w:pPr>
              <w:pStyle w:val="a3"/>
              <w:widowControl w:val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9C0CA1" w:rsidRDefault="002A53C1" w:rsidP="006E185F">
            <w:pPr>
              <w:pStyle w:val="a3"/>
              <w:widowControl w:val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9C0CA1" w:rsidRDefault="002A53C1" w:rsidP="006E185F">
            <w:pPr>
              <w:pStyle w:val="a3"/>
              <w:widowControl w:val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9C0CA1" w:rsidRDefault="002A53C1" w:rsidP="006E185F">
            <w:pPr>
              <w:pStyle w:val="a3"/>
              <w:widowControl w:val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9C0CA1" w:rsidRDefault="002A53C1" w:rsidP="006E185F">
            <w:pPr>
              <w:pStyle w:val="a3"/>
              <w:widowControl w:val="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E03A6" w:rsidRPr="009C0CA1" w:rsidTr="006E185F">
        <w:trPr>
          <w:jc w:val="center"/>
        </w:trPr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 w:rsidRPr="009C0CA1">
              <w:t xml:space="preserve"> </w:t>
            </w:r>
          </w:p>
        </w:tc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  <w:r w:rsidRPr="009C0CA1">
              <w:t>0,3</w:t>
            </w:r>
          </w:p>
        </w:tc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  <w:r w:rsidRPr="009C0CA1">
              <w:t>0</w:t>
            </w:r>
          </w:p>
        </w:tc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  <w:r w:rsidRPr="009C0CA1">
              <w:t>1</w:t>
            </w:r>
          </w:p>
        </w:tc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  <w:r w:rsidRPr="009C0CA1">
              <w:t>0,5</w:t>
            </w:r>
          </w:p>
        </w:tc>
        <w:tc>
          <w:tcPr>
            <w:tcW w:w="0" w:type="auto"/>
          </w:tcPr>
          <w:p w:rsidR="003E03A6" w:rsidRPr="009C0CA1" w:rsidRDefault="003E03A6" w:rsidP="006E185F">
            <w:pPr>
              <w:pStyle w:val="a3"/>
              <w:widowControl w:val="0"/>
              <w:jc w:val="both"/>
            </w:pPr>
            <w:r w:rsidRPr="009C0CA1">
              <w:t>0,9</w:t>
            </w:r>
          </w:p>
        </w:tc>
      </w:tr>
    </w:tbl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11_2"/>
      <w:bookmarkStart w:id="5" w:name="11_2_1"/>
      <w:bookmarkStart w:id="6" w:name="_Toc388214065"/>
      <w:bookmarkEnd w:id="4"/>
      <w:bookmarkEnd w:id="5"/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80C8C">
        <w:rPr>
          <w:sz w:val="28"/>
          <w:szCs w:val="28"/>
        </w:rPr>
        <w:t>Пример 4.</w:t>
      </w:r>
      <w:bookmarkEnd w:id="6"/>
      <w:r w:rsidRPr="000303CF">
        <w:rPr>
          <w:sz w:val="28"/>
          <w:szCs w:val="28"/>
        </w:rPr>
        <w:t xml:space="preserve"> Пусть </w:t>
      </w:r>
      <m:oMath>
        <m:r>
          <w:rPr>
            <w:rFonts w:ascii="Cambria Math" w:hAnsi="Cambria Math"/>
            <w:sz w:val="28"/>
            <w:szCs w:val="28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0,1,2,…,10</m:t>
            </m:r>
          </m:e>
        </m:d>
      </m:oMath>
      <w:r w:rsidRPr="000303C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 xml:space="preserve">. Нечеткое множество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несколько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 можно определить таким образом: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m:oMath>
        <m:r>
          <m:rPr>
            <m:nor/>
          </m:rPr>
          <w:rPr>
            <w:rFonts w:ascii="Cambria Math" w:hAnsi="Cambria Math"/>
            <w:sz w:val="28"/>
            <w:szCs w:val="28"/>
          </w:rPr>
          <m:t>"несколько"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5</w:t>
      </w:r>
      <w:r w:rsidRPr="000303CF">
        <w:rPr>
          <w:sz w:val="28"/>
          <w:szCs w:val="28"/>
        </w:rPr>
        <w:t xml:space="preserve">. Пусть </w:t>
      </w:r>
      <m:oMath>
        <m:r>
          <w:rPr>
            <w:rFonts w:ascii="Cambria Math" w:hAnsi="Cambria Math"/>
            <w:sz w:val="28"/>
            <w:szCs w:val="28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0,1,2,…,n,…</m:t>
            </m:r>
          </m:e>
        </m:d>
      </m:oMath>
      <w:r w:rsidRPr="000303CF">
        <w:rPr>
          <w:sz w:val="28"/>
          <w:szCs w:val="28"/>
        </w:rPr>
        <w:t xml:space="preserve">. Нечеткое множество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малый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 можно определить: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4C7A50">
        <w:object w:dxaOrig="386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pt;height:62.65pt" o:ole="">
            <v:imagedata r:id="rId8" o:title=""/>
          </v:shape>
          <o:OLEObject Type="Embed" ProgID="Equation.3" ShapeID="_x0000_i1025" DrawAspect="Content" ObjectID="_1474788467" r:id="rId9"/>
        </w:object>
      </w:r>
      <w:r w:rsidRPr="004C7A50">
        <w:t xml:space="preserve"> .</w:t>
      </w:r>
    </w:p>
    <w:p w:rsidR="003E03A6" w:rsidRPr="004C7A50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6</w:t>
      </w:r>
      <w:r w:rsidRPr="000303CF">
        <w:rPr>
          <w:sz w:val="28"/>
          <w:szCs w:val="28"/>
        </w:rPr>
        <w:t>. Пусть</w:t>
      </w:r>
      <w:r w:rsidRPr="004F48F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Запорожец, Жигули, Мерседес,…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. </m:t>
        </m:r>
      </m:oMath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Запорожец, Жигули, Мерседес,…</m:t>
            </m:r>
          </m:e>
        </m:d>
      </m:oMath>
      <w:r w:rsidRPr="000303CF">
        <w:rPr>
          <w:sz w:val="28"/>
          <w:szCs w:val="28"/>
        </w:rPr>
        <w:t xml:space="preserve"> </w:t>
      </w:r>
      <w:r w:rsidRPr="004F48F0">
        <w:rPr>
          <w:sz w:val="28"/>
          <w:szCs w:val="28"/>
        </w:rPr>
        <w:t xml:space="preserve">– </w:t>
      </w:r>
      <w:r w:rsidRPr="000303CF">
        <w:rPr>
          <w:sz w:val="28"/>
          <w:szCs w:val="28"/>
        </w:rPr>
        <w:t xml:space="preserve">множество марок автомобилей, а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0,μ</m:t>
            </m:r>
          </m:e>
        </m:d>
      </m:oMath>
      <w:r w:rsidRPr="000303CF">
        <w:rPr>
          <w:sz w:val="28"/>
          <w:szCs w:val="28"/>
        </w:rPr>
        <w:t xml:space="preserve"> </w:t>
      </w:r>
      <w:r w:rsidRPr="004F48F0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универсальное множество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стоимость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, тогда на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0303CF">
        <w:rPr>
          <w:sz w:val="28"/>
          <w:szCs w:val="28"/>
        </w:rPr>
        <w:t xml:space="preserve"> мы можем определить нечеткие множества типа: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для небогатых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для среднего класса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престижные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>, с функциями принадлежности типа: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3EED46" wp14:editId="05216EB3">
                <wp:simplePos x="0" y="0"/>
                <wp:positionH relativeFrom="column">
                  <wp:posOffset>914400</wp:posOffset>
                </wp:positionH>
                <wp:positionV relativeFrom="paragraph">
                  <wp:posOffset>90170</wp:posOffset>
                </wp:positionV>
                <wp:extent cx="4646295" cy="1145540"/>
                <wp:effectExtent l="0" t="0" r="1905" b="0"/>
                <wp:wrapNone/>
                <wp:docPr id="8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295" cy="1145540"/>
                          <a:chOff x="3141" y="7345"/>
                          <a:chExt cx="7317" cy="1804"/>
                        </a:xfrm>
                      </wpg:grpSpPr>
                      <pic:pic xmlns:pic="http://schemas.openxmlformats.org/drawingml/2006/picture">
                        <pic:nvPicPr>
                          <pic:cNvPr id="9" name="Picture 526" descr="http://www.victoria.lviv.ua/html/oio/images/theme11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1" y="7434"/>
                            <a:ext cx="6261" cy="17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3438" y="7345"/>
                            <a:ext cx="70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03A6" w:rsidRPr="00FC0A60" w:rsidRDefault="003E03A6" w:rsidP="003E03A6">
                              <w:r w:rsidRPr="00FC0A60">
                                <w:t>для небогатых</w:t>
                              </w:r>
                              <w:r>
                                <w:t xml:space="preserve"> </w:t>
                              </w:r>
                              <w:r w:rsidRPr="00FC0A60">
                                <w:t>для среднего класса престижные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8230" y="8488"/>
                            <a:ext cx="153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03A6" w:rsidRDefault="003E03A6" w:rsidP="003E03A6">
                              <w:r>
                                <w:t>стоимость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5" o:spid="_x0000_s1029" style="position:absolute;left:0;text-align:left;margin-left:1in;margin-top:7.1pt;width:365.85pt;height:90.2pt;z-index:251660288" coordorigin="3141,7345" coordsize="7317,1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">
                <v:shape id="Picture 526" o:spid="_x0000_s1030" type="#_x0000_t75" alt="http://www.victoria.lviv.ua/html/oio/images/theme11/image006.gif" style="position:absolute;left:3141;top:7434;width:6261;height: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UD13FAAAA2gAAAA8AAABkcnMvZG93bnJldi54bWxEj09rwkAUxO9Cv8PyCr2ZjQWlRlcRoUVa&#10;qCR68fbIPpO02bdpdvOn374rFDwOM/MbZr0dTS16al1lWcEsikEQ51ZXXCg4n16nLyCcR9ZYWyYF&#10;v+Rgu3mYrDHRduCU+swXIkDYJaig9L5JpHR5SQZdZBvi4F1ta9AH2RZStzgEuKnlcxwvpMGKw0KJ&#10;De1Lyr+zzih4Kw7pJd0vPlN+P3ZfP/Ewn38MSj09jrsVCE+jv4f/2wetYAm3K+EG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lA9dxQAAANoAAAAPAAAAAAAAAAAAAAAA&#10;AJ8CAABkcnMvZG93bnJldi54bWxQSwUGAAAAAAQABAD3AAAAkQMAAAAA&#10;">
                  <v:imagedata r:id="rId11" o:title="image006"/>
                </v:shape>
                <v:shape id="Text Box 527" o:spid="_x0000_s1031" type="#_x0000_t202" style="position:absolute;left:3438;top:7345;width:70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3E03A6" w:rsidRPr="00FC0A60" w:rsidRDefault="003E03A6" w:rsidP="003E03A6">
                        <w:r w:rsidRPr="00FC0A60">
                          <w:t xml:space="preserve">для </w:t>
                        </w:r>
                        <w:proofErr w:type="gramStart"/>
                        <w:r w:rsidRPr="00FC0A60">
                          <w:t>небогатых</w:t>
                        </w:r>
                        <w:proofErr w:type="gramEnd"/>
                        <w:r>
                          <w:t xml:space="preserve"> </w:t>
                        </w:r>
                        <w:r w:rsidRPr="00FC0A60">
                          <w:t>для среднего класса престижные</w:t>
                        </w:r>
                      </w:p>
                    </w:txbxContent>
                  </v:textbox>
                </v:shape>
                <v:shape id="Text Box 528" o:spid="_x0000_s1032" type="#_x0000_t202" style="position:absolute;left:8230;top:8488;width:153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3E03A6" w:rsidRDefault="003E03A6" w:rsidP="003E03A6">
                        <w:r>
                          <w:t>стоимость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</w:pP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</w:pP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</w:pP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</w:pPr>
    </w:p>
    <w:p w:rsidR="003E03A6" w:rsidRPr="00FC0A60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</w:pPr>
      <w:r w:rsidRPr="00FC0A60">
        <w:t xml:space="preserve">Рис. </w:t>
      </w:r>
      <w:r>
        <w:t>3</w:t>
      </w:r>
      <w:r w:rsidRPr="00FC0A60">
        <w:t xml:space="preserve">. Нечеткие множества: </w:t>
      </w:r>
      <w:r>
        <w:t>«</w:t>
      </w:r>
      <w:r w:rsidRPr="00FC0A60">
        <w:t>для небогатых</w:t>
      </w:r>
      <w:r>
        <w:t>»</w:t>
      </w:r>
      <w:r w:rsidRPr="00FC0A60">
        <w:t xml:space="preserve">, </w:t>
      </w:r>
      <w:r>
        <w:t>«</w:t>
      </w:r>
      <w:r w:rsidRPr="00FC0A60">
        <w:t>для среднего класса</w:t>
      </w:r>
      <w:r>
        <w:t>»</w:t>
      </w:r>
      <w:r w:rsidRPr="00FC0A60">
        <w:t xml:space="preserve">, </w:t>
      </w:r>
      <w:r>
        <w:t>«</w:t>
      </w:r>
      <w:r w:rsidRPr="00FC0A60">
        <w:t>престижные</w:t>
      </w:r>
      <w:r>
        <w:t>»</w:t>
      </w:r>
      <w:r w:rsidRPr="00FC0A60">
        <w:t xml:space="preserve"> с функциями принадлежности 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7" w:name="11_2_2"/>
      <w:bookmarkEnd w:id="7"/>
      <w:r w:rsidRPr="000303CF">
        <w:rPr>
          <w:sz w:val="28"/>
          <w:szCs w:val="28"/>
        </w:rPr>
        <w:t xml:space="preserve">В приведенных выше примерах использованы прямые методы, когда </w:t>
      </w:r>
      <w:r w:rsidRPr="00D41DC1">
        <w:rPr>
          <w:sz w:val="28"/>
          <w:szCs w:val="28"/>
        </w:rPr>
        <w:t xml:space="preserve">эксперт задает для любого </w:t>
      </w:r>
      <m:oMath>
        <m:r>
          <w:rPr>
            <w:rFonts w:ascii="Cambria Math" w:hAnsi="Cambria Math"/>
            <w:sz w:val="28"/>
            <w:szCs w:val="28"/>
          </w:rPr>
          <m:t>x∈E</m:t>
        </m:r>
      </m:oMath>
      <w:r w:rsidRPr="00D41DC1">
        <w:rPr>
          <w:sz w:val="28"/>
          <w:szCs w:val="28"/>
        </w:rPr>
        <w:t xml:space="preserve"> значение</w:t>
      </w:r>
      <w:r w:rsidRPr="00D41DC1">
        <w:t> </w:t>
      </w:r>
      <m:oMath>
        <m:r>
          <w:rPr>
            <w:rFonts w:ascii="Cambria Math" w:hAnsi="Cambria Math"/>
          </w:rPr>
          <m:t>μA(x)</m:t>
        </m:r>
      </m:oMath>
      <w:r w:rsidRPr="00D41DC1">
        <w:rPr>
          <w:sz w:val="28"/>
          <w:szCs w:val="28"/>
        </w:rPr>
        <w:t xml:space="preserve"> или определяет</w:t>
      </w:r>
      <w:r w:rsidRPr="000303CF">
        <w:rPr>
          <w:sz w:val="28"/>
          <w:szCs w:val="28"/>
        </w:rPr>
        <w:t xml:space="preserve"> функцию принадлежности. Как правило, прямые методы задания функции принадлежности используются для измеримых понятий, таких как скорость, час, расстояние, давление, температура и т.д.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Во многих задачах при характеристике объекта можно выделить набор признаков и для любого из них определить полярные значения, отвечающие </w:t>
      </w:r>
      <w:r w:rsidRPr="000303CF">
        <w:rPr>
          <w:sz w:val="28"/>
          <w:szCs w:val="28"/>
        </w:rPr>
        <w:lastRenderedPageBreak/>
        <w:t>значениям функции принадлежности, 0 или 1.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7.</w:t>
      </w:r>
      <w:r w:rsidRPr="000303CF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задаче распознавания лица можно выделить следующие</w:t>
      </w:r>
      <w:r>
        <w:rPr>
          <w:sz w:val="28"/>
          <w:szCs w:val="28"/>
        </w:rPr>
        <w:t xml:space="preserve"> признаки</w:t>
      </w:r>
      <w:r w:rsidRPr="000303CF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620"/>
        <w:gridCol w:w="1218"/>
        <w:gridCol w:w="1178"/>
      </w:tblGrid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0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1</w:t>
            </w:r>
          </w:p>
        </w:tc>
      </w:tr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2A53C1" w:rsidP="006E185F">
            <w:pPr>
              <w:pStyle w:val="a3"/>
              <w:widowControl w:val="0"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высота лба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низкий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широкий</w:t>
            </w:r>
          </w:p>
        </w:tc>
      </w:tr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2A53C1" w:rsidP="006E185F">
            <w:pPr>
              <w:pStyle w:val="a3"/>
              <w:widowControl w:val="0"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профиль носа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курносый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горбатый</w:t>
            </w:r>
          </w:p>
        </w:tc>
      </w:tr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2A53C1" w:rsidP="006E185F">
            <w:pPr>
              <w:pStyle w:val="a3"/>
              <w:widowControl w:val="0"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длина носа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короткий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длинный</w:t>
            </w:r>
          </w:p>
        </w:tc>
      </w:tr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2A53C1" w:rsidP="006E185F">
            <w:pPr>
              <w:pStyle w:val="a3"/>
              <w:widowControl w:val="0"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разрез глаз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узкий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широкий</w:t>
            </w:r>
          </w:p>
        </w:tc>
      </w:tr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2A53C1" w:rsidP="006E185F">
            <w:pPr>
              <w:pStyle w:val="a3"/>
              <w:widowControl w:val="0"/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цвет глаз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светлый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 w:rsidRPr="001C4D7C">
              <w:t>Темный</w:t>
            </w:r>
          </w:p>
        </w:tc>
      </w:tr>
      <w:tr w:rsidR="003E03A6" w:rsidRPr="001C4D7C" w:rsidTr="006E185F">
        <w:trPr>
          <w:trHeight w:val="20"/>
          <w:jc w:val="center"/>
        </w:trPr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  <w:r>
              <w:t>…</w:t>
            </w: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</w:p>
        </w:tc>
        <w:tc>
          <w:tcPr>
            <w:tcW w:w="0" w:type="auto"/>
          </w:tcPr>
          <w:p w:rsidR="003E03A6" w:rsidRPr="001C4D7C" w:rsidRDefault="003E03A6" w:rsidP="006E185F">
            <w:pPr>
              <w:pStyle w:val="a3"/>
              <w:widowControl w:val="0"/>
              <w:spacing w:line="360" w:lineRule="auto"/>
              <w:jc w:val="both"/>
            </w:pPr>
          </w:p>
        </w:tc>
      </w:tr>
    </w:tbl>
    <w:p w:rsidR="003E03A6" w:rsidRPr="00D41DC1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 xml:space="preserve">Для конкретного лица А эксперт, исходя из приведенной шкалы, </w:t>
      </w:r>
      <w:r w:rsidRPr="00D41DC1">
        <w:rPr>
          <w:sz w:val="28"/>
          <w:szCs w:val="28"/>
        </w:rPr>
        <w:t>задает</w:t>
      </w:r>
      <w:r w:rsidRPr="00D41DC1">
        <w:t> </w:t>
      </w:r>
      <m:oMath>
        <m:r>
          <w:rPr>
            <w:rFonts w:ascii="Cambria Math" w:hAnsi="Cambria Math"/>
          </w:rPr>
          <m:t>μA(x)∈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D41DC1">
        <w:rPr>
          <w:sz w:val="28"/>
          <w:szCs w:val="28"/>
        </w:rPr>
        <w:t xml:space="preserve">, формируя векторную функцию принадлежности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</w:rPr>
              <m:t>μA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,μA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,…,μA(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Pr="00D41DC1">
        <w:rPr>
          <w:sz w:val="28"/>
          <w:szCs w:val="28"/>
        </w:rPr>
        <w:t>{</w:t>
      </w:r>
      <w:r w:rsidRPr="00D41DC1">
        <w:rPr>
          <w:rStyle w:val="simvol1"/>
        </w:rPr>
        <w:t></w:t>
      </w:r>
      <w:r>
        <w:rPr>
          <w:sz w:val="28"/>
          <w:szCs w:val="28"/>
        </w:rPr>
        <w:t>A(x1)</w:t>
      </w:r>
      <w:r w:rsidRPr="00D41DC1"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Косвенные методы определения значений функции принадлежности используются в случаях, когда нет элементарных измеримых свойств для определения нечеткого множества. Как правило, это методы попарных сравнений. Если бы значение функций принадлежности были известны, например,</w:t>
      </w:r>
      <w:r w:rsidRPr="00463E43">
        <w:t> </w:t>
      </w:r>
      <m:oMath>
        <m:r>
          <w:rPr>
            <w:rFonts w:ascii="Cambria Math" w:hAnsi="Cambria Math"/>
          </w:rPr>
          <m:t>μA(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0303C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i=1,2,…,n,</m:t>
        </m:r>
      </m:oMath>
      <w:r w:rsidRPr="000303CF">
        <w:rPr>
          <w:sz w:val="28"/>
          <w:szCs w:val="28"/>
        </w:rPr>
        <w:t xml:space="preserve">, тогда попарные сравнения можно представить матрицей отношений </w:t>
      </w: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0303CF">
        <w:rPr>
          <w:sz w:val="28"/>
          <w:szCs w:val="28"/>
        </w:rPr>
        <w:t>, где</w:t>
      </w:r>
      <w:r w:rsidRPr="00CC2DA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>(операция деления).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8" w:name="11_2_3"/>
      <w:bookmarkEnd w:id="8"/>
      <w:r w:rsidRPr="00C15839">
        <w:rPr>
          <w:b/>
          <w:sz w:val="28"/>
          <w:szCs w:val="28"/>
        </w:rPr>
        <w:t>Операции над нечеткими множествами</w:t>
      </w:r>
      <w:r>
        <w:rPr>
          <w:b/>
          <w:sz w:val="28"/>
          <w:szCs w:val="28"/>
        </w:rPr>
        <w:t xml:space="preserve">. </w:t>
      </w:r>
      <w:r w:rsidRPr="000303CF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</w:t>
      </w:r>
      <w:r w:rsidRPr="00CC2DA3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нечеткие множества на универсальном множестве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303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D41DC1">
        <w:rPr>
          <w:sz w:val="28"/>
          <w:szCs w:val="28"/>
        </w:rPr>
        <w:t xml:space="preserve">Говорят, что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D41DC1">
        <w:rPr>
          <w:sz w:val="28"/>
          <w:szCs w:val="28"/>
        </w:rPr>
        <w:t xml:space="preserve"> содержится в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D41DC1">
        <w:rPr>
          <w:sz w:val="28"/>
          <w:szCs w:val="28"/>
        </w:rPr>
        <w:t>, если </w:t>
      </w:r>
      <m:oMath>
        <m:r>
          <w:rPr>
            <w:rFonts w:ascii="Cambria Math" w:hAnsi="Cambria Math"/>
            <w:sz w:val="28"/>
            <w:szCs w:val="28"/>
          </w:rPr>
          <m:t>∀x∈E</m:t>
        </m:r>
      </m:oMath>
      <w:r w:rsidRPr="00CC2D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μA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&lt;μB(x)</m:t>
        </m:r>
      </m:oMath>
      <w:r w:rsidRPr="00D41DC1">
        <w:rPr>
          <w:sz w:val="28"/>
          <w:szCs w:val="28"/>
        </w:rPr>
        <w:t xml:space="preserve"> . Обозначение: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40" w:dyaOrig="200">
            <v:shape id="_x0000_i1026" type="#_x0000_t75" style="width:11.7pt;height:11.2pt" o:ole="">
              <v:imagedata r:id="rId12" o:title=""/>
            </v:shape>
            <o:OLEObject Type="Embed" ProgID="Equation.3" ShapeID="_x0000_i1026" DrawAspect="Content" ObjectID="_1474788468" r:id="rId13"/>
          </w:objec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D41DC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 xml:space="preserve">Иногда используют термин </w:t>
      </w:r>
      <w:r>
        <w:rPr>
          <w:sz w:val="28"/>
          <w:szCs w:val="28"/>
        </w:rPr>
        <w:t>«</w:t>
      </w:r>
      <w:r w:rsidRPr="000303CF">
        <w:rPr>
          <w:sz w:val="28"/>
          <w:szCs w:val="28"/>
        </w:rPr>
        <w:t>доминирование</w:t>
      </w:r>
      <w:r>
        <w:rPr>
          <w:sz w:val="28"/>
          <w:szCs w:val="28"/>
        </w:rPr>
        <w:t>»</w:t>
      </w:r>
      <w:r w:rsidRPr="000303CF">
        <w:rPr>
          <w:sz w:val="28"/>
          <w:szCs w:val="28"/>
        </w:rPr>
        <w:t xml:space="preserve">, то есть в случае если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position w:val="-4"/>
            <w:sz w:val="28"/>
            <w:szCs w:val="28"/>
          </w:rPr>
          <w:object w:dxaOrig="240" w:dyaOrig="200">
            <v:shape id="_x0000_i1027" type="#_x0000_t75" style="width:11.7pt;height:11.2pt" o:ole="">
              <v:imagedata r:id="rId12" o:title=""/>
            </v:shape>
            <o:OLEObject Type="Embed" ProgID="Equation.3" ShapeID="_x0000_i1027" DrawAspect="Content" ObjectID="_1474788469" r:id="rId14"/>
          </w:objec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0303CF">
        <w:rPr>
          <w:sz w:val="28"/>
          <w:szCs w:val="28"/>
        </w:rPr>
        <w:t xml:space="preserve">, говорят, что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0303CF">
        <w:rPr>
          <w:sz w:val="28"/>
          <w:szCs w:val="28"/>
        </w:rPr>
        <w:t xml:space="preserve"> доминирует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E03A6" w:rsidRPr="00863E54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63E5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863E54">
        <w:rPr>
          <w:sz w:val="28"/>
          <w:szCs w:val="28"/>
        </w:rPr>
        <w:t xml:space="preserve"> равны, если </w:t>
      </w:r>
      <m:oMath>
        <m:r>
          <w:rPr>
            <w:rFonts w:ascii="Cambria Math" w:hAnsi="Cambria Math"/>
            <w:sz w:val="28"/>
            <w:szCs w:val="28"/>
          </w:rPr>
          <m:t>∀x∈E</m:t>
        </m:r>
      </m:oMath>
      <w:r w:rsidRPr="00CC2D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μA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=μB(x)</m:t>
        </m:r>
      </m:oMath>
      <w:r w:rsidRPr="00D41DC1">
        <w:rPr>
          <w:sz w:val="28"/>
          <w:szCs w:val="28"/>
        </w:rPr>
        <w:t> </w:t>
      </w:r>
      <w:r w:rsidRPr="00863E54">
        <w:rPr>
          <w:sz w:val="28"/>
          <w:szCs w:val="28"/>
        </w:rPr>
        <w:t>. Обозначение:</w:t>
      </w:r>
      <w:r w:rsidRPr="00CC2D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863E54"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0303CF">
        <w:rPr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63E5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863E54">
        <w:rPr>
          <w:sz w:val="28"/>
          <w:szCs w:val="28"/>
        </w:rPr>
        <w:t xml:space="preserve"> </w:t>
      </w:r>
      <w:r w:rsidRPr="00CC2DA3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нечеткие множества, заданные на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0303CF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sz w:val="28"/>
          <w:szCs w:val="28"/>
        </w:rPr>
        <w:t xml:space="preserve"> </w:t>
      </w:r>
      <w:r w:rsidRPr="000303CF">
        <w:rPr>
          <w:sz w:val="28"/>
          <w:szCs w:val="28"/>
        </w:rPr>
        <w:t xml:space="preserve"> дополняют друг друга, если</w:t>
      </w:r>
    </w:p>
    <w:p w:rsidR="003E03A6" w:rsidRPr="00D6504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∀x∈E</m:t>
        </m:r>
      </m:oMath>
      <w:r w:rsidRPr="00C46A3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μA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Pr="00C46A3F">
        <w:rPr>
          <w:sz w:val="28"/>
          <w:szCs w:val="28"/>
          <w:lang w:val="en-US"/>
        </w:rPr>
        <w:t> </w:t>
      </w:r>
      <w:r w:rsidRPr="00C46A3F">
        <w:rPr>
          <w:sz w:val="28"/>
          <w:szCs w:val="28"/>
        </w:rPr>
        <w:t xml:space="preserve">– </w:t>
      </w:r>
      <m:oMath>
        <m:r>
          <w:rPr>
            <w:rFonts w:ascii="Cambria Math" w:hAnsi="Cambria Math"/>
          </w:rPr>
          <m:t>μB(x)</m:t>
        </m:r>
      </m:oMath>
      <w:r w:rsidRPr="00C46A3F">
        <w:rPr>
          <w:sz w:val="28"/>
          <w:szCs w:val="28"/>
        </w:rPr>
        <w:t xml:space="preserve">. </w:t>
      </w:r>
      <w:r w:rsidRPr="00D6504F">
        <w:rPr>
          <w:sz w:val="28"/>
          <w:szCs w:val="28"/>
        </w:rPr>
        <w:t xml:space="preserve">Обозначение: </w:t>
      </w:r>
      <w:r w:rsidRPr="00D6504F">
        <w:rPr>
          <w:position w:val="-4"/>
          <w:sz w:val="28"/>
          <w:szCs w:val="28"/>
        </w:rPr>
        <w:object w:dxaOrig="660" w:dyaOrig="300">
          <v:shape id="_x0000_i1028" type="#_x0000_t75" style="width:32.75pt;height:14.95pt" o:ole="">
            <v:imagedata r:id="rId15" o:title=""/>
          </v:shape>
          <o:OLEObject Type="Embed" ProgID="Equation.3" ShapeID="_x0000_i1028" DrawAspect="Content" ObjectID="_1474788470" r:id="rId16"/>
        </w:object>
      </w:r>
      <w:r w:rsidRPr="00D6504F">
        <w:rPr>
          <w:sz w:val="28"/>
          <w:szCs w:val="28"/>
        </w:rPr>
        <w:t xml:space="preserve"> или </w:t>
      </w:r>
      <w:r w:rsidRPr="00D6504F">
        <w:rPr>
          <w:position w:val="-4"/>
          <w:sz w:val="28"/>
          <w:szCs w:val="28"/>
        </w:rPr>
        <w:object w:dxaOrig="680" w:dyaOrig="300">
          <v:shape id="_x0000_i1029" type="#_x0000_t75" style="width:33.65pt;height:14.95pt" o:ole="">
            <v:imagedata r:id="rId17" o:title=""/>
          </v:shape>
          <o:OLEObject Type="Embed" ProgID="Equation.3" ShapeID="_x0000_i1029" DrawAspect="Content" ObjectID="_1474788471" r:id="rId18"/>
        </w:object>
      </w:r>
      <w:r w:rsidRPr="00D6504F">
        <w:rPr>
          <w:sz w:val="28"/>
          <w:szCs w:val="28"/>
        </w:rPr>
        <w:t>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303CF">
        <w:rPr>
          <w:sz w:val="28"/>
          <w:szCs w:val="28"/>
        </w:rPr>
        <w:t>Очевидно, что</w:t>
      </w:r>
      <w:r w:rsidRPr="00463E43">
        <w:t> </w:t>
      </w:r>
      <w:r w:rsidRPr="00863E54">
        <w:rPr>
          <w:position w:val="-4"/>
          <w:sz w:val="28"/>
          <w:szCs w:val="28"/>
        </w:rPr>
        <w:object w:dxaOrig="660" w:dyaOrig="300">
          <v:shape id="_x0000_i1030" type="#_x0000_t75" style="width:32.75pt;height:14.95pt" o:ole="">
            <v:imagedata r:id="rId19" o:title=""/>
          </v:shape>
          <o:OLEObject Type="Embed" ProgID="Equation.3" ShapeID="_x0000_i1030" DrawAspect="Content" ObjectID="_1474788472" r:id="rId20"/>
        </w:object>
      </w:r>
      <w:r w:rsidRPr="000303CF">
        <w:rPr>
          <w:sz w:val="28"/>
          <w:szCs w:val="28"/>
        </w:rPr>
        <w:t xml:space="preserve">. (Дополнение определено для </w:t>
      </w:r>
      <m:oMath>
        <m:r>
          <w:rPr>
            <w:rFonts w:ascii="Cambria Math" w:hAnsi="Cambria Math"/>
            <w:sz w:val="28"/>
            <w:szCs w:val="28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Pr="000303CF">
        <w:rPr>
          <w:sz w:val="28"/>
          <w:szCs w:val="28"/>
        </w:rPr>
        <w:t xml:space="preserve">, но </w:t>
      </w:r>
      <w:r w:rsidRPr="000303CF">
        <w:rPr>
          <w:sz w:val="28"/>
          <w:szCs w:val="28"/>
        </w:rPr>
        <w:lastRenderedPageBreak/>
        <w:t xml:space="preserve">очевидно, что его можно определить для любого упорядоченного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303CF">
        <w:rPr>
          <w:sz w:val="28"/>
          <w:szCs w:val="28"/>
        </w:rPr>
        <w:t>).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63E43">
        <w:rPr>
          <w:sz w:val="28"/>
          <w:szCs w:val="28"/>
        </w:rPr>
        <w:t>Пересечение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A∩B</m:t>
        </m:r>
      </m:oMath>
      <w:r w:rsidRPr="000303CF">
        <w:rPr>
          <w:sz w:val="28"/>
          <w:szCs w:val="28"/>
        </w:rPr>
        <w:t xml:space="preserve"> </w:t>
      </w:r>
      <w:r w:rsidRPr="00C46A3F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наибольшее нечеткое подмножество, которое содержится одновременно в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0303CF">
        <w:rPr>
          <w:sz w:val="28"/>
          <w:szCs w:val="28"/>
        </w:rPr>
        <w:t>.</w:t>
      </w:r>
      <w:r w:rsidRPr="00C46A3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μA∩B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min⁡</m:t>
        </m:r>
        <m:r>
          <w:rPr>
            <w:rFonts w:ascii="Cambria Math" w:hAnsi="Cambria Math"/>
            <w:sz w:val="28"/>
            <w:szCs w:val="28"/>
          </w:rPr>
          <m:t>(μA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,μB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303CF">
        <w:rPr>
          <w:sz w:val="28"/>
          <w:szCs w:val="28"/>
        </w:rPr>
        <w:t>).</w:t>
      </w:r>
    </w:p>
    <w:p w:rsidR="003E03A6" w:rsidRPr="0070342E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63E43">
        <w:rPr>
          <w:sz w:val="28"/>
          <w:szCs w:val="28"/>
        </w:rPr>
        <w:t>Объединение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A∪B</m:t>
        </m:r>
      </m:oMath>
      <w:r w:rsidRPr="000303CF">
        <w:rPr>
          <w:sz w:val="28"/>
          <w:szCs w:val="28"/>
        </w:rPr>
        <w:t xml:space="preserve"> </w:t>
      </w:r>
      <w:r w:rsidRPr="00C46A3F">
        <w:rPr>
          <w:sz w:val="28"/>
          <w:szCs w:val="28"/>
        </w:rPr>
        <w:t>–</w:t>
      </w:r>
      <w:r w:rsidRPr="000303CF">
        <w:rPr>
          <w:sz w:val="28"/>
          <w:szCs w:val="28"/>
        </w:rPr>
        <w:t xml:space="preserve"> наименьшее нечеткое подмножество, которое включает как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303CF">
        <w:rPr>
          <w:sz w:val="28"/>
          <w:szCs w:val="28"/>
        </w:rPr>
        <w:t xml:space="preserve">, так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0303CF">
        <w:rPr>
          <w:sz w:val="28"/>
          <w:szCs w:val="28"/>
        </w:rPr>
        <w:t>, с функцией принадлежности:</w:t>
      </w:r>
    </w:p>
    <w:p w:rsidR="003E03A6" w:rsidRPr="00C46A3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μA∩B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,μB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46A3F">
        <w:rPr>
          <w:sz w:val="28"/>
          <w:szCs w:val="28"/>
        </w:rPr>
        <w:t>).</w:t>
      </w:r>
    </w:p>
    <w:p w:rsidR="003E03A6" w:rsidRPr="000303C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63E43">
        <w:rPr>
          <w:sz w:val="28"/>
          <w:szCs w:val="28"/>
        </w:rPr>
        <w:t>Разность</w:t>
      </w:r>
      <w:r>
        <w:rPr>
          <w:sz w:val="28"/>
          <w:szCs w:val="28"/>
        </w:rPr>
        <w:t xml:space="preserve">: </w:t>
      </w:r>
      <w:r w:rsidRPr="00D6504F">
        <w:rPr>
          <w:position w:val="-4"/>
          <w:sz w:val="28"/>
          <w:szCs w:val="28"/>
        </w:rPr>
        <w:object w:dxaOrig="1440" w:dyaOrig="300">
          <v:shape id="_x0000_i1031" type="#_x0000_t75" style="width:1in;height:14.95pt" o:ole="">
            <v:imagedata r:id="rId21" o:title=""/>
          </v:shape>
          <o:OLEObject Type="Embed" ProgID="Equation.3" ShapeID="_x0000_i1031" DrawAspect="Content" ObjectID="_1474788473" r:id="rId22"/>
        </w:object>
      </w:r>
      <w:r w:rsidRPr="00463E43">
        <w:t> </w:t>
      </w:r>
      <w:r w:rsidRPr="000303CF">
        <w:rPr>
          <w:sz w:val="28"/>
          <w:szCs w:val="28"/>
        </w:rPr>
        <w:t>с функцией принадлежности:</w:t>
      </w:r>
    </w:p>
    <w:p w:rsidR="003E03A6" w:rsidRPr="00C46A3F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D6504F">
        <w:rPr>
          <w:position w:val="-10"/>
          <w:sz w:val="28"/>
          <w:szCs w:val="28"/>
        </w:rPr>
        <w:object w:dxaOrig="2020" w:dyaOrig="360">
          <v:shape id="_x0000_i1032" type="#_x0000_t75" style="width:101.45pt;height:18.25pt" o:ole="">
            <v:imagedata r:id="rId23" o:title=""/>
          </v:shape>
          <o:OLEObject Type="Embed" ProgID="Equation.3" ShapeID="_x0000_i1032" DrawAspect="Content" ObjectID="_1474788474" r:id="rId24"/>
        </w:object>
      </w:r>
      <m:oMath>
        <m:r>
          <w:rPr>
            <w:rFonts w:ascii="Cambria Math" w:hAnsi="Cambria Math"/>
            <w:sz w:val="28"/>
            <w:szCs w:val="28"/>
          </w:rPr>
          <m:t xml:space="preserve"> μA-B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(μA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,1-μB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C46A3F">
        <w:rPr>
          <w:sz w:val="28"/>
          <w:szCs w:val="28"/>
        </w:rPr>
        <w:t>).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EC0C9A">
        <w:rPr>
          <w:sz w:val="28"/>
          <w:szCs w:val="28"/>
        </w:rPr>
        <w:t>Дизъюнктивная</w:t>
      </w:r>
      <w:r>
        <w:rPr>
          <w:sz w:val="28"/>
          <w:szCs w:val="28"/>
        </w:rPr>
        <w:t xml:space="preserve"> </w:t>
      </w:r>
      <w:r w:rsidRPr="00EC0C9A">
        <w:rPr>
          <w:sz w:val="28"/>
          <w:szCs w:val="28"/>
        </w:rPr>
        <w:t>сумма</w:t>
      </w:r>
      <w:r w:rsidRPr="0070342E">
        <w:rPr>
          <w:sz w:val="28"/>
          <w:szCs w:val="28"/>
        </w:rPr>
        <w:t xml:space="preserve">: </w:t>
      </w:r>
      <w:r w:rsidRPr="00D6504F">
        <w:rPr>
          <w:position w:val="-10"/>
          <w:sz w:val="28"/>
          <w:szCs w:val="28"/>
        </w:rPr>
        <w:object w:dxaOrig="4560" w:dyaOrig="360">
          <v:shape id="_x0000_i1033" type="#_x0000_t75" style="width:228.6pt;height:18.25pt" o:ole="">
            <v:imagedata r:id="rId25" o:title=""/>
          </v:shape>
          <o:OLEObject Type="Embed" ProgID="Equation.3" ShapeID="_x0000_i1033" DrawAspect="Content" ObjectID="_1474788475" r:id="rId26"/>
        </w:object>
      </w:r>
      <w:r w:rsidRPr="00EC0C9A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0C9A">
        <w:rPr>
          <w:sz w:val="28"/>
          <w:szCs w:val="28"/>
        </w:rPr>
        <w:t>функцией</w:t>
      </w:r>
      <w:r>
        <w:rPr>
          <w:sz w:val="28"/>
          <w:szCs w:val="28"/>
        </w:rPr>
        <w:t xml:space="preserve"> </w:t>
      </w:r>
      <w:r w:rsidRPr="00EC0C9A">
        <w:rPr>
          <w:sz w:val="28"/>
          <w:szCs w:val="28"/>
        </w:rPr>
        <w:t>принадлежности</w:t>
      </w:r>
      <w:r w:rsidRPr="0070342E">
        <w:rPr>
          <w:sz w:val="28"/>
          <w:szCs w:val="28"/>
        </w:rPr>
        <w:t xml:space="preserve">: </w:t>
      </w:r>
    </w:p>
    <w:p w:rsidR="003E03A6" w:rsidRDefault="003E03A6" w:rsidP="003E03A6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μA-B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⁡{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μA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,1-μB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}];[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⁡{1-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μA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,μB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</m:e>
            </m:d>
          </m:e>
        </m:d>
      </m:oMath>
      <w:bookmarkStart w:id="9" w:name="11_3_4"/>
      <w:bookmarkEnd w:id="9"/>
      <w:r>
        <w:rPr>
          <w:sz w:val="28"/>
          <w:szCs w:val="28"/>
        </w:rPr>
        <w:t>.</w:t>
      </w:r>
    </w:p>
    <w:p w:rsidR="00E624CC" w:rsidRDefault="00E624CC"/>
    <w:sectPr w:rsidR="00E62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F4"/>
    <w:rsid w:val="002A53C1"/>
    <w:rsid w:val="003E03A6"/>
    <w:rsid w:val="00992AF4"/>
    <w:rsid w:val="00E6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3A6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3E03A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3A6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3E03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extcenter">
    <w:name w:val="text_center"/>
    <w:basedOn w:val="a"/>
    <w:rsid w:val="003E03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3E03A6"/>
    <w:rPr>
      <w:rFonts w:ascii="Symbol" w:hAnsi="Symbol" w:hint="default"/>
      <w:color w:val="3333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3A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3A6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3E03A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3A6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3E03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textcenter">
    <w:name w:val="text_center"/>
    <w:basedOn w:val="a"/>
    <w:rsid w:val="003E03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imvol1">
    <w:name w:val="simvol1"/>
    <w:rsid w:val="003E03A6"/>
    <w:rPr>
      <w:rFonts w:ascii="Symbol" w:hAnsi="Symbol" w:hint="default"/>
      <w:color w:val="3333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3A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3.png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5207</Characters>
  <Application>Microsoft Office Word</Application>
  <DocSecurity>0</DocSecurity>
  <Lines>43</Lines>
  <Paragraphs>12</Paragraphs>
  <ScaleCrop>false</ScaleCrop>
  <Company>йцукен продакшен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4</cp:revision>
  <dcterms:created xsi:type="dcterms:W3CDTF">2014-10-14T06:40:00Z</dcterms:created>
  <dcterms:modified xsi:type="dcterms:W3CDTF">2014-10-14T06:41:00Z</dcterms:modified>
</cp:coreProperties>
</file>