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29A" w:rsidRPr="00AE4BB9" w:rsidRDefault="00C6329A" w:rsidP="00C6329A">
      <w:pPr>
        <w:pStyle w:val="2"/>
        <w:keepNext w:val="0"/>
        <w:keepLines w:val="0"/>
        <w:widowControl w:val="0"/>
        <w:spacing w:before="0" w:line="360" w:lineRule="auto"/>
        <w:ind w:left="576" w:hanging="576"/>
        <w:rPr>
          <w:rFonts w:ascii="Times New Roman" w:hAnsi="Times New Roman"/>
          <w:color w:val="auto"/>
          <w:sz w:val="28"/>
          <w:szCs w:val="28"/>
        </w:rPr>
      </w:pPr>
      <w:bookmarkStart w:id="0" w:name="_Toc401046549"/>
      <w:bookmarkStart w:id="1" w:name="_GoBack"/>
      <w:r w:rsidRPr="00AE4BB9">
        <w:rPr>
          <w:rFonts w:ascii="Times New Roman" w:hAnsi="Times New Roman"/>
          <w:color w:val="auto"/>
          <w:sz w:val="28"/>
          <w:szCs w:val="28"/>
        </w:rPr>
        <w:t>§ 3.1. Описание функций программного продукта «Кластеризации ИТ-предприятий»</w:t>
      </w:r>
      <w:bookmarkEnd w:id="0"/>
    </w:p>
    <w:bookmarkEnd w:id="1"/>
    <w:p w:rsidR="00C6329A" w:rsidRPr="00FA51CC" w:rsidRDefault="00C6329A" w:rsidP="00C6329A">
      <w:pPr>
        <w:widowControl w:val="0"/>
      </w:pPr>
    </w:p>
    <w:p w:rsidR="00C6329A" w:rsidRDefault="00C6329A" w:rsidP="00C6329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Программный продукт предназначен для кластеризации ИТ-предприятий, для обработки экономических данных и их анализа, группировки, распознавания и представления в удобном для пользователя виде. </w:t>
      </w:r>
    </w:p>
    <w:p w:rsidR="00C6329A" w:rsidRDefault="00C6329A" w:rsidP="00C6329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Производится кластеризация по следующим группам критериев: о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бласть деятельности компании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ф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инансово-экономические показатели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р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ынок сбыта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к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адровые показатели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в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нутренние процессы компании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и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нновационная деятельность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с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оциальные программы и образовательная деятельность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Каждый из критериев представляет собой  вектор, координатами которого являются параметры нижнего иерархического уровня, полученные как результат обработки анкеты, состоящей из 39 вопросов. Обрабатываются как числовые, так и лингвистические данные. Предусмотрена возможность выбора части критериев, возможно расширение числа критериев.</w:t>
      </w:r>
      <w:r w:rsidRPr="00D511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интерфейсе программного продукта используется экономическая терминология предметной области «Кластеризация IT-предприятий». </w:t>
      </w:r>
    </w:p>
    <w:p w:rsidR="00C6329A" w:rsidRDefault="00C6329A" w:rsidP="00C6329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Потребителями данного программного продукта могут выступить экономисты, социологи, фирмы, лица, занимающиеся производством и продажей в сфере IT, которым полезно сегментирование рынка товаров и услуг, структурирование рынка, основанное на неоднородности и нечеткости показателей и критериев. Такой анализ необходим для дифференцированного маркетинга. </w:t>
      </w:r>
    </w:p>
    <w:p w:rsidR="00C6329A" w:rsidRDefault="00C6329A" w:rsidP="00C6329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Программный продукт позволяет группировать данные иерархическим </w:t>
      </w:r>
      <w:proofErr w:type="spellStart"/>
      <w:r w:rsidRPr="00CB13F6">
        <w:rPr>
          <w:rFonts w:ascii="Times New Roman" w:hAnsi="Times New Roman"/>
          <w:b/>
          <w:sz w:val="28"/>
          <w:szCs w:val="28"/>
        </w:rPr>
        <w:t>центроидным</w:t>
      </w:r>
      <w:proofErr w:type="spellEnd"/>
      <w:r w:rsidRPr="00CB13F6">
        <w:rPr>
          <w:rFonts w:ascii="Times New Roman" w:hAnsi="Times New Roman"/>
          <w:b/>
          <w:sz w:val="28"/>
          <w:szCs w:val="28"/>
        </w:rPr>
        <w:t xml:space="preserve"> методом кластерного анализа, неиерархическим </w:t>
      </w:r>
      <w:r w:rsidRPr="00CB13F6">
        <w:rPr>
          <w:rFonts w:ascii="Times New Roman" w:hAnsi="Times New Roman"/>
          <w:b/>
          <w:sz w:val="28"/>
          <w:szCs w:val="28"/>
          <w:lang w:val="en-US"/>
        </w:rPr>
        <w:t>FCM</w:t>
      </w:r>
      <w:r w:rsidRPr="00CB13F6">
        <w:rPr>
          <w:rFonts w:ascii="Times New Roman" w:hAnsi="Times New Roman"/>
          <w:b/>
          <w:sz w:val="28"/>
          <w:szCs w:val="28"/>
        </w:rPr>
        <w:t>-методом,</w:t>
      </w:r>
      <w:r>
        <w:rPr>
          <w:rFonts w:ascii="Times New Roman" w:hAnsi="Times New Roman"/>
          <w:sz w:val="28"/>
          <w:szCs w:val="28"/>
        </w:rPr>
        <w:t xml:space="preserve"> предназначенным для нечеткой кластеризации. Выполнена программная реализация методов создания, сохранения, загрузки, обработки кластеров.</w:t>
      </w:r>
    </w:p>
    <w:p w:rsidR="00C6329A" w:rsidRDefault="00C6329A" w:rsidP="00C6329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Программный продукт позволяет: визуализировать данные на экране в виде дерева, позволяющего получить результат кластеризации в виде иерархической структуры, по которой можно судить о ходе выполнения кластеризации, выводить на экран результаты анализа данных в виде таблиц, графиков и диаграмм. </w:t>
      </w:r>
    </w:p>
    <w:p w:rsidR="00C6329A" w:rsidRDefault="00C6329A" w:rsidP="00C6329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программный код, который может выполняться на </w:t>
      </w:r>
      <w:proofErr w:type="gramStart"/>
      <w:r>
        <w:rPr>
          <w:rFonts w:ascii="Times New Roman" w:hAnsi="Times New Roman"/>
          <w:sz w:val="28"/>
          <w:szCs w:val="28"/>
        </w:rPr>
        <w:t>различном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HardWare</w:t>
      </w:r>
      <w:proofErr w:type="spellEnd"/>
      <w:r>
        <w:rPr>
          <w:rFonts w:ascii="Times New Roman" w:hAnsi="Times New Roman"/>
          <w:sz w:val="28"/>
          <w:szCs w:val="28"/>
        </w:rPr>
        <w:t xml:space="preserve">, без его предварительного переноса на «родной язык» устройства. Нами был выбран C#. Код на C# будет работать везде, где установлен «C# .NET». </w:t>
      </w:r>
    </w:p>
    <w:p w:rsidR="00C6329A" w:rsidRDefault="00C6329A" w:rsidP="00C6329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Сохранение и загрузка данных происходит в формате </w:t>
      </w:r>
      <w:r w:rsidRPr="00823C79">
        <w:rPr>
          <w:rFonts w:ascii="Times New Roman" w:hAnsi="Times New Roman"/>
          <w:sz w:val="28"/>
          <w:szCs w:val="28"/>
        </w:rPr>
        <w:t>*.</w:t>
      </w:r>
      <w:r w:rsidRPr="00823C79">
        <w:rPr>
          <w:rFonts w:ascii="Times New Roman" w:hAnsi="Times New Roman"/>
          <w:sz w:val="28"/>
          <w:szCs w:val="28"/>
          <w:lang w:val="en-US"/>
        </w:rPr>
        <w:t>SOF</w:t>
      </w:r>
      <w:r w:rsidRPr="00823C7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823C79">
        <w:rPr>
          <w:rFonts w:ascii="Times New Roman" w:hAnsi="Times New Roman"/>
          <w:sz w:val="28"/>
          <w:szCs w:val="28"/>
          <w:highlight w:val="white"/>
          <w:lang w:val="en-US"/>
        </w:rPr>
        <w:t>Serializable</w:t>
      </w:r>
      <w:proofErr w:type="spellEnd"/>
      <w:r w:rsidRPr="00823C79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823C79">
        <w:rPr>
          <w:rFonts w:ascii="Times New Roman" w:hAnsi="Times New Roman"/>
          <w:sz w:val="28"/>
          <w:szCs w:val="28"/>
          <w:highlight w:val="white"/>
          <w:lang w:val="en-US"/>
        </w:rPr>
        <w:t>Object</w:t>
      </w:r>
      <w:r w:rsidRPr="00823C79">
        <w:rPr>
          <w:rFonts w:ascii="Times New Roman" w:hAnsi="Times New Roman"/>
          <w:sz w:val="28"/>
          <w:szCs w:val="28"/>
        </w:rPr>
        <w:t xml:space="preserve"> </w:t>
      </w:r>
      <w:r w:rsidRPr="00823C79">
        <w:rPr>
          <w:rFonts w:ascii="Times New Roman" w:hAnsi="Times New Roman"/>
          <w:sz w:val="28"/>
          <w:szCs w:val="28"/>
          <w:lang w:val="en-US"/>
        </w:rPr>
        <w:t>F</w:t>
      </w:r>
      <w:r w:rsidRPr="00823C79">
        <w:rPr>
          <w:rFonts w:ascii="Times New Roman" w:hAnsi="Times New Roman"/>
          <w:sz w:val="28"/>
          <w:szCs w:val="28"/>
          <w:highlight w:val="white"/>
          <w:lang w:val="en-US"/>
        </w:rPr>
        <w:t>iles</w:t>
      </w:r>
      <w:r w:rsidRPr="00823C7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C6329A" w:rsidRDefault="00C6329A" w:rsidP="00C6329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Предусмотрена возможность использования кластерного анализа в сочетании с другими методами многомерного анализа, возможность использования различных метрик; возможность включения программного продукта в состав более сложной автоматической или автоматизированной системы для экономического анализа.</w:t>
      </w:r>
    </w:p>
    <w:p w:rsidR="00C6329A" w:rsidRDefault="00C6329A" w:rsidP="00C6329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может быть интегрирована в состав более сложной автоматической или автоматизированной вычислительной системы (автоматической системы управления, прогнозирования и т.д.), размеры которой могут быть как в пределах одной машины, в пределах локальной,  глобальной сети, с оповещением через уже существующие средства связи (</w:t>
      </w:r>
      <w:proofErr w:type="spellStart"/>
      <w:r>
        <w:rPr>
          <w:rFonts w:ascii="Times New Roman" w:hAnsi="Times New Roman"/>
          <w:sz w:val="28"/>
          <w:szCs w:val="28"/>
        </w:rPr>
        <w:t>sms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Email</w:t>
      </w:r>
      <w:proofErr w:type="spellEnd"/>
      <w:r>
        <w:rPr>
          <w:rFonts w:ascii="Times New Roman" w:hAnsi="Times New Roman"/>
          <w:sz w:val="28"/>
          <w:szCs w:val="28"/>
        </w:rPr>
        <w:t>, …).</w:t>
      </w:r>
    </w:p>
    <w:p w:rsidR="00C6329A" w:rsidRDefault="00C6329A" w:rsidP="00C6329A">
      <w:pPr>
        <w:widowControl w:val="0"/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Подобных программных продуктов для сегментации рынка IT нами не найдено.</w:t>
      </w:r>
    </w:p>
    <w:p w:rsidR="00C6329A" w:rsidRPr="002445CD" w:rsidRDefault="00C6329A" w:rsidP="00C6329A">
      <w:pPr>
        <w:widowControl w:val="0"/>
        <w:spacing w:after="0" w:line="360" w:lineRule="auto"/>
        <w:ind w:firstLine="709"/>
      </w:pPr>
    </w:p>
    <w:p w:rsidR="00C6329A" w:rsidRDefault="00C6329A" w:rsidP="00C6329A">
      <w:pPr>
        <w:widowContro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64407" w:rsidRDefault="00964407"/>
    <w:sectPr w:rsidR="00964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4B4"/>
    <w:rsid w:val="008824B4"/>
    <w:rsid w:val="00964407"/>
    <w:rsid w:val="00B061B9"/>
    <w:rsid w:val="00C6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9A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C6329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329A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29A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C6329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329A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2510</Characters>
  <Application>Microsoft Office Word</Application>
  <DocSecurity>0</DocSecurity>
  <Lines>20</Lines>
  <Paragraphs>5</Paragraphs>
  <ScaleCrop>false</ScaleCrop>
  <Company>йцукен продакшен</Company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4</cp:revision>
  <dcterms:created xsi:type="dcterms:W3CDTF">2014-10-14T06:44:00Z</dcterms:created>
  <dcterms:modified xsi:type="dcterms:W3CDTF">2014-10-14T06:48:00Z</dcterms:modified>
</cp:coreProperties>
</file>