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C60" w:rsidRDefault="007A3C60" w:rsidP="007A3C60">
      <w:pPr>
        <w:pStyle w:val="2"/>
        <w:keepNext w:val="0"/>
        <w:keepLines w:val="0"/>
        <w:widowControl w:val="0"/>
        <w:rPr>
          <w:rFonts w:ascii="Times New Roman" w:hAnsi="Times New Roman"/>
          <w:color w:val="auto"/>
          <w:sz w:val="28"/>
          <w:szCs w:val="28"/>
        </w:rPr>
      </w:pPr>
      <w:bookmarkStart w:id="0" w:name="_Toc401046550"/>
      <w:r>
        <w:rPr>
          <w:rFonts w:ascii="Times New Roman" w:hAnsi="Times New Roman"/>
          <w:color w:val="auto"/>
          <w:sz w:val="28"/>
          <w:szCs w:val="28"/>
        </w:rPr>
        <w:t>§ 3.2. Руководство пользователю</w:t>
      </w:r>
      <w:bookmarkEnd w:id="0"/>
    </w:p>
    <w:p w:rsidR="007A3C60" w:rsidRDefault="007A3C60" w:rsidP="007A3C60">
      <w:pPr>
        <w:widowControl w:val="0"/>
      </w:pP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запуска программного продукта «Кластеризация ИТ-предприятий» появляется главная форма. На главной форме есть меню: файл, инструменты, кластеризация.</w:t>
      </w:r>
    </w:p>
    <w:p w:rsidR="007A3C60" w:rsidRDefault="007A3C60" w:rsidP="007A3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060575" cy="23514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8. Главная форма.</w:t>
      </w: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8 представлено подменю «Файл: загрузить, сохранить». На рисунках 9 и 10 представлены «Главная форма, меню «Файл»», «Главная форма/Файл/Загрузить(Открыть)».</w:t>
      </w: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046095" cy="1027430"/>
            <wp:effectExtent l="0" t="0" r="190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4"/>
          <w:szCs w:val="24"/>
        </w:rPr>
        <w:t>Рис. 9.  Главная форма, меню «Файл»</w:t>
      </w: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683510" cy="1876425"/>
            <wp:effectExtent l="0" t="0" r="254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10. Главная форма/Файл/Загрузить(Открыть)</w:t>
      </w: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Похожее диалоговое окно открывается и при нажатии на кнопку «Сохранить». После загрузки главная форма приобретает вид, представленный на рис. 11.</w:t>
      </w: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093720" cy="13360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Рис.11  Главная форма после загрузки данных анкеты</w:t>
      </w:r>
    </w:p>
    <w:p w:rsidR="007A3C60" w:rsidRDefault="007A3C60" w:rsidP="007A3C60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Появился путь к загруженному файлу, его имя и расширение </w:t>
      </w:r>
      <w:r>
        <w:rPr>
          <w:rFonts w:ascii="Times New Roman" w:hAnsi="Times New Roman"/>
          <w:sz w:val="28"/>
          <w:szCs w:val="28"/>
          <w:lang w:val="en-US"/>
        </w:rPr>
        <w:t xml:space="preserve">SOF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highlight w:val="white"/>
        </w:rPr>
        <w:t>Serializable Object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highlight w:val="white"/>
        </w:rPr>
        <w:t>iles</w:t>
      </w:r>
      <w:r>
        <w:rPr>
          <w:rFonts w:ascii="Times New Roman" w:hAnsi="Times New Roman"/>
          <w:sz w:val="28"/>
          <w:szCs w:val="28"/>
        </w:rPr>
        <w:t>).</w:t>
      </w: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форме реализованы три способа представления данных: дерево, меню критериев и параметров, таблица. Обсудим каждый из этих способов.</w:t>
      </w: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рис.12  представлен пример дерева. Данные доступны только для просмотра. Данные представлены в виде иерархической структуры. Первый иерархический уровень ветвей дерева содержит названия ИТ-предприятий.</w:t>
      </w: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369185" cy="22980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12. Главная форма. Представление данных. Дерево. </w:t>
      </w: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рис. 13 представлены ветви дерева следующего иерархического уровня – группы параметров каждого предприятия. </w:t>
      </w: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C00000"/>
          <w:sz w:val="28"/>
          <w:szCs w:val="28"/>
        </w:rPr>
      </w:pP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20670" cy="22739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4"/>
          <w:szCs w:val="24"/>
        </w:rPr>
        <w:t>Рис. 13. Главная форма. Представление данных. Дерево – группы параметров.</w:t>
      </w:r>
    </w:p>
    <w:p w:rsidR="007A3C60" w:rsidRDefault="007A3C60" w:rsidP="007A3C60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7A3C60" w:rsidRDefault="007A3C60" w:rsidP="007A3C60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Следующий иерархический уровень ветвей дерева – параметры каждой группы.</w:t>
      </w:r>
    </w:p>
    <w:p w:rsidR="007A3C60" w:rsidRDefault="007A3C60" w:rsidP="007A3C60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Второй способ представления данных «Меню свойств»(см. рис.14). «Меню свойств» – это элемент ASP.NET C#, позволяющий редактировать свойства экземпляра объекта.</w:t>
      </w: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449955" cy="24104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14. Главная форма. Представление данных. Меню свойств.</w:t>
      </w: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меню свойств можно редактировать данные: добавлять, удалять группы параметров, изменять имя группы, то же – для списка параметров и списка предприятий. Рекомендуется при создании нового файла задать все параметры и их группы во вкладке группы.</w:t>
      </w: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37890" cy="33547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15. Главная форма. Представление данных. Меню свойств.</w:t>
      </w: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добавить или удалить новые предприятия в «Содержимое кластера», автоматически создать структуру для заполнения данных по каждому новому предприятию, используя инструмент «Клонировать». Это позволяет не забивать группы и их параметры для каждого предприятия, а задать их централизовано, что экономит время.</w:t>
      </w: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945130" cy="299847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4"/>
          <w:szCs w:val="24"/>
        </w:rPr>
        <w:t>Рис. 16. Главная форма. Представление данных. Меню свойств.</w:t>
      </w: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необходимо ввести все параметры. Можно это сделать при помощи инструмента «Меню свойств», но это долго и не очень удобно.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lastRenderedPageBreak/>
        <w:t>Для этих целей более подходит инструмент «Таблица» (см. рис. 17).</w:t>
      </w: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22520" cy="31648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17. Главная форма. Представление данных «Таблица».</w:t>
      </w: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представление данных имеет вид таблицы: по вертикали – список предприятий, по горизонтали – группы и соответствующие им параметры. Можно просматривать и редактировать данные в каждой отдельной ячейке (см. рис. 18). Но можно произвести «импорт таблицы» из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>. Копируем всю таблицу, а затем просто вставляем в окно импорта данных. Нажимаем «принять».</w:t>
      </w: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171440" cy="20364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Рис.18. Главная форма. Представление данных. Таблица.</w:t>
      </w:r>
    </w:p>
    <w:p w:rsidR="007A3C60" w:rsidRDefault="007A3C60" w:rsidP="007A3C60">
      <w:pPr>
        <w:widowControl w:val="0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46015" cy="198310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19. Главная форма. Представление данных. Таблица.</w:t>
      </w: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отслеживает конфликтные ситуации во время импорта, и в случае их возникновения просто не вносит изменения. Поэтому внимательно следите за размерами импортируемой таблицы, они должны соответствовать количеству предприятий и количеству параметров. </w:t>
      </w: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рассмотрели способы просмотра, ввода и редактирования данных.</w:t>
      </w:r>
      <w:r>
        <w:rPr>
          <w:rFonts w:ascii="Times New Roman" w:hAnsi="Times New Roman"/>
          <w:sz w:val="28"/>
          <w:szCs w:val="28"/>
        </w:rPr>
        <w:br/>
        <w:t>Теперь данные можно сохранить и производить дальнейшие манипуляции.</w:t>
      </w: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меню кластеризации.</w:t>
      </w: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36035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4"/>
          <w:szCs w:val="24"/>
        </w:rPr>
        <w:t>Рис. 20. Главная форма. Представление данных. Таблица.</w:t>
      </w: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Выбираем один из представленных методов – </w:t>
      </w:r>
      <w:r>
        <w:rPr>
          <w:rFonts w:ascii="Times New Roman" w:hAnsi="Times New Roman"/>
          <w:b/>
          <w:sz w:val="28"/>
          <w:szCs w:val="28"/>
        </w:rPr>
        <w:t>центроидный</w:t>
      </w:r>
      <w:r>
        <w:rPr>
          <w:rFonts w:ascii="Times New Roman" w:hAnsi="Times New Roman"/>
          <w:sz w:val="28"/>
          <w:szCs w:val="28"/>
        </w:rPr>
        <w:t xml:space="preserve"> (см. рис. 20). Для центроидного метода указываем количество кластеров на выходе. Результат кластеризации будет представлен на следующей форме, содержащей представления данных в виде дерева и таблицы.</w:t>
      </w: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87930" cy="29749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4"/>
          <w:szCs w:val="24"/>
        </w:rPr>
        <w:t>Рис. 21.Форма результатов кластеризации. Представление данных «дерево».</w:t>
      </w: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7A3C60" w:rsidRDefault="007A3C60" w:rsidP="007A3C60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618740" cy="27730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4"/>
          <w:szCs w:val="24"/>
        </w:rPr>
        <w:t>Рис. 22. Форма результатов кластеризации. Представление данных «таблица».</w:t>
      </w: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22 приведена таблица, в которой записаны результаты кластеризации (значения функции принадлежности). Эта таблица и ее анализ приводится в главе 4. По вертикали этой таблицы – предприятия, по горизонтали – кластеры. Оказалось, что некоторые предприятия образовали отдельные кластеры, что отражено в первых трех строках и столбцах таблицы приведенной на рис.22.</w:t>
      </w:r>
    </w:p>
    <w:p w:rsidR="007A3C60" w:rsidRDefault="007A3C60" w:rsidP="007A3C6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центроидного метода функция принадлежности принимает значения 0 или 1. Одно предприятие может принадлежать только к одному кластеру. Для </w:t>
      </w:r>
      <w:r>
        <w:rPr>
          <w:rFonts w:ascii="Times New Roman" w:hAnsi="Times New Roman"/>
          <w:sz w:val="28"/>
          <w:szCs w:val="28"/>
          <w:lang w:val="en-US"/>
        </w:rPr>
        <w:t>FCM</w:t>
      </w:r>
      <w:r>
        <w:rPr>
          <w:rFonts w:ascii="Times New Roman" w:hAnsi="Times New Roman"/>
          <w:sz w:val="28"/>
          <w:szCs w:val="28"/>
        </w:rPr>
        <w:t>-метода значения функции принадлежности от 0 до 1.</w:t>
      </w:r>
    </w:p>
    <w:p w:rsidR="007A3C60" w:rsidRDefault="007A3C60" w:rsidP="007A3C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Предусмотрена возможность выбора отдельных параметров для кластеризации из приведенного списка, кластеризация по выбранной группе параметров, по нескольким группам, по выделенному набору параметров, по всем параметрам (см. рис.23 ). </w:t>
      </w:r>
    </w:p>
    <w:p w:rsidR="007A3C60" w:rsidRDefault="007A3C60" w:rsidP="007A3C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позволяет использовать неиерархический </w:t>
      </w:r>
      <w:r>
        <w:rPr>
          <w:rFonts w:ascii="Times New Roman" w:hAnsi="Times New Roman"/>
          <w:b/>
          <w:sz w:val="28"/>
          <w:szCs w:val="28"/>
          <w:lang w:val="en-US"/>
        </w:rPr>
        <w:t>FCM</w:t>
      </w:r>
      <w:r>
        <w:rPr>
          <w:rFonts w:ascii="Times New Roman" w:hAnsi="Times New Roman"/>
          <w:b/>
          <w:sz w:val="28"/>
          <w:szCs w:val="28"/>
        </w:rPr>
        <w:t>-метод</w:t>
      </w:r>
      <w:r>
        <w:rPr>
          <w:rFonts w:ascii="Times New Roman" w:hAnsi="Times New Roman"/>
          <w:sz w:val="28"/>
          <w:szCs w:val="28"/>
        </w:rPr>
        <w:t xml:space="preserve"> (метод нечёткой кластеризации).</w:t>
      </w:r>
    </w:p>
    <w:p w:rsidR="007A3C60" w:rsidRDefault="007A3C60" w:rsidP="007A3C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Этот метод использует ту же экранную форму, что и центроидный метод, что позволяет выбирать группы параметров и сами параметры для их кластеризации. Для этого метода также предусмотрена возможность ввести количество кластеров в выпадающем меню «Количество кластеров на выходе».</w:t>
      </w:r>
    </w:p>
    <w:p w:rsidR="007A3C60" w:rsidRDefault="007A3C60" w:rsidP="007A3C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3C60" w:rsidRDefault="007A3C60" w:rsidP="007A3C6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98470" cy="29451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C60" w:rsidRDefault="007A3C60" w:rsidP="007A3C6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23. Экранная форма «</w:t>
      </w:r>
      <w:r>
        <w:rPr>
          <w:rFonts w:ascii="Times New Roman" w:hAnsi="Times New Roman"/>
          <w:sz w:val="24"/>
          <w:szCs w:val="24"/>
          <w:lang w:val="en-US"/>
        </w:rPr>
        <w:t>FCM</w:t>
      </w:r>
      <w:r>
        <w:rPr>
          <w:rFonts w:ascii="Times New Roman" w:hAnsi="Times New Roman"/>
          <w:sz w:val="24"/>
          <w:szCs w:val="24"/>
        </w:rPr>
        <w:t>-метод»</w:t>
      </w:r>
    </w:p>
    <w:p w:rsidR="007A3C60" w:rsidRDefault="007A3C60" w:rsidP="007A3C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подтверждения нажатием на кнопку «Подтвердить» открывается новая форма – форма результата кластеризации FCM метода.</w:t>
      </w:r>
    </w:p>
    <w:p w:rsidR="007A3C60" w:rsidRDefault="007A3C60" w:rsidP="007A3C60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56230" cy="289750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Times New Roman" w:hAnsi="Times New Roman"/>
          <w:sz w:val="24"/>
          <w:szCs w:val="24"/>
        </w:rPr>
        <w:t xml:space="preserve">Рис. 24. Экранная форма результаты кластеризации </w:t>
      </w:r>
      <w:r>
        <w:rPr>
          <w:rFonts w:ascii="Times New Roman" w:hAnsi="Times New Roman"/>
          <w:sz w:val="24"/>
          <w:szCs w:val="24"/>
          <w:lang w:val="en-US"/>
        </w:rPr>
        <w:t>FCM</w:t>
      </w:r>
      <w:r>
        <w:rPr>
          <w:rFonts w:ascii="Times New Roman" w:hAnsi="Times New Roman"/>
          <w:sz w:val="24"/>
          <w:szCs w:val="24"/>
        </w:rPr>
        <w:t xml:space="preserve">-методом </w:t>
      </w:r>
    </w:p>
    <w:p w:rsidR="007A3C60" w:rsidRDefault="007A3C60" w:rsidP="007A3C60">
      <w:pPr>
        <w:jc w:val="center"/>
        <w:rPr>
          <w:rFonts w:ascii="Times New Roman" w:hAnsi="Times New Roman"/>
          <w:sz w:val="24"/>
          <w:szCs w:val="24"/>
        </w:rPr>
      </w:pPr>
    </w:p>
    <w:p w:rsidR="007A3C60" w:rsidRDefault="007A3C60" w:rsidP="007A3C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2"/>
        <w:gridCol w:w="1385"/>
        <w:gridCol w:w="1051"/>
        <w:gridCol w:w="1384"/>
        <w:gridCol w:w="1384"/>
        <w:gridCol w:w="1384"/>
        <w:gridCol w:w="1051"/>
      </w:tblGrid>
      <w:tr w:rsidR="007A3C60" w:rsidTr="007A3C60">
        <w:trPr>
          <w:trHeight w:val="600"/>
        </w:trPr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A3C60" w:rsidRDefault="007A3C60">
            <w:pPr>
              <w:spacing w:after="0" w:line="240" w:lineRule="auto"/>
              <w:rPr>
                <w:sz w:val="20"/>
                <w:szCs w:val="20"/>
                <w:lang w:eastAsia="ru-RU"/>
              </w:rPr>
            </w:pP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F82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С1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BE7B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482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С3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883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С4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583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С5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696B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С6</w:t>
            </w:r>
          </w:p>
        </w:tc>
      </w:tr>
      <w:tr w:rsidR="007A3C60" w:rsidTr="007A3C60">
        <w:trPr>
          <w:trHeight w:val="600"/>
        </w:trPr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A3C60" w:rsidRDefault="007A3C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01)ИнтелСофт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F82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0,175608848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BE7B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0,179722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482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0,17164204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883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0,173224743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583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0,174919771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696B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0,124883</w:t>
            </w:r>
          </w:p>
        </w:tc>
      </w:tr>
      <w:tr w:rsidR="007A3C60" w:rsidTr="007A3C60">
        <w:trPr>
          <w:trHeight w:val="600"/>
        </w:trPr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A3C60" w:rsidRDefault="007A3C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02)СимбирСофт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E884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0,170428634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282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0,168191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706C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0,153333656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483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0,171682576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696B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0,152364281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BE7B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0,183999</w:t>
            </w:r>
          </w:p>
        </w:tc>
      </w:tr>
      <w:tr w:rsidR="007A3C60" w:rsidTr="007A3C60">
        <w:trPr>
          <w:trHeight w:val="600"/>
        </w:trPr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A3C60" w:rsidRDefault="007A3C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03)ИП Хомяченко Ю.Н.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FD07F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0,171063846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BE7B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0,172078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182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0,168011426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DA81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0,170439655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482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0,168423687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696B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0,149983</w:t>
            </w:r>
          </w:p>
        </w:tc>
      </w:tr>
      <w:tr w:rsidR="007A3C60" w:rsidTr="007A3C60">
        <w:trPr>
          <w:trHeight w:val="600"/>
        </w:trPr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A3C60" w:rsidRDefault="007A3C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04)JackNyfe (Echo)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382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0,117127697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B84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0,121878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BE7B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0,299749955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C81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0,114679605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EC67D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0,269288107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696B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0,077277</w:t>
            </w:r>
          </w:p>
        </w:tc>
      </w:tr>
      <w:tr w:rsidR="007A3C60" w:rsidTr="007A3C60">
        <w:trPr>
          <w:trHeight w:val="600"/>
        </w:trPr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A3C60" w:rsidRDefault="007A3C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05)Группа Компаний ИТМ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382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0,158313129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E984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0,165086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BE7B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0,220246194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C81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0,154748137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D7E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0,201762627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696B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0,099844</w:t>
            </w:r>
          </w:p>
        </w:tc>
      </w:tr>
      <w:tr w:rsidR="007A3C60" w:rsidTr="007A3C60">
        <w:trPr>
          <w:trHeight w:val="600"/>
        </w:trPr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A3C60" w:rsidRDefault="007A3C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06)ООО "Купи батон"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E784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0,167859185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82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0,167501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716C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0,163614086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83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0,168045244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696B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0,163323205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BE7B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0,169657</w:t>
            </w:r>
          </w:p>
        </w:tc>
      </w:tr>
      <w:tr w:rsidR="007A3C60" w:rsidTr="007A3C60">
        <w:trPr>
          <w:trHeight w:val="600"/>
        </w:trPr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A3C60" w:rsidRDefault="007A3C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07)JackNyfe(Echo)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483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0,175060481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9C97E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0,178718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BE7B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0,180219838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883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0,172866287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883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0,172998113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696B"/>
            <w:vAlign w:val="bottom"/>
            <w:hideMark/>
          </w:tcPr>
          <w:p w:rsidR="007A3C60" w:rsidRDefault="007A3C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0,120137</w:t>
            </w:r>
          </w:p>
        </w:tc>
      </w:tr>
    </w:tbl>
    <w:p w:rsidR="007A3C60" w:rsidRDefault="007A3C60" w:rsidP="007A3C60">
      <w:pPr>
        <w:jc w:val="center"/>
        <w:rPr>
          <w:rFonts w:ascii="Times New Roman" w:hAnsi="Times New Roman"/>
          <w:sz w:val="24"/>
          <w:szCs w:val="24"/>
        </w:rPr>
      </w:pPr>
    </w:p>
    <w:p w:rsidR="007A3C60" w:rsidRDefault="007A3C60" w:rsidP="007A3C6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25. Фрагмент таблицы с результатами кластеризации FCM-методом</w:t>
      </w:r>
    </w:p>
    <w:p w:rsidR="007A3C60" w:rsidRDefault="007A3C60" w:rsidP="007A3C6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рисунках 24 и 25 приведены фрагменты экранной формы с результатами кластеризации </w:t>
      </w:r>
      <w:r>
        <w:rPr>
          <w:rFonts w:ascii="Times New Roman" w:hAnsi="Times New Roman"/>
          <w:sz w:val="28"/>
          <w:szCs w:val="28"/>
          <w:lang w:val="en-US"/>
        </w:rPr>
        <w:t>FCM</w:t>
      </w:r>
      <w:r>
        <w:rPr>
          <w:rFonts w:ascii="Times New Roman" w:hAnsi="Times New Roman"/>
          <w:sz w:val="28"/>
          <w:szCs w:val="28"/>
        </w:rPr>
        <w:t>-методом. На рисунках 24 и 25 приведены значения функции принадлежности предприятия кластеру. Принадлежность предприятия кластеру «нечеткая». Одной из форм контроля является суммирование элементов строки, которое должно давать 1.</w:t>
      </w:r>
    </w:p>
    <w:p w:rsidR="009A20AF" w:rsidRDefault="009A20AF">
      <w:bookmarkStart w:id="1" w:name="_GoBack"/>
      <w:bookmarkEnd w:id="1"/>
    </w:p>
    <w:sectPr w:rsidR="009A2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48"/>
    <w:rsid w:val="007A3C60"/>
    <w:rsid w:val="009A20AF"/>
    <w:rsid w:val="00B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C60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3C6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A3C60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a3">
    <w:name w:val="Balloon Text"/>
    <w:basedOn w:val="a"/>
    <w:link w:val="a4"/>
    <w:uiPriority w:val="99"/>
    <w:semiHidden/>
    <w:unhideWhenUsed/>
    <w:rsid w:val="007A3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3C6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C60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3C6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A3C60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a3">
    <w:name w:val="Balloon Text"/>
    <w:basedOn w:val="a"/>
    <w:link w:val="a4"/>
    <w:uiPriority w:val="99"/>
    <w:semiHidden/>
    <w:unhideWhenUsed/>
    <w:rsid w:val="007A3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3C6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946</Words>
  <Characters>5395</Characters>
  <Application>Microsoft Office Word</Application>
  <DocSecurity>0</DocSecurity>
  <Lines>44</Lines>
  <Paragraphs>12</Paragraphs>
  <ScaleCrop>false</ScaleCrop>
  <Company>йцукен продакшен</Company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</dc:creator>
  <cp:keywords/>
  <dc:description/>
  <cp:lastModifiedBy>йцукен</cp:lastModifiedBy>
  <cp:revision>3</cp:revision>
  <dcterms:created xsi:type="dcterms:W3CDTF">2014-10-14T06:44:00Z</dcterms:created>
  <dcterms:modified xsi:type="dcterms:W3CDTF">2014-10-14T06:46:00Z</dcterms:modified>
</cp:coreProperties>
</file>