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ECB" w:rsidRPr="00FB1ECB" w:rsidRDefault="00FB1ECB" w:rsidP="00FB1ECB">
      <w:pPr>
        <w:jc w:val="center"/>
        <w:rPr>
          <w:rFonts w:cstheme="minorHAnsi"/>
          <w:b/>
          <w:bCs/>
          <w:color w:val="000000"/>
          <w:sz w:val="28"/>
          <w:szCs w:val="28"/>
        </w:rPr>
      </w:pPr>
      <w:bookmarkStart w:id="0" w:name="_Hlk42632117"/>
      <w:r w:rsidRPr="00FB1ECB">
        <w:rPr>
          <w:rFonts w:cstheme="minorHAnsi"/>
          <w:b/>
          <w:bCs/>
          <w:color w:val="000000"/>
          <w:sz w:val="28"/>
          <w:szCs w:val="28"/>
        </w:rPr>
        <w:t>Конспекты. Семке Даниил. КН– 102, МЕН – 190207, 09.06.2020</w:t>
      </w:r>
    </w:p>
    <w:bookmarkEnd w:id="0"/>
    <w:p w:rsidR="00886C9F" w:rsidRPr="00FB1ECB" w:rsidRDefault="00886C9F" w:rsidP="00E6202B">
      <w:pPr>
        <w:jc w:val="center"/>
        <w:rPr>
          <w:rFonts w:cstheme="minorHAnsi"/>
          <w:b/>
          <w:bCs/>
          <w:color w:val="000000"/>
          <w:sz w:val="28"/>
          <w:szCs w:val="28"/>
        </w:rPr>
      </w:pPr>
      <w:r w:rsidRPr="00FB1ECB">
        <w:rPr>
          <w:rFonts w:cstheme="minorHAnsi"/>
          <w:b/>
          <w:bCs/>
          <w:color w:val="000000"/>
          <w:sz w:val="28"/>
          <w:szCs w:val="28"/>
        </w:rPr>
        <w:t xml:space="preserve">Конспект разделов 3.1, 3.2 пособия Н. С. Павловой, Ю. Б. </w:t>
      </w:r>
      <w:proofErr w:type="spellStart"/>
      <w:r w:rsidRPr="00FB1ECB">
        <w:rPr>
          <w:rFonts w:cstheme="minorHAnsi"/>
          <w:b/>
          <w:bCs/>
          <w:color w:val="000000"/>
          <w:sz w:val="28"/>
          <w:szCs w:val="28"/>
        </w:rPr>
        <w:t>Пикулевой</w:t>
      </w:r>
      <w:proofErr w:type="spellEnd"/>
      <w:r w:rsidRPr="00FB1ECB">
        <w:rPr>
          <w:rFonts w:cstheme="minorHAnsi"/>
          <w:b/>
          <w:bCs/>
          <w:color w:val="000000"/>
          <w:sz w:val="28"/>
          <w:szCs w:val="28"/>
        </w:rPr>
        <w:t xml:space="preserve">, И. В. </w:t>
      </w:r>
      <w:proofErr w:type="spellStart"/>
      <w:r w:rsidRPr="00FB1ECB">
        <w:rPr>
          <w:rFonts w:cstheme="minorHAnsi"/>
          <w:b/>
          <w:bCs/>
          <w:color w:val="000000"/>
          <w:sz w:val="28"/>
          <w:szCs w:val="28"/>
        </w:rPr>
        <w:t>Шалиной</w:t>
      </w:r>
      <w:proofErr w:type="spellEnd"/>
      <w:r w:rsidRPr="00FB1ECB">
        <w:rPr>
          <w:rFonts w:cstheme="minorHAnsi"/>
          <w:b/>
          <w:bCs/>
          <w:color w:val="000000"/>
          <w:sz w:val="28"/>
          <w:szCs w:val="28"/>
        </w:rPr>
        <w:t xml:space="preserve"> «Речевая культура молодого специалиста».</w:t>
      </w:r>
    </w:p>
    <w:p w:rsidR="00886C9F" w:rsidRPr="00FB1ECB" w:rsidRDefault="00886C9F" w:rsidP="00E6202B">
      <w:pPr>
        <w:jc w:val="center"/>
        <w:rPr>
          <w:rFonts w:cstheme="minorHAnsi"/>
          <w:b/>
          <w:bCs/>
          <w:sz w:val="24"/>
          <w:szCs w:val="24"/>
        </w:rPr>
      </w:pPr>
    </w:p>
    <w:p w:rsidR="00886C9F" w:rsidRPr="00FB1ECB" w:rsidRDefault="00886C9F" w:rsidP="00E6202B">
      <w:pPr>
        <w:jc w:val="center"/>
        <w:rPr>
          <w:rFonts w:cstheme="minorHAnsi"/>
          <w:b/>
          <w:bCs/>
          <w:sz w:val="28"/>
          <w:szCs w:val="28"/>
        </w:rPr>
      </w:pPr>
      <w:r w:rsidRPr="00FB1ECB">
        <w:rPr>
          <w:rFonts w:cstheme="minorHAnsi"/>
          <w:b/>
          <w:bCs/>
          <w:sz w:val="28"/>
          <w:szCs w:val="28"/>
        </w:rPr>
        <w:t>КУЛЬТУРА НАУЧНОЙ РЕЧИ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b/>
          <w:bCs/>
          <w:sz w:val="24"/>
          <w:szCs w:val="24"/>
        </w:rPr>
        <w:t>Научный стиль</w:t>
      </w:r>
      <w:r w:rsidRPr="00FB1ECB">
        <w:rPr>
          <w:rFonts w:cstheme="minorHAnsi"/>
          <w:sz w:val="24"/>
          <w:szCs w:val="24"/>
        </w:rPr>
        <w:t xml:space="preserve">—одна из функциональных разновидностей литературного языка, цель которой— передать объективную научную информацию, доказать ее истинность, а также новизну и ценность. Данный функциональный стиль литературного языка обслуживает разнообразные отрасли науки (точные, естественные, гуманитарные и др.). </w:t>
      </w:r>
    </w:p>
    <w:p w:rsidR="00886C9F" w:rsidRPr="00FB1ECB" w:rsidRDefault="00886C9F" w:rsidP="00E6202B">
      <w:pPr>
        <w:rPr>
          <w:rFonts w:cstheme="minorHAnsi"/>
          <w:i/>
          <w:iCs/>
          <w:sz w:val="24"/>
          <w:szCs w:val="24"/>
        </w:rPr>
      </w:pPr>
      <w:r w:rsidRPr="00FB1ECB">
        <w:rPr>
          <w:rFonts w:cstheme="minorHAnsi"/>
          <w:i/>
          <w:iCs/>
          <w:sz w:val="24"/>
          <w:szCs w:val="24"/>
        </w:rPr>
        <w:t xml:space="preserve">По сферам научного знания все тексты данного стиля можно разделить на 3 </w:t>
      </w:r>
      <w:proofErr w:type="spellStart"/>
      <w:r w:rsidRPr="00FB1ECB">
        <w:rPr>
          <w:rFonts w:cstheme="minorHAnsi"/>
          <w:i/>
          <w:iCs/>
          <w:sz w:val="24"/>
          <w:szCs w:val="24"/>
        </w:rPr>
        <w:t>подстиля</w:t>
      </w:r>
      <w:proofErr w:type="spellEnd"/>
      <w:r w:rsidRPr="00FB1ECB">
        <w:rPr>
          <w:rFonts w:cstheme="minorHAnsi"/>
          <w:i/>
          <w:iCs/>
          <w:sz w:val="24"/>
          <w:szCs w:val="24"/>
        </w:rPr>
        <w:t xml:space="preserve">: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1) научно-технические;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2) научно-естественные;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3) научно-гуманитарные.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Каждая из разновидностей будет обладать своей </w:t>
      </w:r>
      <w:proofErr w:type="spellStart"/>
      <w:r w:rsidRPr="00FB1ECB">
        <w:rPr>
          <w:rFonts w:cstheme="minorHAnsi"/>
          <w:sz w:val="24"/>
          <w:szCs w:val="24"/>
        </w:rPr>
        <w:t>терминосистемой</w:t>
      </w:r>
      <w:proofErr w:type="spellEnd"/>
      <w:r w:rsidRPr="00FB1ECB">
        <w:rPr>
          <w:rFonts w:cstheme="minorHAnsi"/>
          <w:sz w:val="24"/>
          <w:szCs w:val="24"/>
        </w:rPr>
        <w:t xml:space="preserve">, своими принципами представления научного материала (так, например, в научно-техническом тексте с большой долей вероятности можно прогнозировать появление схем, графиков, таблиц, большого количества числовых данных, тогда как в научно-гуманитарном тексте эти элементы будут использоваться в единичных случаях). </w:t>
      </w:r>
    </w:p>
    <w:p w:rsidR="00886C9F" w:rsidRPr="00FB1ECB" w:rsidRDefault="00886C9F" w:rsidP="00E6202B">
      <w:pPr>
        <w:rPr>
          <w:rFonts w:cstheme="minorHAnsi"/>
          <w:i/>
          <w:iCs/>
          <w:sz w:val="24"/>
          <w:szCs w:val="24"/>
        </w:rPr>
      </w:pPr>
      <w:r w:rsidRPr="00FB1ECB">
        <w:rPr>
          <w:rFonts w:cstheme="minorHAnsi"/>
          <w:i/>
          <w:iCs/>
          <w:sz w:val="24"/>
          <w:szCs w:val="24"/>
        </w:rPr>
        <w:t xml:space="preserve">По функциональной классификации выделяется пять </w:t>
      </w:r>
      <w:proofErr w:type="spellStart"/>
      <w:r w:rsidRPr="00FB1ECB">
        <w:rPr>
          <w:rFonts w:cstheme="minorHAnsi"/>
          <w:i/>
          <w:iCs/>
          <w:sz w:val="24"/>
          <w:szCs w:val="24"/>
        </w:rPr>
        <w:t>подстилей</w:t>
      </w:r>
      <w:proofErr w:type="spellEnd"/>
      <w:r w:rsidRPr="00FB1ECB">
        <w:rPr>
          <w:rFonts w:cstheme="minorHAnsi"/>
          <w:i/>
          <w:iCs/>
          <w:sz w:val="24"/>
          <w:szCs w:val="24"/>
        </w:rPr>
        <w:t xml:space="preserve"> научной речи: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1) собственно научный, представляемый в виде первичных текстов о достижениях в сфере интеллектуальной деятельности (монография, статья, доклад, диссертация, дипломная работа);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2) научно-информативный, состоящий из «вторичных» текстов, т. е. текстов, передающих информацию о собственно научных работах (реферат, автореферат, аннотация, тезис);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 3) научно-справочный, представляющий в специальных изданиях объективную научную информацию в концентрированном, сжатом виде (словарь, справочник, каталог, энциклопедия);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4) учебно-научный, ориентированный на доступное объяснение научной информации людям с меньшей информационной базой по данному вопросу (учебник, методическое пособие);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 5) научно-популярный, призванный привлечь массового читателя к научным проблемам (книга, очерк, лекция)</w:t>
      </w:r>
    </w:p>
    <w:p w:rsidR="00886C9F" w:rsidRPr="00FB1ECB" w:rsidRDefault="00886C9F" w:rsidP="00FB1ECB">
      <w:pPr>
        <w:jc w:val="center"/>
        <w:rPr>
          <w:rFonts w:cstheme="minorHAnsi"/>
          <w:b/>
          <w:bCs/>
          <w:sz w:val="28"/>
          <w:szCs w:val="28"/>
        </w:rPr>
      </w:pPr>
      <w:r w:rsidRPr="00FB1ECB">
        <w:rPr>
          <w:rFonts w:cstheme="minorHAnsi"/>
          <w:b/>
          <w:bCs/>
          <w:sz w:val="28"/>
          <w:szCs w:val="28"/>
        </w:rPr>
        <w:lastRenderedPageBreak/>
        <w:t>3.1. Языковые особенности научного стиля.</w:t>
      </w:r>
    </w:p>
    <w:p w:rsidR="00886C9F" w:rsidRPr="00FB1ECB" w:rsidRDefault="00886C9F" w:rsidP="00E6202B">
      <w:pPr>
        <w:rPr>
          <w:rFonts w:cstheme="minorHAnsi"/>
          <w:i/>
          <w:iCs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Научная речь— это речь монологическая. Автор, излагая свою мысль, представляет процесс поиска истины в наиболее оптимальном варианте. Читатель же, сделав определенные логические ходы, должен прийти к желаемому выводу-результату под руководством автора. Автор методично, шаг за шагом поясняет читателю ход своих действий, приводит примеры, обращается к истории вопроса, анализирует результаты эксперимента и т. п. Можно говорить о предельной </w:t>
      </w:r>
      <w:proofErr w:type="spellStart"/>
      <w:r w:rsidRPr="00FB1ECB">
        <w:rPr>
          <w:rFonts w:cstheme="minorHAnsi"/>
          <w:sz w:val="24"/>
          <w:szCs w:val="24"/>
        </w:rPr>
        <w:t>диалогизированности</w:t>
      </w:r>
      <w:proofErr w:type="spellEnd"/>
      <w:r w:rsidRPr="00FB1ECB">
        <w:rPr>
          <w:rFonts w:cstheme="minorHAnsi"/>
          <w:sz w:val="24"/>
          <w:szCs w:val="24"/>
        </w:rPr>
        <w:t xml:space="preserve"> научного текста, так как профессиональная сфера всегда предполагает обсуждение проблемы. Поэтому существует понятие </w:t>
      </w:r>
      <w:r w:rsidRPr="00FB1ECB">
        <w:rPr>
          <w:rFonts w:cstheme="minorHAnsi"/>
          <w:i/>
          <w:iCs/>
          <w:sz w:val="24"/>
          <w:szCs w:val="24"/>
        </w:rPr>
        <w:t>научного диалога.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Главным коммуникативным заданием общения в научной сфере является выражение научных понятий и умозаключений. Мышление в данной сфере деятельности носит обобщенный, абстрагированный (отвлеченный от частных, несущественных признаков), логический характер. Этим обусловлены такие специфические черты научного стиля, как </w:t>
      </w:r>
      <w:r w:rsidRPr="00FB1ECB">
        <w:rPr>
          <w:rFonts w:cstheme="minorHAnsi"/>
          <w:i/>
          <w:iCs/>
          <w:sz w:val="24"/>
          <w:szCs w:val="24"/>
        </w:rPr>
        <w:t>отвлеченность, обобщенность, подчеркнута я логичность изложения</w:t>
      </w:r>
      <w:r w:rsidRPr="00FB1ECB">
        <w:rPr>
          <w:rFonts w:cstheme="minorHAnsi"/>
          <w:sz w:val="24"/>
          <w:szCs w:val="24"/>
        </w:rPr>
        <w:t>. Данные экстралингвистические признаки объединяют в систему все языковые средства, формирующие научный стиль, и определяют вторичные, более частные, стилевые черты, такие как смысловая точность (однозначность выражения мысли), информативная насыщенность, объективность изложения, безобразность.</w:t>
      </w:r>
    </w:p>
    <w:p w:rsidR="00886C9F" w:rsidRPr="00FB1ECB" w:rsidRDefault="00886C9F" w:rsidP="00E6202B">
      <w:pPr>
        <w:rPr>
          <w:rFonts w:cstheme="minorHAnsi"/>
          <w:b/>
          <w:bCs/>
          <w:sz w:val="24"/>
          <w:szCs w:val="24"/>
        </w:rPr>
      </w:pPr>
      <w:r w:rsidRPr="00FB1ECB">
        <w:rPr>
          <w:rFonts w:cstheme="minorHAnsi"/>
          <w:b/>
          <w:bCs/>
          <w:sz w:val="24"/>
          <w:szCs w:val="24"/>
        </w:rPr>
        <w:t>3.1.1. Лексический уровень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Для научного стиля характерно широкое использование абстрактной лексики (количественно она явно преобладает над конкретной</w:t>
      </w:r>
      <w:r w:rsidRPr="00FB1ECB">
        <w:rPr>
          <w:rFonts w:cstheme="minorHAnsi"/>
          <w:i/>
          <w:iCs/>
          <w:sz w:val="24"/>
          <w:szCs w:val="24"/>
        </w:rPr>
        <w:t>): испарение, замерзание, давление, мышление, отражение, излучение, невесомость, кислотность, изменяемость и т. д.</w:t>
      </w:r>
      <w:r w:rsidRPr="00FB1ECB">
        <w:rPr>
          <w:rFonts w:cstheme="minorHAnsi"/>
          <w:sz w:val="24"/>
          <w:szCs w:val="24"/>
        </w:rPr>
        <w:t xml:space="preserve"> В отвлеченных и обобщенных значениях используются не только слова с абстрактной семантикой, но и слова, обозначающие вне научного стиля конкретные предметы.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Поскольку в области науки и техники требуется максимально точное определение понятий и явлений действительности, специфической особенностью словарного состава научного стиля является использование терминологии. Термин (от лат. </w:t>
      </w:r>
      <w:proofErr w:type="spellStart"/>
      <w:r w:rsidRPr="00FB1ECB">
        <w:rPr>
          <w:rFonts w:cstheme="minorHAnsi"/>
          <w:sz w:val="24"/>
          <w:szCs w:val="24"/>
        </w:rPr>
        <w:t>terminus</w:t>
      </w:r>
      <w:proofErr w:type="spellEnd"/>
      <w:r w:rsidRPr="00FB1ECB">
        <w:rPr>
          <w:rFonts w:cstheme="minorHAnsi"/>
          <w:sz w:val="24"/>
          <w:szCs w:val="24"/>
        </w:rPr>
        <w:t xml:space="preserve"> — граница, предел)—это слово или словосочетание, обозначающие специальные понятия особой области знания или деятельности. Термины должны характеризоваться строго определенным значением. Особенности терминов: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• Системность (термин входит в общую лексическую систему языка лишь посредством конкретной терминологической системы, терминологии). Каждая отрасль науки располагает своей терминологией, объединенной в одну </w:t>
      </w:r>
      <w:proofErr w:type="spellStart"/>
      <w:r w:rsidRPr="00FB1ECB">
        <w:rPr>
          <w:rFonts w:cstheme="minorHAnsi"/>
          <w:sz w:val="24"/>
          <w:szCs w:val="24"/>
        </w:rPr>
        <w:t>терминосистему</w:t>
      </w:r>
      <w:proofErr w:type="spellEnd"/>
      <w:r w:rsidRPr="00FB1ECB">
        <w:rPr>
          <w:rFonts w:cstheme="minorHAnsi"/>
          <w:sz w:val="24"/>
          <w:szCs w:val="24"/>
        </w:rPr>
        <w:t xml:space="preserve"> (терминология медицинская, математическая, физическая, философская, лингвистическая и др.).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• Наличие определения (дефиниции). Термин не только обозначает то или иное понятие, но и обязательно подразумевает определение (дефиницию) понятия. Например: Лексикология — раздел языкознания, занимающийся изучением словарного состава языка (лингвистика).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lastRenderedPageBreak/>
        <w:t xml:space="preserve">• Тенденция к однозначности в пределах своей </w:t>
      </w:r>
      <w:proofErr w:type="spellStart"/>
      <w:r w:rsidRPr="00FB1ECB">
        <w:rPr>
          <w:rFonts w:cstheme="minorHAnsi"/>
          <w:sz w:val="24"/>
          <w:szCs w:val="24"/>
        </w:rPr>
        <w:t>терминосистемы</w:t>
      </w:r>
      <w:proofErr w:type="spellEnd"/>
      <w:r w:rsidRPr="00FB1ECB">
        <w:rPr>
          <w:rFonts w:cstheme="minorHAnsi"/>
          <w:sz w:val="24"/>
          <w:szCs w:val="24"/>
        </w:rPr>
        <w:t xml:space="preserve"> — это основное требование, влияющее на точность научной речи. Например: РЕАКЦИЯ 1. Биол. Ответ на внешнее и внутреннее раздражение. 2. Хим. Взаимодействие между двумя или несколькими веществами. Ср. также: кризис (полит., биол., </w:t>
      </w:r>
      <w:proofErr w:type="spellStart"/>
      <w:r w:rsidRPr="00FB1ECB">
        <w:rPr>
          <w:rFonts w:cstheme="minorHAnsi"/>
          <w:sz w:val="24"/>
          <w:szCs w:val="24"/>
        </w:rPr>
        <w:t>электр</w:t>
      </w:r>
      <w:proofErr w:type="spellEnd"/>
      <w:r w:rsidRPr="00FB1ECB">
        <w:rPr>
          <w:rFonts w:cstheme="minorHAnsi"/>
          <w:sz w:val="24"/>
          <w:szCs w:val="24"/>
        </w:rPr>
        <w:t xml:space="preserve">.), клетка (строит., анат., биол., </w:t>
      </w:r>
      <w:proofErr w:type="spellStart"/>
      <w:r w:rsidRPr="00FB1ECB">
        <w:rPr>
          <w:rFonts w:cstheme="minorHAnsi"/>
          <w:sz w:val="24"/>
          <w:szCs w:val="24"/>
        </w:rPr>
        <w:t>матем</w:t>
      </w:r>
      <w:proofErr w:type="spellEnd"/>
      <w:r w:rsidRPr="00FB1ECB">
        <w:rPr>
          <w:rFonts w:cstheme="minorHAnsi"/>
          <w:sz w:val="24"/>
          <w:szCs w:val="24"/>
        </w:rPr>
        <w:t xml:space="preserve">.), раздражитель (хим., биол., </w:t>
      </w:r>
      <w:proofErr w:type="spellStart"/>
      <w:r w:rsidRPr="00FB1ECB">
        <w:rPr>
          <w:rFonts w:cstheme="minorHAnsi"/>
          <w:sz w:val="24"/>
          <w:szCs w:val="24"/>
        </w:rPr>
        <w:t>электр</w:t>
      </w:r>
      <w:proofErr w:type="spellEnd"/>
      <w:r w:rsidRPr="00FB1ECB">
        <w:rPr>
          <w:rFonts w:cstheme="minorHAnsi"/>
          <w:sz w:val="24"/>
          <w:szCs w:val="24"/>
        </w:rPr>
        <w:t xml:space="preserve">.), адаптация (биол., </w:t>
      </w:r>
      <w:proofErr w:type="spellStart"/>
      <w:r w:rsidRPr="00FB1ECB">
        <w:rPr>
          <w:rFonts w:cstheme="minorHAnsi"/>
          <w:sz w:val="24"/>
          <w:szCs w:val="24"/>
        </w:rPr>
        <w:t>пед</w:t>
      </w:r>
      <w:proofErr w:type="spellEnd"/>
      <w:r w:rsidRPr="00FB1ECB">
        <w:rPr>
          <w:rFonts w:cstheme="minorHAnsi"/>
          <w:sz w:val="24"/>
          <w:szCs w:val="24"/>
        </w:rPr>
        <w:t>.), охлаждение (физ., хим.) и др.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 • Отсутствие экспрессии (не выражает отношение автора к обозначаемому).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 • Краткость, благозвучность (в идеале). </w:t>
      </w:r>
    </w:p>
    <w:p w:rsidR="00886C9F" w:rsidRPr="00FB1ECB" w:rsidRDefault="00886C9F" w:rsidP="00E6202B">
      <w:pPr>
        <w:rPr>
          <w:rFonts w:cstheme="minorHAnsi"/>
          <w:i/>
          <w:iCs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Кроме узкоспециальной терминологии, существует также и общенаучная терминология, т. е. слова общенаучного употребления, использующиеся в разных отраслях знаний, которые составляют значительную часть лексики научной речи: </w:t>
      </w:r>
      <w:r w:rsidRPr="00FB1ECB">
        <w:rPr>
          <w:rFonts w:cstheme="minorHAnsi"/>
          <w:i/>
          <w:iCs/>
          <w:sz w:val="24"/>
          <w:szCs w:val="24"/>
        </w:rPr>
        <w:t xml:space="preserve">величина, функция, количество, качество, свойство, значение, элемент, эксперимент, процесс, множество, часть, время, результат, следствие, условие, причина, взаимосвязь, анализ, синтез, доказательство, система, базироваться, поглощать, ускорять, минимально, универсальный и т.д.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Также в научном стиле употребляются и фразеологизмы терминологического характера, речевые клише, характерные именно дня этой функциональной разновидности речи: представляют собой, включает в себя, состоит из..., применяется в (для).,., заключается в.... относится к.… и т. п., „. </w:t>
      </w:r>
    </w:p>
    <w:p w:rsidR="00886C9F" w:rsidRPr="00FB1ECB" w:rsidRDefault="00886C9F" w:rsidP="00FB1ECB">
      <w:pPr>
        <w:jc w:val="center"/>
        <w:rPr>
          <w:rFonts w:cstheme="minorHAnsi"/>
          <w:b/>
          <w:bCs/>
          <w:sz w:val="28"/>
          <w:szCs w:val="28"/>
        </w:rPr>
      </w:pPr>
      <w:r w:rsidRPr="00FB1ECB">
        <w:rPr>
          <w:rFonts w:cstheme="minorHAnsi"/>
          <w:b/>
          <w:bCs/>
          <w:sz w:val="28"/>
          <w:szCs w:val="28"/>
        </w:rPr>
        <w:t>3.1.2. Морфологический уровень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Научный стиль характеризуется явным преобладанием имени над глаголом, широким употреблением имен существительных на -</w:t>
      </w:r>
      <w:proofErr w:type="spellStart"/>
      <w:r w:rsidRPr="00FB1ECB">
        <w:rPr>
          <w:rFonts w:cstheme="minorHAnsi"/>
          <w:sz w:val="24"/>
          <w:szCs w:val="24"/>
        </w:rPr>
        <w:t>ние</w:t>
      </w:r>
      <w:proofErr w:type="spellEnd"/>
      <w:r w:rsidRPr="00FB1ECB">
        <w:rPr>
          <w:rFonts w:cstheme="minorHAnsi"/>
          <w:sz w:val="24"/>
          <w:szCs w:val="24"/>
        </w:rPr>
        <w:t>, -</w:t>
      </w:r>
      <w:proofErr w:type="spellStart"/>
      <w:r w:rsidRPr="00FB1ECB">
        <w:rPr>
          <w:rFonts w:cstheme="minorHAnsi"/>
          <w:sz w:val="24"/>
          <w:szCs w:val="24"/>
        </w:rPr>
        <w:t>ие</w:t>
      </w:r>
      <w:proofErr w:type="spellEnd"/>
      <w:r w:rsidRPr="00FB1ECB">
        <w:rPr>
          <w:rFonts w:cstheme="minorHAnsi"/>
          <w:sz w:val="24"/>
          <w:szCs w:val="24"/>
        </w:rPr>
        <w:t>, -ость, -ка, -</w:t>
      </w:r>
      <w:proofErr w:type="spellStart"/>
      <w:r w:rsidRPr="00FB1ECB">
        <w:rPr>
          <w:rFonts w:cstheme="minorHAnsi"/>
          <w:sz w:val="24"/>
          <w:szCs w:val="24"/>
        </w:rPr>
        <w:t>ция</w:t>
      </w:r>
      <w:proofErr w:type="spellEnd"/>
      <w:r w:rsidRPr="00FB1ECB">
        <w:rPr>
          <w:rFonts w:cstheme="minorHAnsi"/>
          <w:sz w:val="24"/>
          <w:szCs w:val="24"/>
        </w:rPr>
        <w:t>, -</w:t>
      </w:r>
      <w:proofErr w:type="spellStart"/>
      <w:r w:rsidRPr="00FB1ECB">
        <w:rPr>
          <w:rFonts w:cstheme="minorHAnsi"/>
          <w:sz w:val="24"/>
          <w:szCs w:val="24"/>
        </w:rPr>
        <w:t>фикация</w:t>
      </w:r>
      <w:proofErr w:type="spellEnd"/>
      <w:r w:rsidRPr="00FB1ECB">
        <w:rPr>
          <w:rFonts w:cstheme="minorHAnsi"/>
          <w:sz w:val="24"/>
          <w:szCs w:val="24"/>
        </w:rPr>
        <w:t xml:space="preserve"> и т. п. со значением признака действия, состояния, изменения.</w:t>
      </w:r>
    </w:p>
    <w:p w:rsidR="00886C9F" w:rsidRPr="00FB1ECB" w:rsidRDefault="00886C9F" w:rsidP="00E6202B">
      <w:pPr>
        <w:rPr>
          <w:rFonts w:cstheme="minorHAnsi"/>
          <w:i/>
          <w:iCs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Отвлеченность и обобщенность научного стиля выражается в широком употреблении существительных среднего рода: </w:t>
      </w:r>
      <w:r w:rsidRPr="00FB1ECB">
        <w:rPr>
          <w:rFonts w:cstheme="minorHAnsi"/>
          <w:i/>
          <w:iCs/>
          <w:sz w:val="24"/>
          <w:szCs w:val="24"/>
        </w:rPr>
        <w:t>излучение, определение, воззрение, умонастроение, перераспределение, напряжение, возникновение, окислен</w:t>
      </w:r>
      <w:bookmarkStart w:id="1" w:name="_GoBack"/>
      <w:bookmarkEnd w:id="1"/>
      <w:r w:rsidRPr="00FB1ECB">
        <w:rPr>
          <w:rFonts w:cstheme="minorHAnsi"/>
          <w:i/>
          <w:iCs/>
          <w:sz w:val="24"/>
          <w:szCs w:val="24"/>
        </w:rPr>
        <w:t>ие и т. д.</w:t>
      </w:r>
      <w:r w:rsidRPr="00FB1ECB">
        <w:rPr>
          <w:rFonts w:cstheme="minorHAnsi"/>
          <w:sz w:val="24"/>
          <w:szCs w:val="24"/>
        </w:rPr>
        <w:t xml:space="preserve"> Среди существительных мужского и женского рода многочисленны слова с абстрактным значением: </w:t>
      </w:r>
      <w:r w:rsidRPr="00FB1ECB">
        <w:rPr>
          <w:rFonts w:cstheme="minorHAnsi"/>
          <w:i/>
          <w:iCs/>
          <w:sz w:val="24"/>
          <w:szCs w:val="24"/>
        </w:rPr>
        <w:t>фактор, импульс, стимул, синкретизм, период, метод, способ, процесс, результат, возможность, мощность, потребность, форма, масса, величина, интенсификация и т. д.</w:t>
      </w:r>
    </w:p>
    <w:p w:rsidR="00886C9F" w:rsidRPr="00FB1ECB" w:rsidRDefault="00886C9F" w:rsidP="00FB1ECB">
      <w:pPr>
        <w:jc w:val="center"/>
        <w:rPr>
          <w:rFonts w:cstheme="minorHAnsi"/>
          <w:b/>
          <w:bCs/>
          <w:sz w:val="28"/>
          <w:szCs w:val="28"/>
        </w:rPr>
      </w:pPr>
      <w:r w:rsidRPr="00FB1ECB">
        <w:rPr>
          <w:rFonts w:cstheme="minorHAnsi"/>
          <w:b/>
          <w:bCs/>
          <w:sz w:val="28"/>
          <w:szCs w:val="28"/>
        </w:rPr>
        <w:t>3.1.3. Синтаксический уровень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Отвлеченность и обобщенность научной речи на синтаксическом уровне выражается прежде всего в широком использовании пассивных (страдательных) конструкций, так как в них на первый план выдвигается действие, а не его производитель.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Так как научный текст стремится к информационной насыщенности, в нем употребляются емкие и компактные синтаксические конструкции. Концентрация информации достигается введением в простое предложение следующих осложняющих элементов: </w:t>
      </w:r>
      <w:r w:rsidRPr="00FB1ECB">
        <w:rPr>
          <w:rFonts w:cstheme="minorHAnsi"/>
          <w:sz w:val="24"/>
          <w:szCs w:val="24"/>
        </w:rPr>
        <w:lastRenderedPageBreak/>
        <w:t>обособленных оборотов (причастных, деепричастных), однородных рядов, уточняющих членов предложения, вводных и вставных конструкций.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Частотность употребления сложных предложений обусловлена стремлением научного текста к подчеркнутой логичности</w:t>
      </w:r>
    </w:p>
    <w:p w:rsidR="00886C9F" w:rsidRPr="00FB1ECB" w:rsidRDefault="00886C9F" w:rsidP="00E6202B">
      <w:pPr>
        <w:rPr>
          <w:rFonts w:cstheme="minorHAnsi"/>
          <w:b/>
          <w:bCs/>
          <w:sz w:val="24"/>
          <w:szCs w:val="24"/>
        </w:rPr>
      </w:pPr>
      <w:r w:rsidRPr="00FB1ECB">
        <w:rPr>
          <w:rFonts w:cstheme="minorHAnsi"/>
          <w:b/>
          <w:bCs/>
          <w:sz w:val="24"/>
          <w:szCs w:val="24"/>
        </w:rPr>
        <w:t>3.2. Работа с научным текстом: особенности заголовков, логическая схема текста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Название (заголовок) научного текста—важнейшая информативная единица, отражающая тему данного произведения и соответствующая содержанию текста. Заголовок научного текста отражает замысел автора, определяет границы информационного поля, в которое будет сориентирован читатель.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Типы заголовков научного текста: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1. Название общего характера (введение в языкознание; основы маркетинга).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 2. Название, конкретизирующее разрабатываемые автором вопросы научной теории и практики (о некоторых аспектах проблемы определения толерантности; космическая среда и ее место в рамках окружающей природы). 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3. Названия, отражающие особенности авторской постановки вопроса (нужна ли философии ее собственная история? книга, которая нужна и которой... нет)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В любом научном тексте присутствует </w:t>
      </w:r>
      <w:r w:rsidRPr="00FB1ECB">
        <w:rPr>
          <w:rFonts w:cstheme="minorHAnsi"/>
          <w:i/>
          <w:iCs/>
          <w:sz w:val="24"/>
          <w:szCs w:val="24"/>
        </w:rPr>
        <w:t>тезис</w:t>
      </w:r>
      <w:r w:rsidRPr="00FB1ECB">
        <w:rPr>
          <w:rFonts w:cstheme="minorHAnsi"/>
          <w:sz w:val="24"/>
          <w:szCs w:val="24"/>
        </w:rPr>
        <w:t xml:space="preserve"> — главная мысль, которая доказывается в тексте. Формулировка этого утверждения, которое требует обоснования, обязательно включает в себя тем у речи (объект исследования, то, о чем говорится в тексте) и главный анализируемый признак (точка зрения на объект исследования, то, что говорится об этом предмете). Для доказательства главного тезиса автором используются </w:t>
      </w:r>
      <w:r w:rsidRPr="00FB1ECB">
        <w:rPr>
          <w:rFonts w:cstheme="minorHAnsi"/>
          <w:i/>
          <w:iCs/>
          <w:sz w:val="24"/>
          <w:szCs w:val="24"/>
        </w:rPr>
        <w:t>аргументы</w:t>
      </w:r>
      <w:r w:rsidRPr="00FB1ECB">
        <w:rPr>
          <w:rFonts w:cstheme="minorHAnsi"/>
          <w:sz w:val="24"/>
          <w:szCs w:val="24"/>
        </w:rPr>
        <w:t xml:space="preserve"> (доводы, логические положения, обосновывающие справедливость тезиса), количество которых зависит от жанра и объема научного текста. Для более весомой аргументации тезиса необходимы также </w:t>
      </w:r>
      <w:r w:rsidRPr="00FB1ECB">
        <w:rPr>
          <w:rFonts w:cstheme="minorHAnsi"/>
          <w:i/>
          <w:iCs/>
          <w:sz w:val="24"/>
          <w:szCs w:val="24"/>
        </w:rPr>
        <w:t>иллюстрации</w:t>
      </w:r>
      <w:r w:rsidRPr="00FB1ECB">
        <w:rPr>
          <w:rFonts w:cstheme="minorHAnsi"/>
          <w:sz w:val="24"/>
          <w:szCs w:val="24"/>
        </w:rPr>
        <w:t xml:space="preserve"> — примеры, подтверждающие выдвинутые теоретические положения. Текст научного стиля завершается </w:t>
      </w:r>
      <w:r w:rsidRPr="00FB1ECB">
        <w:rPr>
          <w:rFonts w:cstheme="minorHAnsi"/>
          <w:i/>
          <w:iCs/>
          <w:sz w:val="24"/>
          <w:szCs w:val="24"/>
        </w:rPr>
        <w:t>резюме</w:t>
      </w:r>
      <w:r w:rsidRPr="00FB1ECB">
        <w:rPr>
          <w:rFonts w:cstheme="minorHAnsi"/>
          <w:sz w:val="24"/>
          <w:szCs w:val="24"/>
        </w:rPr>
        <w:t xml:space="preserve"> (выводом), в котором содержится аналитическая оценка проведенного исследования, намечаются перспективы дальнейших изысканий.</w:t>
      </w: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</w:p>
    <w:p w:rsidR="00886C9F" w:rsidRPr="00FB1ECB" w:rsidRDefault="00886C9F" w:rsidP="00E6202B">
      <w:pPr>
        <w:rPr>
          <w:rFonts w:cstheme="minorHAnsi"/>
          <w:sz w:val="24"/>
          <w:szCs w:val="24"/>
        </w:rPr>
      </w:pPr>
    </w:p>
    <w:p w:rsidR="00886C9F" w:rsidRPr="00FB1ECB" w:rsidRDefault="00886C9F" w:rsidP="002E223F">
      <w:pPr>
        <w:rPr>
          <w:rFonts w:cstheme="minorHAnsi"/>
          <w:b/>
          <w:bCs/>
          <w:color w:val="000000"/>
          <w:sz w:val="28"/>
          <w:szCs w:val="28"/>
        </w:rPr>
      </w:pPr>
      <w:r w:rsidRPr="00FB1ECB">
        <w:rPr>
          <w:rFonts w:cstheme="minorHAnsi"/>
          <w:b/>
          <w:bCs/>
          <w:sz w:val="28"/>
          <w:szCs w:val="28"/>
        </w:rPr>
        <w:t xml:space="preserve">Конспект 3.3 </w:t>
      </w:r>
      <w:r w:rsidRPr="00FB1ECB">
        <w:rPr>
          <w:rFonts w:cstheme="minorHAnsi"/>
          <w:b/>
          <w:bCs/>
          <w:color w:val="000000"/>
          <w:sz w:val="28"/>
          <w:szCs w:val="28"/>
        </w:rPr>
        <w:t xml:space="preserve">пособия Н. С. Павловой, Ю. Б. </w:t>
      </w:r>
      <w:proofErr w:type="spellStart"/>
      <w:r w:rsidRPr="00FB1ECB">
        <w:rPr>
          <w:rFonts w:cstheme="minorHAnsi"/>
          <w:b/>
          <w:bCs/>
          <w:color w:val="000000"/>
          <w:sz w:val="28"/>
          <w:szCs w:val="28"/>
        </w:rPr>
        <w:t>Пикулевой</w:t>
      </w:r>
      <w:proofErr w:type="spellEnd"/>
      <w:r w:rsidRPr="00FB1ECB">
        <w:rPr>
          <w:rFonts w:cstheme="minorHAnsi"/>
          <w:b/>
          <w:bCs/>
          <w:color w:val="000000"/>
          <w:sz w:val="28"/>
          <w:szCs w:val="28"/>
        </w:rPr>
        <w:t xml:space="preserve">, И. В. </w:t>
      </w:r>
      <w:proofErr w:type="spellStart"/>
      <w:r w:rsidRPr="00FB1ECB">
        <w:rPr>
          <w:rFonts w:cstheme="minorHAnsi"/>
          <w:b/>
          <w:bCs/>
          <w:color w:val="000000"/>
          <w:sz w:val="28"/>
          <w:szCs w:val="28"/>
        </w:rPr>
        <w:t>Шалиной</w:t>
      </w:r>
      <w:proofErr w:type="spellEnd"/>
      <w:r w:rsidRPr="00FB1ECB">
        <w:rPr>
          <w:rFonts w:cstheme="minorHAnsi"/>
          <w:b/>
          <w:bCs/>
          <w:color w:val="000000"/>
          <w:sz w:val="28"/>
          <w:szCs w:val="28"/>
        </w:rPr>
        <w:t xml:space="preserve"> «Речевая культура молодого специалиста»</w:t>
      </w:r>
    </w:p>
    <w:p w:rsidR="00886C9F" w:rsidRPr="00FB1ECB" w:rsidRDefault="00886C9F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lastRenderedPageBreak/>
        <w:t>Жанры научной речи.</w:t>
      </w:r>
    </w:p>
    <w:p w:rsidR="00886C9F" w:rsidRPr="00FB1ECB" w:rsidRDefault="00886C9F">
      <w:pPr>
        <w:rPr>
          <w:rFonts w:cstheme="minorHAnsi"/>
          <w:sz w:val="24"/>
          <w:szCs w:val="24"/>
        </w:rPr>
      </w:pPr>
      <w:bookmarkStart w:id="2" w:name="_Hlk42432455"/>
      <w:r w:rsidRPr="00FB1ECB">
        <w:rPr>
          <w:rFonts w:cstheme="minorHAnsi"/>
          <w:sz w:val="24"/>
          <w:szCs w:val="24"/>
        </w:rPr>
        <w:t xml:space="preserve">Аннотация — это краткая характеристика книги (статьи, сборника), её содержания и назначения. </w:t>
      </w:r>
      <w:bookmarkEnd w:id="2"/>
      <w:r w:rsidRPr="00FB1ECB">
        <w:rPr>
          <w:rFonts w:cstheme="minorHAnsi"/>
          <w:sz w:val="24"/>
          <w:szCs w:val="24"/>
        </w:rPr>
        <w:t>В аннотации перечисляются главные вопросы, проблемы первичного текста, иногда характеризуется его структура (композиция). Основная цель аннотации — ответить на вопрос, о чем говорится в первичном тексте. Аннотация носит пояснительный или рекомендательный характер.</w:t>
      </w:r>
    </w:p>
    <w:p w:rsidR="00886C9F" w:rsidRPr="00FB1ECB" w:rsidRDefault="00886C9F">
      <w:pPr>
        <w:rPr>
          <w:rFonts w:cstheme="minorHAnsi"/>
          <w:sz w:val="24"/>
          <w:szCs w:val="24"/>
          <w:u w:val="single"/>
        </w:rPr>
      </w:pPr>
      <w:r w:rsidRPr="00FB1ECB">
        <w:rPr>
          <w:rFonts w:cstheme="minorHAnsi"/>
          <w:sz w:val="24"/>
          <w:szCs w:val="24"/>
          <w:u w:val="single"/>
        </w:rPr>
        <w:t xml:space="preserve">Аннотация состоит из двух обязательных частей: </w:t>
      </w:r>
    </w:p>
    <w:p w:rsidR="00886C9F" w:rsidRPr="00FB1ECB" w:rsidRDefault="00886C9F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1) содержательная характеристика первоисточника, цель автора. </w:t>
      </w:r>
    </w:p>
    <w:p w:rsidR="00886C9F" w:rsidRPr="00FB1ECB" w:rsidRDefault="00886C9F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2) характеристика адресата первичного научного текста.</w:t>
      </w:r>
    </w:p>
    <w:p w:rsidR="00886C9F" w:rsidRPr="00FB1ECB" w:rsidRDefault="00886C9F">
      <w:pPr>
        <w:rPr>
          <w:rFonts w:cstheme="minorHAnsi"/>
          <w:sz w:val="24"/>
          <w:szCs w:val="24"/>
          <w:u w:val="single"/>
        </w:rPr>
      </w:pPr>
      <w:r w:rsidRPr="00FB1ECB">
        <w:rPr>
          <w:rFonts w:cstheme="minorHAnsi"/>
          <w:sz w:val="24"/>
          <w:szCs w:val="24"/>
          <w:u w:val="single"/>
        </w:rPr>
        <w:t xml:space="preserve">В аннотации факультативно могут присутствовать другие смысловые блоки: </w:t>
      </w:r>
    </w:p>
    <w:p w:rsidR="00886C9F" w:rsidRPr="00FB1ECB" w:rsidRDefault="00886C9F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1) анализ композиции, структуры первичного текста. </w:t>
      </w:r>
    </w:p>
    <w:p w:rsidR="00886C9F" w:rsidRPr="00FB1ECB" w:rsidRDefault="00886C9F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2) иллюстративный материал, приведенный в первоисточнике.</w:t>
      </w:r>
    </w:p>
    <w:p w:rsidR="00886C9F" w:rsidRPr="00FB1ECB" w:rsidRDefault="00886C9F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Каждая смысловая часть аннотации оформляется с помощью языковых клише</w:t>
      </w:r>
    </w:p>
    <w:p w:rsidR="00886C9F" w:rsidRPr="00FB1ECB" w:rsidRDefault="00886C9F" w:rsidP="0073136F">
      <w:pPr>
        <w:rPr>
          <w:rFonts w:cstheme="minorHAnsi"/>
          <w:sz w:val="24"/>
          <w:szCs w:val="24"/>
          <w:u w:val="single"/>
        </w:rPr>
      </w:pPr>
      <w:r w:rsidRPr="00FB1ECB">
        <w:rPr>
          <w:rFonts w:cstheme="minorHAnsi"/>
          <w:sz w:val="24"/>
          <w:szCs w:val="24"/>
          <w:u w:val="single"/>
        </w:rPr>
        <w:t>Для того чтобы охарактеризовать содержание первичного научного текста:</w:t>
      </w:r>
    </w:p>
    <w:p w:rsidR="00886C9F" w:rsidRPr="00FB1ECB" w:rsidRDefault="00886C9F" w:rsidP="0073136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Большое место в работе занимает рассмотрение (чего?) ...</w:t>
      </w:r>
    </w:p>
    <w:p w:rsidR="00886C9F" w:rsidRPr="00FB1ECB" w:rsidRDefault="00886C9F" w:rsidP="0073136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Особое внимание уделяется вопросам (чего?) ...</w:t>
      </w:r>
    </w:p>
    <w:p w:rsidR="00886C9F" w:rsidRPr="00FB1ECB" w:rsidRDefault="00886C9F" w:rsidP="0073136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В работе нашли отражение разработка проблем (чего?), вопросы (чего?) ...</w:t>
      </w:r>
    </w:p>
    <w:p w:rsidR="00886C9F" w:rsidRPr="00FB1ECB" w:rsidRDefault="00886C9F">
      <w:pPr>
        <w:rPr>
          <w:rFonts w:cstheme="minorHAnsi"/>
          <w:sz w:val="24"/>
          <w:szCs w:val="24"/>
          <w:u w:val="single"/>
        </w:rPr>
      </w:pPr>
      <w:r w:rsidRPr="00FB1ECB">
        <w:rPr>
          <w:rFonts w:cstheme="minorHAnsi"/>
          <w:sz w:val="24"/>
          <w:szCs w:val="24"/>
          <w:u w:val="single"/>
        </w:rPr>
        <w:t>Адресат текста может быть представлен с помощью конструкций:</w:t>
      </w:r>
    </w:p>
    <w:p w:rsidR="00886C9F" w:rsidRPr="00FB1ECB" w:rsidRDefault="00886C9F" w:rsidP="0073136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Статья предназначена (для кого); рекомендуется (кому)...</w:t>
      </w:r>
    </w:p>
    <w:p w:rsidR="00886C9F" w:rsidRPr="00FB1ECB" w:rsidRDefault="00886C9F" w:rsidP="0073136F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Предназначается широкому кругу читателей.</w:t>
      </w:r>
    </w:p>
    <w:p w:rsidR="00886C9F" w:rsidRPr="00FB1ECB" w:rsidRDefault="00886C9F">
      <w:pPr>
        <w:rPr>
          <w:rFonts w:cstheme="minorHAnsi"/>
          <w:sz w:val="24"/>
          <w:szCs w:val="24"/>
          <w:u w:val="single"/>
        </w:rPr>
      </w:pPr>
      <w:r w:rsidRPr="00FB1ECB">
        <w:rPr>
          <w:rFonts w:cstheme="minorHAnsi"/>
          <w:sz w:val="24"/>
          <w:szCs w:val="24"/>
          <w:u w:val="single"/>
        </w:rPr>
        <w:t>Для описания композиции работы используются фразы:</w:t>
      </w:r>
    </w:p>
    <w:p w:rsidR="00886C9F" w:rsidRPr="00FB1ECB" w:rsidRDefault="00886C9F" w:rsidP="0073136F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Статья делится на... часта. </w:t>
      </w:r>
    </w:p>
    <w:p w:rsidR="00886C9F" w:rsidRPr="00FB1ECB" w:rsidRDefault="00886C9F" w:rsidP="0073136F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В книге выделяются... главы.</w:t>
      </w:r>
    </w:p>
    <w:p w:rsidR="00886C9F" w:rsidRPr="00FB1ECB" w:rsidRDefault="00886C9F" w:rsidP="0073136F">
      <w:pPr>
        <w:rPr>
          <w:rFonts w:cstheme="minorHAnsi"/>
          <w:sz w:val="24"/>
          <w:szCs w:val="24"/>
        </w:rPr>
      </w:pPr>
    </w:p>
    <w:p w:rsidR="00886C9F" w:rsidRPr="00FB1ECB" w:rsidRDefault="00886C9F" w:rsidP="0073136F">
      <w:pPr>
        <w:rPr>
          <w:rFonts w:cstheme="minorHAnsi"/>
          <w:sz w:val="24"/>
          <w:szCs w:val="24"/>
        </w:rPr>
      </w:pPr>
      <w:bookmarkStart w:id="3" w:name="_Hlk42432462"/>
      <w:r w:rsidRPr="00FB1ECB">
        <w:rPr>
          <w:rFonts w:cstheme="minorHAnsi"/>
          <w:sz w:val="24"/>
          <w:szCs w:val="24"/>
        </w:rPr>
        <w:t>Тезисы</w:t>
      </w:r>
      <w:bookmarkEnd w:id="3"/>
      <w:r w:rsidRPr="00FB1ECB">
        <w:rPr>
          <w:rFonts w:cstheme="minorHAnsi"/>
          <w:sz w:val="24"/>
          <w:szCs w:val="24"/>
        </w:rPr>
        <w:t xml:space="preserve"> — один из наиболее актуальных жанров языка науки. Тезисами называют </w:t>
      </w:r>
      <w:bookmarkStart w:id="4" w:name="_Hlk42432470"/>
      <w:r w:rsidRPr="00FB1ECB">
        <w:rPr>
          <w:rFonts w:cstheme="minorHAnsi"/>
          <w:sz w:val="24"/>
          <w:szCs w:val="24"/>
        </w:rPr>
        <w:t>кратко сформулированные основные положения доклада, научной статьи</w:t>
      </w:r>
      <w:bookmarkEnd w:id="4"/>
      <w:r w:rsidRPr="00FB1ECB">
        <w:rPr>
          <w:rFonts w:cstheme="minorHAnsi"/>
          <w:sz w:val="24"/>
          <w:szCs w:val="24"/>
        </w:rPr>
        <w:t>.</w:t>
      </w:r>
    </w:p>
    <w:p w:rsidR="00886C9F" w:rsidRPr="00FB1ECB" w:rsidRDefault="00886C9F" w:rsidP="0073136F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К тезисам как особому жанру языка науки предъявляются строгие нормативные стилистические требования:</w:t>
      </w:r>
    </w:p>
    <w:p w:rsidR="00886C9F" w:rsidRPr="00FB1ECB" w:rsidRDefault="00886C9F" w:rsidP="00886C9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требовании содержательного соответствия заранее объявленной проблемой теме.</w:t>
      </w:r>
    </w:p>
    <w:p w:rsidR="00886C9F" w:rsidRPr="00FB1ECB" w:rsidRDefault="00886C9F" w:rsidP="00886C9F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фактор содержательной актуальности и ценности информации в рамках заявленной темы.</w:t>
      </w:r>
    </w:p>
    <w:p w:rsidR="00886C9F" w:rsidRPr="00FB1ECB" w:rsidRDefault="00886C9F" w:rsidP="0073136F">
      <w:pPr>
        <w:rPr>
          <w:rFonts w:cstheme="minorHAnsi"/>
          <w:sz w:val="24"/>
          <w:szCs w:val="24"/>
        </w:rPr>
      </w:pPr>
    </w:p>
    <w:p w:rsidR="00886C9F" w:rsidRPr="00FB1ECB" w:rsidRDefault="00886C9F" w:rsidP="0073136F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lastRenderedPageBreak/>
        <w:t>Тезисы имеют строго нормативную содержательно-композиционную структуру, в которой выделяются:</w:t>
      </w:r>
    </w:p>
    <w:p w:rsidR="00886C9F" w:rsidRPr="00FB1ECB" w:rsidRDefault="00886C9F" w:rsidP="00886C9F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преамбула</w:t>
      </w:r>
    </w:p>
    <w:p w:rsidR="00886C9F" w:rsidRPr="00FB1ECB" w:rsidRDefault="00886C9F" w:rsidP="00886C9F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основное тезисное положение</w:t>
      </w:r>
    </w:p>
    <w:p w:rsidR="00886C9F" w:rsidRPr="00FB1ECB" w:rsidRDefault="00886C9F" w:rsidP="00886C9F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заключительный тезис</w:t>
      </w:r>
    </w:p>
    <w:p w:rsidR="00886C9F" w:rsidRPr="00FB1ECB" w:rsidRDefault="00886C9F" w:rsidP="005C753D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К тезисным произведениям предъявляются требования стилистической чистоты и однородности речевой манеры.  Недопустимы эмоционально-экспрессивные определения, метафоры и другие иностилевые элементы.</w:t>
      </w:r>
    </w:p>
    <w:p w:rsidR="00886C9F" w:rsidRPr="00FB1ECB" w:rsidRDefault="00886C9F" w:rsidP="005C753D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По содержанию и представленному в них материалу тезисы бывают первичным, оригинальным научным произведением либо вторичным текстом, подобным аннотации, реферату, конспекту. </w:t>
      </w:r>
    </w:p>
    <w:p w:rsidR="00886C9F" w:rsidRPr="00FB1ECB" w:rsidRDefault="00886C9F" w:rsidP="005C753D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Оригинальные тезисы - сжатое отражение собственного доклада, статьи автора. </w:t>
      </w:r>
    </w:p>
    <w:p w:rsidR="00886C9F" w:rsidRPr="00FB1ECB" w:rsidRDefault="00886C9F" w:rsidP="005C753D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Вторичные тезисы создаются на основе первичных текстов, принадлежащих другому автору. </w:t>
      </w:r>
    </w:p>
    <w:p w:rsidR="00886C9F" w:rsidRPr="00FB1ECB" w:rsidRDefault="00886C9F" w:rsidP="005C753D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Каждый тезис освещает особую микротему. В отличие от плана, который даже в развернутой форме только называет рассматриваемые вопросы, тезисы должны раскрывать решение этих вопросов. Логика изложения в тезисах должна быть по возможности обозначена формально и/или графически. </w:t>
      </w:r>
    </w:p>
    <w:p w:rsidR="00886C9F" w:rsidRPr="00FB1ECB" w:rsidRDefault="00886C9F" w:rsidP="005C753D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Формальное выражение логических взаимосвязей между тезисами может быть следующим:</w:t>
      </w:r>
    </w:p>
    <w:p w:rsidR="00886C9F" w:rsidRPr="00FB1ECB" w:rsidRDefault="00886C9F" w:rsidP="00886C9F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вводные слова в начале каждого тезиса (во-первых, во-вторых...); </w:t>
      </w:r>
    </w:p>
    <w:p w:rsidR="00886C9F" w:rsidRPr="00FB1ECB" w:rsidRDefault="00886C9F" w:rsidP="00886C9F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оппозиционные фразы (внешние факторы — внутренние причины);</w:t>
      </w:r>
    </w:p>
    <w:p w:rsidR="00886C9F" w:rsidRPr="00FB1ECB" w:rsidRDefault="00886C9F" w:rsidP="00886C9F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классификационные фразы (поле глаголов движения, поле глаголов действия, поле глаголов состояния). </w:t>
      </w:r>
    </w:p>
    <w:p w:rsidR="00886C9F" w:rsidRPr="00FB1ECB" w:rsidRDefault="00886C9F" w:rsidP="005C753D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В зависимости от стиля изложения можно выделить два типа тезисов: </w:t>
      </w:r>
    </w:p>
    <w:p w:rsidR="00886C9F" w:rsidRPr="00FB1ECB" w:rsidRDefault="00886C9F" w:rsidP="00886C9F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тезисы глагольного строя. Используются предложения с глагольным сказуемым.</w:t>
      </w:r>
    </w:p>
    <w:p w:rsidR="00886C9F" w:rsidRPr="00FB1ECB" w:rsidRDefault="00886C9F" w:rsidP="00886C9F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тезисы номинативного строя.  Преобладание имен существительных.</w:t>
      </w:r>
    </w:p>
    <w:p w:rsidR="00886C9F" w:rsidRPr="00FB1ECB" w:rsidRDefault="00886C9F" w:rsidP="00886C9F">
      <w:pPr>
        <w:rPr>
          <w:rFonts w:cstheme="minorHAnsi"/>
          <w:sz w:val="24"/>
          <w:szCs w:val="24"/>
        </w:rPr>
      </w:pPr>
    </w:p>
    <w:p w:rsidR="00886C9F" w:rsidRPr="00FB1ECB" w:rsidRDefault="00886C9F" w:rsidP="00886C9F">
      <w:pPr>
        <w:rPr>
          <w:rFonts w:cstheme="minorHAnsi"/>
          <w:sz w:val="24"/>
          <w:szCs w:val="24"/>
        </w:rPr>
      </w:pPr>
    </w:p>
    <w:p w:rsidR="00886C9F" w:rsidRPr="00FB1ECB" w:rsidRDefault="00886C9F" w:rsidP="00886C9F">
      <w:pPr>
        <w:rPr>
          <w:rFonts w:cstheme="minorHAnsi"/>
          <w:sz w:val="24"/>
          <w:szCs w:val="24"/>
        </w:rPr>
      </w:pPr>
    </w:p>
    <w:p w:rsidR="00886C9F" w:rsidRPr="00FB1ECB" w:rsidRDefault="00886C9F" w:rsidP="00886C9F">
      <w:pPr>
        <w:rPr>
          <w:rFonts w:cstheme="minorHAnsi"/>
          <w:b/>
          <w:bCs/>
          <w:sz w:val="28"/>
          <w:szCs w:val="28"/>
        </w:rPr>
      </w:pPr>
    </w:p>
    <w:p w:rsidR="00886C9F" w:rsidRPr="00FB1ECB" w:rsidRDefault="00886C9F" w:rsidP="00E53990">
      <w:pPr>
        <w:jc w:val="center"/>
        <w:rPr>
          <w:rFonts w:cstheme="minorHAnsi"/>
          <w:b/>
          <w:bCs/>
          <w:sz w:val="28"/>
          <w:szCs w:val="28"/>
        </w:rPr>
      </w:pPr>
      <w:r w:rsidRPr="00FB1ECB">
        <w:rPr>
          <w:rFonts w:cstheme="minorHAnsi"/>
          <w:b/>
          <w:bCs/>
          <w:sz w:val="28"/>
          <w:szCs w:val="28"/>
        </w:rPr>
        <w:t>Конспект 4.1</w:t>
      </w:r>
    </w:p>
    <w:p w:rsidR="00886C9F" w:rsidRPr="00FB1ECB" w:rsidRDefault="00886C9F" w:rsidP="00E53990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Одна из важнейших черт официально-делового стиля — </w:t>
      </w:r>
      <w:r w:rsidRPr="00FB1ECB">
        <w:rPr>
          <w:rFonts w:cstheme="minorHAnsi"/>
          <w:i/>
          <w:iCs/>
          <w:sz w:val="24"/>
          <w:szCs w:val="24"/>
        </w:rPr>
        <w:t>стандартизация деловой речи</w:t>
      </w:r>
      <w:r w:rsidRPr="00FB1ECB">
        <w:rPr>
          <w:rFonts w:cstheme="minorHAnsi"/>
          <w:sz w:val="24"/>
          <w:szCs w:val="24"/>
        </w:rPr>
        <w:t>.</w:t>
      </w:r>
    </w:p>
    <w:p w:rsidR="00886C9F" w:rsidRPr="00FB1ECB" w:rsidRDefault="00886C9F" w:rsidP="00E53990">
      <w:pPr>
        <w:jc w:val="center"/>
        <w:rPr>
          <w:rFonts w:cstheme="minorHAnsi"/>
          <w:i/>
          <w:iCs/>
          <w:sz w:val="24"/>
          <w:szCs w:val="24"/>
        </w:rPr>
      </w:pPr>
      <w:r w:rsidRPr="00FB1ECB">
        <w:rPr>
          <w:rFonts w:cstheme="minorHAnsi"/>
          <w:i/>
          <w:iCs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63C45" wp14:editId="1A706334">
                <wp:simplePos x="0" y="0"/>
                <wp:positionH relativeFrom="column">
                  <wp:posOffset>3596640</wp:posOffset>
                </wp:positionH>
                <wp:positionV relativeFrom="paragraph">
                  <wp:posOffset>241935</wp:posOffset>
                </wp:positionV>
                <wp:extent cx="666750" cy="419100"/>
                <wp:effectExtent l="0" t="0" r="76200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AE6B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283.2pt;margin-top:19.05pt;width:52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" strokecolor="#4579b8 [3044]">
                <v:stroke endarrow="block"/>
              </v:shape>
            </w:pict>
          </mc:Fallback>
        </mc:AlternateContent>
      </w:r>
      <w:r w:rsidRPr="00FB1ECB">
        <w:rPr>
          <w:rFonts w:cstheme="minorHAnsi"/>
          <w:i/>
          <w:i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7ACE01C" wp14:editId="74A40952">
                <wp:simplePos x="0" y="0"/>
                <wp:positionH relativeFrom="column">
                  <wp:posOffset>1605915</wp:posOffset>
                </wp:positionH>
                <wp:positionV relativeFrom="paragraph">
                  <wp:posOffset>270510</wp:posOffset>
                </wp:positionV>
                <wp:extent cx="666750" cy="419100"/>
                <wp:effectExtent l="38100" t="0" r="190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84F31" id="Прямая со стрелкой 2" o:spid="_x0000_s1026" type="#_x0000_t32" style="position:absolute;margin-left:126.45pt;margin-top:21.3pt;width:52.5pt;height:33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" strokecolor="#4579b8 [3044]">
                <v:stroke endarrow="block"/>
              </v:shape>
            </w:pict>
          </mc:Fallback>
        </mc:AlternateContent>
      </w:r>
      <w:r w:rsidRPr="00FB1ECB">
        <w:rPr>
          <w:rFonts w:cstheme="minorHAnsi"/>
          <w:i/>
          <w:iCs/>
          <w:sz w:val="24"/>
          <w:szCs w:val="24"/>
        </w:rPr>
        <w:t>Процесс стандартизации</w:t>
      </w:r>
    </w:p>
    <w:p w:rsidR="00886C9F" w:rsidRPr="00FB1ECB" w:rsidRDefault="00886C9F" w:rsidP="00E53990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E53990">
      <w:pPr>
        <w:jc w:val="center"/>
        <w:rPr>
          <w:rFonts w:cstheme="minorHAnsi"/>
          <w:sz w:val="24"/>
          <w:szCs w:val="24"/>
        </w:rPr>
      </w:pPr>
    </w:p>
    <w:tbl>
      <w:tblPr>
        <w:tblStyle w:val="4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886C9F" w:rsidRPr="00FB1ECB" w:rsidTr="00E53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886C9F" w:rsidRPr="00FB1ECB" w:rsidRDefault="00886C9F" w:rsidP="00E53990">
            <w:pPr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B1ECB">
              <w:rPr>
                <w:rFonts w:cstheme="minorHAnsi"/>
                <w:b w:val="0"/>
                <w:bCs w:val="0"/>
                <w:sz w:val="24"/>
                <w:szCs w:val="24"/>
              </w:rPr>
              <w:t>Широкое использование готовых, уже утвердившихся словесных формул, трафаретов, штампов</w:t>
            </w:r>
          </w:p>
        </w:tc>
        <w:tc>
          <w:tcPr>
            <w:tcW w:w="4673" w:type="dxa"/>
          </w:tcPr>
          <w:p w:rsidR="00886C9F" w:rsidRPr="00FB1ECB" w:rsidRDefault="00886C9F" w:rsidP="00E53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B1ECB">
              <w:rPr>
                <w:rFonts w:cstheme="minorHAnsi"/>
                <w:b w:val="0"/>
                <w:bCs w:val="0"/>
                <w:sz w:val="24"/>
                <w:szCs w:val="24"/>
              </w:rPr>
              <w:t>Частая повторяемость одних и тех же слов, форм, оборотов, конструкций в стремлении к однотипности способов выражения мысли в однотипных ситуациях, отказ от использования выразительных средств языка</w:t>
            </w:r>
          </w:p>
        </w:tc>
      </w:tr>
      <w:tr w:rsidR="00886C9F" w:rsidRPr="00FB1ECB" w:rsidTr="00E53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886C9F" w:rsidRPr="00FB1ECB" w:rsidRDefault="00886C9F" w:rsidP="00E53990">
            <w:pPr>
              <w:rPr>
                <w:rFonts w:cstheme="minorHAnsi"/>
                <w:i/>
                <w:iCs/>
                <w:sz w:val="24"/>
                <w:szCs w:val="24"/>
              </w:rPr>
            </w:pPr>
            <w:r w:rsidRPr="00FB1ECB">
              <w:rPr>
                <w:rFonts w:cstheme="minorHAnsi"/>
                <w:i/>
                <w:iCs/>
                <w:sz w:val="24"/>
                <w:szCs w:val="24"/>
              </w:rPr>
              <w:t>Например, стандартные синтаксические модели с отыменными предлогами в целях, в связи с, в соответствии с и т. д.</w:t>
            </w:r>
          </w:p>
        </w:tc>
        <w:tc>
          <w:tcPr>
            <w:tcW w:w="4673" w:type="dxa"/>
          </w:tcPr>
          <w:p w:rsidR="00886C9F" w:rsidRPr="00FB1ECB" w:rsidRDefault="00886C9F" w:rsidP="00E53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i/>
                <w:iCs/>
                <w:sz w:val="24"/>
                <w:szCs w:val="24"/>
              </w:rPr>
            </w:pPr>
            <w:r w:rsidRPr="00FB1ECB">
              <w:rPr>
                <w:rFonts w:cstheme="minorHAnsi"/>
                <w:b/>
                <w:bCs/>
                <w:i/>
                <w:iCs/>
                <w:sz w:val="24"/>
                <w:szCs w:val="24"/>
              </w:rPr>
              <w:t>Например: В случае возникновения споров и разногласий стороны примут все меры к разрешению их путем переговоров между собой. В случае, если стороны не достигнут договоренности, их споры и разногласия разрешаются в соответствии с действующим законодательством РФ</w:t>
            </w:r>
          </w:p>
        </w:tc>
      </w:tr>
    </w:tbl>
    <w:p w:rsidR="00886C9F" w:rsidRPr="00FB1ECB" w:rsidRDefault="00886C9F" w:rsidP="00E53990">
      <w:pPr>
        <w:rPr>
          <w:rFonts w:cstheme="minorHAnsi"/>
          <w:sz w:val="24"/>
          <w:szCs w:val="24"/>
        </w:rPr>
      </w:pPr>
    </w:p>
    <w:p w:rsidR="00886C9F" w:rsidRPr="00FB1ECB" w:rsidRDefault="00886C9F" w:rsidP="00E53990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Другими особенностями официально-делового стиля (кроме стандартизации) являются точность, исключающая двоякое понимание текста, объективность и достоверность, безупречность в юридическом отношении, конкретность, лаконичность, соответствие нормам официального этикета, нейтральный тон изложения.</w:t>
      </w: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8"/>
          <w:szCs w:val="28"/>
        </w:rPr>
      </w:pPr>
    </w:p>
    <w:p w:rsidR="00FB1ECB" w:rsidRDefault="00FB1ECB" w:rsidP="00440D22">
      <w:pPr>
        <w:jc w:val="center"/>
        <w:rPr>
          <w:rFonts w:cstheme="minorHAnsi"/>
          <w:b/>
          <w:bCs/>
          <w:sz w:val="28"/>
          <w:szCs w:val="28"/>
        </w:rPr>
      </w:pPr>
    </w:p>
    <w:p w:rsidR="00886C9F" w:rsidRPr="00FB1ECB" w:rsidRDefault="00886C9F" w:rsidP="00440D22">
      <w:pPr>
        <w:jc w:val="center"/>
        <w:rPr>
          <w:rFonts w:cstheme="minorHAnsi"/>
          <w:b/>
          <w:bCs/>
          <w:sz w:val="28"/>
          <w:szCs w:val="28"/>
        </w:rPr>
      </w:pPr>
      <w:r w:rsidRPr="00FB1ECB">
        <w:rPr>
          <w:rFonts w:cstheme="minorHAnsi"/>
          <w:b/>
          <w:bCs/>
          <w:sz w:val="28"/>
          <w:szCs w:val="28"/>
        </w:rPr>
        <w:lastRenderedPageBreak/>
        <w:t>Конспект 4.1.1</w:t>
      </w: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«Лексический уровень»</w:t>
      </w:r>
    </w:p>
    <w:p w:rsidR="00886C9F" w:rsidRPr="00FB1ECB" w:rsidRDefault="00886C9F" w:rsidP="00440D22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Такие черты, как объективность и точность деловой речи, наиболее ярко проявляются на лексическом уровне официально-деловых текстов.</w:t>
      </w:r>
    </w:p>
    <w:p w:rsidR="00886C9F" w:rsidRPr="00FB1ECB" w:rsidRDefault="00886C9F" w:rsidP="00440D22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Лексические средства в официально-деловых текстах:</w:t>
      </w:r>
    </w:p>
    <w:p w:rsidR="00886C9F" w:rsidRPr="00FB1ECB" w:rsidRDefault="00886C9F" w:rsidP="00886C9F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Общеупотребительные и нейтральные слова.</w:t>
      </w:r>
    </w:p>
    <w:p w:rsidR="00886C9F" w:rsidRPr="00FB1ECB" w:rsidRDefault="00886C9F" w:rsidP="00886C9F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Лексемы-канцеляризмы — слова и словосочетания, употребляющиеся преимущественно в официальных документах и закрепленные за административно-канцелярской речью (</w:t>
      </w:r>
      <w:r w:rsidRPr="00FB1ECB">
        <w:rPr>
          <w:rFonts w:cstheme="minorHAnsi"/>
          <w:i/>
          <w:iCs/>
          <w:sz w:val="24"/>
          <w:szCs w:val="24"/>
        </w:rPr>
        <w:t>вышеуказанный</w:t>
      </w:r>
      <w:r w:rsidRPr="00FB1ECB">
        <w:rPr>
          <w:rFonts w:cstheme="minorHAnsi"/>
          <w:sz w:val="24"/>
          <w:szCs w:val="24"/>
        </w:rPr>
        <w:t xml:space="preserve">, </w:t>
      </w:r>
      <w:r w:rsidRPr="00FB1ECB">
        <w:rPr>
          <w:rFonts w:cstheme="minorHAnsi"/>
          <w:i/>
          <w:iCs/>
          <w:sz w:val="24"/>
          <w:szCs w:val="24"/>
        </w:rPr>
        <w:t>должный</w:t>
      </w:r>
      <w:r w:rsidRPr="00FB1ECB">
        <w:rPr>
          <w:rFonts w:cstheme="minorHAnsi"/>
          <w:sz w:val="24"/>
          <w:szCs w:val="24"/>
        </w:rPr>
        <w:t xml:space="preserve">, </w:t>
      </w:r>
      <w:r w:rsidRPr="00FB1ECB">
        <w:rPr>
          <w:rFonts w:cstheme="minorHAnsi"/>
          <w:i/>
          <w:iCs/>
          <w:sz w:val="24"/>
          <w:szCs w:val="24"/>
        </w:rPr>
        <w:t>нижеподписавшийся</w:t>
      </w:r>
      <w:r w:rsidRPr="00FB1ECB">
        <w:rPr>
          <w:rFonts w:cstheme="minorHAnsi"/>
          <w:sz w:val="24"/>
          <w:szCs w:val="24"/>
        </w:rPr>
        <w:t xml:space="preserve"> и т. п.).</w:t>
      </w:r>
    </w:p>
    <w:p w:rsidR="00886C9F" w:rsidRPr="00FB1ECB" w:rsidRDefault="00886C9F" w:rsidP="00886C9F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Профессионализмы и словосочетания терминологического характера (</w:t>
      </w:r>
      <w:r w:rsidRPr="00FB1ECB">
        <w:rPr>
          <w:rFonts w:cstheme="minorHAnsi"/>
          <w:i/>
          <w:iCs/>
          <w:sz w:val="24"/>
          <w:szCs w:val="24"/>
        </w:rPr>
        <w:t>акт</w:t>
      </w:r>
      <w:r w:rsidRPr="00FB1ECB">
        <w:rPr>
          <w:rFonts w:cstheme="minorHAnsi"/>
          <w:sz w:val="24"/>
          <w:szCs w:val="24"/>
        </w:rPr>
        <w:t xml:space="preserve">, </w:t>
      </w:r>
      <w:r w:rsidRPr="00FB1ECB">
        <w:rPr>
          <w:rFonts w:cstheme="minorHAnsi"/>
          <w:i/>
          <w:iCs/>
          <w:sz w:val="24"/>
          <w:szCs w:val="24"/>
        </w:rPr>
        <w:t>взимать</w:t>
      </w:r>
      <w:r w:rsidRPr="00FB1ECB">
        <w:rPr>
          <w:rFonts w:cstheme="minorHAnsi"/>
          <w:sz w:val="24"/>
          <w:szCs w:val="24"/>
        </w:rPr>
        <w:t xml:space="preserve">, </w:t>
      </w:r>
      <w:r w:rsidRPr="00FB1ECB">
        <w:rPr>
          <w:rFonts w:cstheme="minorHAnsi"/>
          <w:i/>
          <w:iCs/>
          <w:sz w:val="24"/>
          <w:szCs w:val="24"/>
        </w:rPr>
        <w:t>законодательство</w:t>
      </w:r>
      <w:r w:rsidRPr="00FB1ECB">
        <w:rPr>
          <w:rFonts w:cstheme="minorHAnsi"/>
          <w:sz w:val="24"/>
          <w:szCs w:val="24"/>
        </w:rPr>
        <w:t>, и др.).</w:t>
      </w:r>
    </w:p>
    <w:p w:rsidR="00886C9F" w:rsidRPr="00FB1ECB" w:rsidRDefault="00886C9F" w:rsidP="00886C9F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Номенклатурная лексика:</w:t>
      </w:r>
      <w:r w:rsidRPr="00FB1ECB">
        <w:rPr>
          <w:rFonts w:cstheme="minorHAnsi"/>
          <w:sz w:val="24"/>
          <w:szCs w:val="24"/>
        </w:rPr>
        <w:br/>
        <w:t>1) Номенклатура наименований: АООТ «Прогресс», ОАО «Металлургический холдинг», Государственная приемная комиссия;</w:t>
      </w:r>
      <w:r w:rsidRPr="00FB1ECB">
        <w:rPr>
          <w:rFonts w:cstheme="minorHAnsi"/>
          <w:sz w:val="24"/>
          <w:szCs w:val="24"/>
        </w:rPr>
        <w:br/>
        <w:t xml:space="preserve">2) Номенклатура должностей: менеджер по продажам, генеральный директор, финансовый директор; </w:t>
      </w:r>
      <w:r w:rsidRPr="00FB1ECB">
        <w:rPr>
          <w:rFonts w:cstheme="minorHAnsi"/>
          <w:sz w:val="24"/>
          <w:szCs w:val="24"/>
        </w:rPr>
        <w:br/>
        <w:t>3) Номенклатура товаров: ВАЗ-2110, сталь углеродистая У7А, чугун литейный Л1</w:t>
      </w:r>
    </w:p>
    <w:p w:rsidR="00886C9F" w:rsidRPr="00FB1ECB" w:rsidRDefault="00886C9F" w:rsidP="00886C9F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Отказ от употребления синонимов и повторение одного наименования, что обусловлено стремлением к точности изложения.</w:t>
      </w:r>
    </w:p>
    <w:p w:rsidR="00886C9F" w:rsidRPr="00FB1ECB" w:rsidRDefault="00886C9F" w:rsidP="00886C9F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Специфическая, фразеология официально-делового стиля. Широко представлены стилистически нейтральные и </w:t>
      </w:r>
      <w:proofErr w:type="spellStart"/>
      <w:r w:rsidRPr="00FB1ECB">
        <w:rPr>
          <w:rFonts w:cstheme="minorHAnsi"/>
          <w:sz w:val="24"/>
          <w:szCs w:val="24"/>
        </w:rPr>
        <w:t>межстилевые</w:t>
      </w:r>
      <w:proofErr w:type="spellEnd"/>
      <w:r w:rsidRPr="00FB1ECB">
        <w:rPr>
          <w:rFonts w:cstheme="minorHAnsi"/>
          <w:sz w:val="24"/>
          <w:szCs w:val="24"/>
        </w:rPr>
        <w:t xml:space="preserve"> фразеологизмы, клише (</w:t>
      </w:r>
      <w:r w:rsidRPr="00FB1ECB">
        <w:rPr>
          <w:rFonts w:cstheme="minorHAnsi"/>
          <w:i/>
          <w:iCs/>
          <w:sz w:val="24"/>
          <w:szCs w:val="24"/>
        </w:rPr>
        <w:t>выговор</w:t>
      </w:r>
      <w:r w:rsidRPr="00FB1ECB">
        <w:rPr>
          <w:rFonts w:cstheme="minorHAnsi"/>
          <w:sz w:val="24"/>
          <w:szCs w:val="24"/>
        </w:rPr>
        <w:t xml:space="preserve"> — </w:t>
      </w:r>
      <w:r w:rsidRPr="00FB1ECB">
        <w:rPr>
          <w:rFonts w:cstheme="minorHAnsi"/>
          <w:i/>
          <w:iCs/>
          <w:sz w:val="24"/>
          <w:szCs w:val="24"/>
        </w:rPr>
        <w:t>объявляется</w:t>
      </w:r>
      <w:r w:rsidRPr="00FB1ECB">
        <w:rPr>
          <w:rFonts w:cstheme="minorHAnsi"/>
          <w:sz w:val="24"/>
          <w:szCs w:val="24"/>
        </w:rPr>
        <w:t xml:space="preserve">, </w:t>
      </w:r>
      <w:r w:rsidRPr="00FB1ECB">
        <w:rPr>
          <w:rFonts w:cstheme="minorHAnsi"/>
          <w:i/>
          <w:iCs/>
          <w:sz w:val="24"/>
          <w:szCs w:val="24"/>
        </w:rPr>
        <w:t>меры</w:t>
      </w:r>
      <w:r w:rsidRPr="00FB1ECB">
        <w:rPr>
          <w:rFonts w:cstheme="minorHAnsi"/>
          <w:sz w:val="24"/>
          <w:szCs w:val="24"/>
        </w:rPr>
        <w:t xml:space="preserve"> — </w:t>
      </w:r>
      <w:r w:rsidRPr="00FB1ECB">
        <w:rPr>
          <w:rFonts w:cstheme="minorHAnsi"/>
          <w:i/>
          <w:iCs/>
          <w:sz w:val="24"/>
          <w:szCs w:val="24"/>
        </w:rPr>
        <w:t>принимаются</w:t>
      </w:r>
      <w:r w:rsidRPr="00FB1ECB">
        <w:rPr>
          <w:rFonts w:cstheme="minorHAnsi"/>
          <w:sz w:val="24"/>
          <w:szCs w:val="24"/>
        </w:rPr>
        <w:t xml:space="preserve"> и т. д).</w:t>
      </w:r>
    </w:p>
    <w:p w:rsidR="00886C9F" w:rsidRPr="00FB1ECB" w:rsidRDefault="00886C9F" w:rsidP="00886C9F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Унификация сокращений. Как правило, сокращаются часто употребляемые словосочетания: термины, наименования организаций и т. д</w:t>
      </w: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Все сокращения слов и наименований в документах должны быть общепринятыми и понятными.</w:t>
      </w:r>
    </w:p>
    <w:p w:rsidR="00886C9F" w:rsidRPr="00FB1ECB" w:rsidRDefault="00886C9F" w:rsidP="00CB42D1">
      <w:pPr>
        <w:rPr>
          <w:rFonts w:cstheme="minorHAnsi"/>
          <w:sz w:val="24"/>
          <w:szCs w:val="24"/>
        </w:rPr>
      </w:pP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Точку после сокращенного представления слова обычно ставят, если слово с отсеченной конечной частью при чтении вслух произносится в полной, а не сокращенной форме, например: г. — год, но КПД. Точка не ставится при обозначении стандартных физических величин: м, мм, кг.</w:t>
      </w: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</w:p>
    <w:p w:rsidR="00886C9F" w:rsidRPr="00FB1ECB" w:rsidRDefault="00886C9F" w:rsidP="00440D22">
      <w:pPr>
        <w:jc w:val="center"/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Правила использования сокращений и сложносокращенных слов</w:t>
      </w: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Названия географических понятий, промежутков времени, количественных определений и т. п. сокращают: </w:t>
      </w:r>
      <w:r w:rsidRPr="00FB1ECB">
        <w:rPr>
          <w:rFonts w:cstheme="minorHAnsi"/>
          <w:sz w:val="24"/>
          <w:szCs w:val="24"/>
        </w:rPr>
        <w:br/>
        <w:t xml:space="preserve"> </w:t>
      </w:r>
      <w:r w:rsidRPr="00FB1ECB">
        <w:rPr>
          <w:rFonts w:cstheme="minorHAnsi"/>
          <w:sz w:val="24"/>
          <w:szCs w:val="24"/>
        </w:rPr>
        <w:tab/>
        <w:t xml:space="preserve">а) перед словом, к которому они относятся, например: оз. (озеро) Глубокое, г. (город) Орел; </w:t>
      </w:r>
      <w:r w:rsidRPr="00FB1ECB">
        <w:rPr>
          <w:rFonts w:cstheme="minorHAnsi"/>
          <w:sz w:val="24"/>
          <w:szCs w:val="24"/>
        </w:rPr>
        <w:br/>
      </w:r>
      <w:r w:rsidRPr="00FB1ECB">
        <w:rPr>
          <w:rFonts w:cstheme="minorHAnsi"/>
          <w:sz w:val="24"/>
          <w:szCs w:val="24"/>
        </w:rPr>
        <w:lastRenderedPageBreak/>
        <w:t xml:space="preserve"> </w:t>
      </w:r>
      <w:r w:rsidRPr="00FB1ECB">
        <w:rPr>
          <w:rFonts w:cstheme="minorHAnsi"/>
          <w:sz w:val="24"/>
          <w:szCs w:val="24"/>
        </w:rPr>
        <w:tab/>
        <w:t>б) после числительных: например, 8 тыс. (тысяч) станков, 10 млн (миллионов) рублей.</w:t>
      </w:r>
    </w:p>
    <w:p w:rsidR="00886C9F" w:rsidRPr="00FB1ECB" w:rsidRDefault="00886C9F" w:rsidP="00CB42D1">
      <w:pPr>
        <w:rPr>
          <w:rFonts w:cstheme="minorHAnsi"/>
          <w:sz w:val="24"/>
          <w:szCs w:val="24"/>
        </w:rPr>
      </w:pP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Названия ученых степеней, званий или профессий могут сокращаться в тексте непосредственно перед фамилиями. </w:t>
      </w:r>
      <w:r w:rsidRPr="00FB1ECB">
        <w:rPr>
          <w:rFonts w:cstheme="minorHAnsi"/>
          <w:sz w:val="24"/>
          <w:szCs w:val="24"/>
        </w:rPr>
        <w:br/>
        <w:t xml:space="preserve">Например: </w:t>
      </w:r>
      <w:r w:rsidRPr="00FB1ECB">
        <w:rPr>
          <w:rFonts w:cstheme="minorHAnsi"/>
          <w:i/>
          <w:iCs/>
          <w:sz w:val="24"/>
          <w:szCs w:val="24"/>
        </w:rPr>
        <w:t xml:space="preserve">акад. (академик) </w:t>
      </w:r>
      <w:proofErr w:type="spellStart"/>
      <w:r w:rsidRPr="00FB1ECB">
        <w:rPr>
          <w:rFonts w:cstheme="minorHAnsi"/>
          <w:i/>
          <w:iCs/>
          <w:sz w:val="24"/>
          <w:szCs w:val="24"/>
        </w:rPr>
        <w:t>Кратов</w:t>
      </w:r>
      <w:proofErr w:type="spellEnd"/>
      <w:r w:rsidRPr="00FB1ECB">
        <w:rPr>
          <w:rFonts w:cstheme="minorHAnsi"/>
          <w:i/>
          <w:iCs/>
          <w:sz w:val="24"/>
          <w:szCs w:val="24"/>
        </w:rPr>
        <w:t xml:space="preserve">, инок, (инженер) </w:t>
      </w:r>
      <w:proofErr w:type="spellStart"/>
      <w:r w:rsidRPr="00FB1ECB">
        <w:rPr>
          <w:rFonts w:cstheme="minorHAnsi"/>
          <w:i/>
          <w:iCs/>
          <w:sz w:val="24"/>
          <w:szCs w:val="24"/>
        </w:rPr>
        <w:t>Липдтов</w:t>
      </w:r>
      <w:proofErr w:type="spellEnd"/>
      <w:r w:rsidRPr="00FB1ECB">
        <w:rPr>
          <w:rFonts w:cstheme="minorHAnsi"/>
          <w:i/>
          <w:iCs/>
          <w:sz w:val="24"/>
          <w:szCs w:val="24"/>
        </w:rPr>
        <w:t>.</w:t>
      </w:r>
    </w:p>
    <w:p w:rsidR="00886C9F" w:rsidRPr="00FB1ECB" w:rsidRDefault="00886C9F" w:rsidP="00CB42D1">
      <w:pPr>
        <w:rPr>
          <w:rFonts w:cstheme="minorHAnsi"/>
          <w:sz w:val="24"/>
          <w:szCs w:val="24"/>
        </w:rPr>
      </w:pP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Сложносокращенные названия, образованные из начальных букв, пишут прописными буквами </w:t>
      </w:r>
      <w:r w:rsidRPr="00FB1ECB">
        <w:rPr>
          <w:rFonts w:cstheme="minorHAnsi"/>
          <w:i/>
          <w:iCs/>
          <w:sz w:val="24"/>
          <w:szCs w:val="24"/>
        </w:rPr>
        <w:t>(МГУ</w:t>
      </w:r>
      <w:r w:rsidRPr="00FB1ECB">
        <w:rPr>
          <w:rFonts w:cstheme="minorHAnsi"/>
          <w:sz w:val="24"/>
          <w:szCs w:val="24"/>
        </w:rPr>
        <w:t xml:space="preserve">). </w:t>
      </w:r>
      <w:r w:rsidRPr="00FB1ECB">
        <w:rPr>
          <w:rFonts w:cstheme="minorHAnsi"/>
          <w:sz w:val="24"/>
          <w:szCs w:val="24"/>
        </w:rPr>
        <w:br/>
        <w:t>В названиях, образованных по смешанному принципу, буквенные сокращения пишутся прописными буквами, слоговые сокращения — строчными (</w:t>
      </w:r>
      <w:proofErr w:type="spellStart"/>
      <w:r w:rsidRPr="00FB1ECB">
        <w:rPr>
          <w:rFonts w:cstheme="minorHAnsi"/>
          <w:i/>
          <w:iCs/>
          <w:sz w:val="24"/>
          <w:szCs w:val="24"/>
        </w:rPr>
        <w:t>НИИстройдормаш</w:t>
      </w:r>
      <w:proofErr w:type="spellEnd"/>
      <w:r w:rsidRPr="00FB1ECB">
        <w:rPr>
          <w:rFonts w:cstheme="minorHAnsi"/>
          <w:i/>
          <w:iCs/>
          <w:sz w:val="24"/>
          <w:szCs w:val="24"/>
        </w:rPr>
        <w:t>—Научно-исследовательский институт строительного и дорожного машиностроения</w:t>
      </w:r>
      <w:r w:rsidRPr="00FB1ECB">
        <w:rPr>
          <w:rFonts w:cstheme="minorHAnsi"/>
          <w:sz w:val="24"/>
          <w:szCs w:val="24"/>
        </w:rPr>
        <w:t xml:space="preserve">). </w:t>
      </w:r>
      <w:r w:rsidRPr="00FB1ECB">
        <w:rPr>
          <w:rFonts w:cstheme="minorHAnsi"/>
          <w:sz w:val="24"/>
          <w:szCs w:val="24"/>
        </w:rPr>
        <w:br/>
        <w:t>С прописной буквы пишутся сложносокращенные слова, обозначающие названия учреждений и организаций (</w:t>
      </w:r>
      <w:r w:rsidRPr="00FB1ECB">
        <w:rPr>
          <w:rFonts w:cstheme="minorHAnsi"/>
          <w:i/>
          <w:iCs/>
          <w:sz w:val="24"/>
          <w:szCs w:val="24"/>
        </w:rPr>
        <w:t>Госдума, Облсуд</w:t>
      </w:r>
      <w:r w:rsidRPr="00FB1ECB">
        <w:rPr>
          <w:rFonts w:cstheme="minorHAnsi"/>
          <w:sz w:val="24"/>
          <w:szCs w:val="24"/>
        </w:rPr>
        <w:t>).</w:t>
      </w:r>
    </w:p>
    <w:p w:rsidR="00886C9F" w:rsidRPr="00FB1ECB" w:rsidRDefault="00886C9F" w:rsidP="00CB42D1">
      <w:pPr>
        <w:rPr>
          <w:rFonts w:cstheme="minorHAnsi"/>
          <w:sz w:val="24"/>
          <w:szCs w:val="24"/>
        </w:rPr>
      </w:pP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Одними прописными буквами пишутся все аббревиатуры, читаемые по названиям букв (</w:t>
      </w:r>
      <w:r w:rsidRPr="00FB1ECB">
        <w:rPr>
          <w:rFonts w:cstheme="minorHAnsi"/>
          <w:i/>
          <w:iCs/>
          <w:sz w:val="24"/>
          <w:szCs w:val="24"/>
        </w:rPr>
        <w:t>ФРГ</w:t>
      </w:r>
      <w:r w:rsidRPr="00FB1ECB">
        <w:rPr>
          <w:rFonts w:cstheme="minorHAnsi"/>
          <w:sz w:val="24"/>
          <w:szCs w:val="24"/>
        </w:rPr>
        <w:t xml:space="preserve">, </w:t>
      </w:r>
      <w:r w:rsidRPr="00FB1ECB">
        <w:rPr>
          <w:rFonts w:cstheme="minorHAnsi"/>
          <w:i/>
          <w:iCs/>
          <w:sz w:val="24"/>
          <w:szCs w:val="24"/>
        </w:rPr>
        <w:t>МВД, МТС</w:t>
      </w:r>
      <w:r w:rsidRPr="00FB1ECB">
        <w:rPr>
          <w:rFonts w:cstheme="minorHAnsi"/>
          <w:sz w:val="24"/>
          <w:szCs w:val="24"/>
        </w:rPr>
        <w:t>).</w:t>
      </w:r>
      <w:r w:rsidRPr="00FB1ECB">
        <w:rPr>
          <w:rFonts w:cstheme="minorHAnsi"/>
          <w:sz w:val="24"/>
          <w:szCs w:val="24"/>
        </w:rPr>
        <w:br/>
        <w:t>Все читаемые по звукам аббревиатуры, обозначающие такие названия учреждений или организаций, в которых хотя бы первое слово пишется с прописной буквы (</w:t>
      </w:r>
      <w:r w:rsidRPr="00FB1ECB">
        <w:rPr>
          <w:rFonts w:cstheme="minorHAnsi"/>
          <w:i/>
          <w:iCs/>
          <w:sz w:val="24"/>
          <w:szCs w:val="24"/>
        </w:rPr>
        <w:t>МИД, ООН</w:t>
      </w:r>
      <w:r w:rsidRPr="00FB1ECB">
        <w:rPr>
          <w:rFonts w:cstheme="minorHAnsi"/>
          <w:sz w:val="24"/>
          <w:szCs w:val="24"/>
        </w:rPr>
        <w:t xml:space="preserve">). </w:t>
      </w:r>
      <w:r w:rsidRPr="00FB1ECB">
        <w:rPr>
          <w:rFonts w:cstheme="minorHAnsi"/>
          <w:sz w:val="24"/>
          <w:szCs w:val="24"/>
        </w:rPr>
        <w:br/>
        <w:t>Если аббревиатуры этого типа склоняются, то окончания их пишутся Строчными буквами вплотную (</w:t>
      </w:r>
      <w:r w:rsidRPr="00FB1ECB">
        <w:rPr>
          <w:rFonts w:cstheme="minorHAnsi"/>
          <w:i/>
          <w:iCs/>
          <w:sz w:val="24"/>
          <w:szCs w:val="24"/>
        </w:rPr>
        <w:t>МИДом</w:t>
      </w:r>
      <w:r w:rsidRPr="00FB1ECB">
        <w:rPr>
          <w:rFonts w:cstheme="minorHAnsi"/>
          <w:sz w:val="24"/>
          <w:szCs w:val="24"/>
        </w:rPr>
        <w:t>)</w:t>
      </w:r>
    </w:p>
    <w:p w:rsidR="00886C9F" w:rsidRPr="00FB1ECB" w:rsidRDefault="00886C9F" w:rsidP="00CB42D1">
      <w:pPr>
        <w:rPr>
          <w:rFonts w:cstheme="minorHAnsi"/>
          <w:sz w:val="24"/>
          <w:szCs w:val="24"/>
        </w:rPr>
      </w:pP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Графические сокращения всегда читаются полностью и сокращаются только на письме. </w:t>
      </w: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Графические сокращения (кроме стандартных сокращенных обозначений метрических мер) пишутся с точками на месте сокращения и в отношении прописных и строчных букв и дефисов следуют полному наименованию.</w:t>
      </w:r>
      <w:r w:rsidRPr="00FB1ECB">
        <w:rPr>
          <w:rFonts w:cstheme="minorHAnsi"/>
          <w:sz w:val="24"/>
          <w:szCs w:val="24"/>
        </w:rPr>
        <w:br/>
        <w:t xml:space="preserve">Например: </w:t>
      </w:r>
      <w:r w:rsidRPr="00FB1ECB">
        <w:rPr>
          <w:rFonts w:cstheme="minorHAnsi"/>
          <w:i/>
          <w:iCs/>
          <w:sz w:val="24"/>
          <w:szCs w:val="24"/>
        </w:rPr>
        <w:t>ю.-в., М-К. ж. д</w:t>
      </w:r>
      <w:r w:rsidRPr="00FB1ECB">
        <w:rPr>
          <w:rFonts w:cstheme="minorHAnsi"/>
          <w:sz w:val="24"/>
          <w:szCs w:val="24"/>
        </w:rPr>
        <w:t xml:space="preserve">. </w:t>
      </w: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При сокращении слов нельзя сокращать на гласную, если она не начальная в слове, и на мягкий знак.</w:t>
      </w: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При стечении двух одинаковых согласных сокращение следует делать после первой согласной.</w:t>
      </w:r>
      <w:r w:rsidRPr="00FB1ECB">
        <w:rPr>
          <w:rFonts w:cstheme="minorHAnsi"/>
          <w:sz w:val="24"/>
          <w:szCs w:val="24"/>
        </w:rPr>
        <w:br/>
        <w:t xml:space="preserve">Например: </w:t>
      </w:r>
      <w:r w:rsidRPr="00FB1ECB">
        <w:rPr>
          <w:rFonts w:cstheme="minorHAnsi"/>
          <w:i/>
          <w:iCs/>
          <w:sz w:val="24"/>
          <w:szCs w:val="24"/>
        </w:rPr>
        <w:t>грам. ошибка</w:t>
      </w:r>
      <w:r w:rsidRPr="00FB1ECB">
        <w:rPr>
          <w:rFonts w:cstheme="minorHAnsi"/>
          <w:sz w:val="24"/>
          <w:szCs w:val="24"/>
        </w:rPr>
        <w:t xml:space="preserve"> (а не грамм.). </w:t>
      </w:r>
    </w:p>
    <w:p w:rsidR="00886C9F" w:rsidRPr="00FB1ECB" w:rsidRDefault="00886C9F" w:rsidP="00CB42D1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>При стечении двух различных или нескольких согласных сокращение следует делать после последней согласной.</w:t>
      </w:r>
      <w:r w:rsidRPr="00FB1ECB">
        <w:rPr>
          <w:rFonts w:cstheme="minorHAnsi"/>
          <w:sz w:val="24"/>
          <w:szCs w:val="24"/>
        </w:rPr>
        <w:br/>
        <w:t xml:space="preserve">Например: </w:t>
      </w:r>
      <w:r w:rsidRPr="00FB1ECB">
        <w:rPr>
          <w:rFonts w:cstheme="minorHAnsi"/>
          <w:i/>
          <w:iCs/>
          <w:sz w:val="24"/>
          <w:szCs w:val="24"/>
        </w:rPr>
        <w:t>русск. язык, искусств. кожа</w:t>
      </w:r>
      <w:r w:rsidRPr="00FB1ECB">
        <w:rPr>
          <w:rFonts w:cstheme="minorHAnsi"/>
          <w:sz w:val="24"/>
          <w:szCs w:val="24"/>
        </w:rPr>
        <w:t>.</w:t>
      </w:r>
    </w:p>
    <w:p w:rsidR="00886C9F" w:rsidRPr="00FB1ECB" w:rsidRDefault="00886C9F" w:rsidP="00CB42D1">
      <w:pPr>
        <w:rPr>
          <w:rFonts w:cstheme="minorHAnsi"/>
          <w:sz w:val="24"/>
          <w:szCs w:val="24"/>
        </w:rPr>
      </w:pPr>
    </w:p>
    <w:p w:rsidR="00886C9F" w:rsidRPr="00FB1ECB" w:rsidRDefault="00886C9F" w:rsidP="00577F9E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Сокращенное слово должно иметь запас прочности, чтобы при расшифровке оно понималось однозначно. </w:t>
      </w:r>
      <w:r w:rsidRPr="00FB1ECB">
        <w:rPr>
          <w:rFonts w:cstheme="minorHAnsi"/>
          <w:sz w:val="24"/>
          <w:szCs w:val="24"/>
        </w:rPr>
        <w:br/>
        <w:t xml:space="preserve">Например, вместо слова обязательство нельзя написать </w:t>
      </w:r>
      <w:proofErr w:type="spellStart"/>
      <w:r w:rsidRPr="00FB1ECB">
        <w:rPr>
          <w:rFonts w:cstheme="minorHAnsi"/>
          <w:sz w:val="24"/>
          <w:szCs w:val="24"/>
        </w:rPr>
        <w:t>обяз</w:t>
      </w:r>
      <w:proofErr w:type="spellEnd"/>
      <w:proofErr w:type="gramStart"/>
      <w:r w:rsidRPr="00FB1ECB">
        <w:rPr>
          <w:rFonts w:cstheme="minorHAnsi"/>
          <w:sz w:val="24"/>
          <w:szCs w:val="24"/>
        </w:rPr>
        <w:t>.</w:t>
      </w:r>
      <w:proofErr w:type="gramEnd"/>
      <w:r w:rsidRPr="00FB1ECB">
        <w:rPr>
          <w:rFonts w:cstheme="minorHAnsi"/>
          <w:sz w:val="24"/>
          <w:szCs w:val="24"/>
        </w:rPr>
        <w:t xml:space="preserve"> или об-о, так как это может быть понято по-разному. </w:t>
      </w:r>
    </w:p>
    <w:p w:rsidR="00886C9F" w:rsidRPr="00FB1ECB" w:rsidRDefault="00886C9F" w:rsidP="00577F9E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Сокращение должно быть понятно всем, кто читает документ. Поэтому при первом употреблении сокращения в тексте оно должно быть расшифровано в скобках, а затем быть представлено в сокращенном виде. </w:t>
      </w:r>
      <w:r w:rsidRPr="00FB1ECB">
        <w:rPr>
          <w:rFonts w:cstheme="minorHAnsi"/>
          <w:sz w:val="24"/>
          <w:szCs w:val="24"/>
        </w:rPr>
        <w:br/>
        <w:t>Например: Уральская академия государственной службы (</w:t>
      </w:r>
      <w:proofErr w:type="spellStart"/>
      <w:r w:rsidRPr="00FB1ECB">
        <w:rPr>
          <w:rFonts w:cstheme="minorHAnsi"/>
          <w:sz w:val="24"/>
          <w:szCs w:val="24"/>
        </w:rPr>
        <w:t>УрАГС</w:t>
      </w:r>
      <w:proofErr w:type="spellEnd"/>
      <w:r w:rsidRPr="00FB1ECB">
        <w:rPr>
          <w:rFonts w:cstheme="minorHAnsi"/>
          <w:sz w:val="24"/>
          <w:szCs w:val="24"/>
        </w:rPr>
        <w:t xml:space="preserve">), затем — только </w:t>
      </w:r>
      <w:proofErr w:type="spellStart"/>
      <w:r w:rsidRPr="00FB1ECB">
        <w:rPr>
          <w:rFonts w:cstheme="minorHAnsi"/>
          <w:sz w:val="24"/>
          <w:szCs w:val="24"/>
        </w:rPr>
        <w:t>УрАГС</w:t>
      </w:r>
      <w:proofErr w:type="spellEnd"/>
      <w:r w:rsidRPr="00FB1ECB">
        <w:rPr>
          <w:rFonts w:cstheme="minorHAnsi"/>
          <w:sz w:val="24"/>
          <w:szCs w:val="24"/>
        </w:rPr>
        <w:t xml:space="preserve">. </w:t>
      </w:r>
    </w:p>
    <w:p w:rsidR="00886C9F" w:rsidRPr="00FB1ECB" w:rsidRDefault="00886C9F" w:rsidP="00577F9E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Нельзя сокращать ключевые слова. </w:t>
      </w:r>
      <w:r w:rsidRPr="00FB1ECB">
        <w:rPr>
          <w:rFonts w:cstheme="minorHAnsi"/>
          <w:sz w:val="24"/>
          <w:szCs w:val="24"/>
        </w:rPr>
        <w:br/>
        <w:t xml:space="preserve">Например, если в документе идет речь о командировке, это слово не сокращается. </w:t>
      </w:r>
    </w:p>
    <w:p w:rsidR="00886C9F" w:rsidRPr="00FB1ECB" w:rsidRDefault="00886C9F" w:rsidP="00577F9E">
      <w:pPr>
        <w:pBdr>
          <w:left w:val="single" w:sz="4" w:space="4" w:color="auto"/>
        </w:pBd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Написание сокращений должно быть унифицировано в пределах одного текста. </w:t>
      </w:r>
      <w:r w:rsidRPr="00FB1ECB">
        <w:rPr>
          <w:rFonts w:cstheme="minorHAnsi"/>
          <w:sz w:val="24"/>
          <w:szCs w:val="24"/>
        </w:rPr>
        <w:br/>
        <w:t>Например, нельзя обозначать одно слово район то буквой р., то комбинацией р-н.</w:t>
      </w:r>
    </w:p>
    <w:p w:rsidR="00886C9F" w:rsidRPr="00FB1ECB" w:rsidRDefault="00886C9F" w:rsidP="00886C9F">
      <w:pPr>
        <w:rPr>
          <w:rFonts w:cstheme="minorHAnsi"/>
          <w:sz w:val="24"/>
          <w:szCs w:val="24"/>
        </w:rPr>
      </w:pPr>
    </w:p>
    <w:p w:rsidR="006B6A48" w:rsidRPr="00FB1ECB" w:rsidRDefault="00FB1ECB">
      <w:pPr>
        <w:rPr>
          <w:rFonts w:cstheme="minorHAnsi"/>
          <w:sz w:val="24"/>
          <w:szCs w:val="24"/>
        </w:rPr>
      </w:pPr>
    </w:p>
    <w:p w:rsidR="00886C9F" w:rsidRPr="00FB1ECB" w:rsidRDefault="00886C9F">
      <w:pPr>
        <w:rPr>
          <w:rFonts w:cstheme="minorHAnsi"/>
          <w:sz w:val="24"/>
          <w:szCs w:val="24"/>
        </w:rPr>
      </w:pPr>
    </w:p>
    <w:p w:rsidR="00886C9F" w:rsidRPr="00FB1ECB" w:rsidRDefault="00886C9F" w:rsidP="00FB1ECB">
      <w:pPr>
        <w:ind w:firstLine="708"/>
        <w:jc w:val="center"/>
        <w:rPr>
          <w:rFonts w:cstheme="minorHAnsi"/>
          <w:b/>
          <w:sz w:val="28"/>
          <w:szCs w:val="28"/>
        </w:rPr>
      </w:pPr>
      <w:r w:rsidRPr="00FB1ECB">
        <w:rPr>
          <w:rFonts w:cstheme="minorHAnsi"/>
          <w:b/>
          <w:sz w:val="28"/>
          <w:szCs w:val="28"/>
        </w:rPr>
        <w:t>4.1.2. Морфологический уровень</w:t>
      </w:r>
    </w:p>
    <w:p w:rsidR="00886C9F" w:rsidRPr="00FB1ECB" w:rsidRDefault="00886C9F" w:rsidP="00622D67">
      <w:pPr>
        <w:rPr>
          <w:rFonts w:cstheme="minorHAnsi"/>
          <w:sz w:val="24"/>
          <w:szCs w:val="24"/>
        </w:rPr>
      </w:pPr>
      <w:r w:rsidRPr="00FB1ECB">
        <w:rPr>
          <w:rFonts w:cstheme="minorHAnsi"/>
          <w:sz w:val="24"/>
          <w:szCs w:val="24"/>
        </w:rPr>
        <w:t xml:space="preserve">Для деловой речи характерна частотность имён существительных, в том числе отглагольных. Отглагольные существительные на </w:t>
      </w:r>
      <w:r w:rsidRPr="00FB1ECB">
        <w:rPr>
          <w:rFonts w:cstheme="minorHAnsi"/>
          <w:i/>
          <w:sz w:val="24"/>
          <w:szCs w:val="24"/>
        </w:rPr>
        <w:t>–</w:t>
      </w:r>
      <w:proofErr w:type="spellStart"/>
      <w:proofErr w:type="gramStart"/>
      <w:r w:rsidRPr="00FB1ECB">
        <w:rPr>
          <w:rFonts w:cstheme="minorHAnsi"/>
          <w:i/>
          <w:sz w:val="24"/>
          <w:szCs w:val="24"/>
        </w:rPr>
        <w:t>ние</w:t>
      </w:r>
      <w:proofErr w:type="spellEnd"/>
      <w:r w:rsidRPr="00FB1ECB">
        <w:rPr>
          <w:rFonts w:cstheme="minorHAnsi"/>
          <w:i/>
          <w:sz w:val="24"/>
          <w:szCs w:val="24"/>
        </w:rPr>
        <w:t xml:space="preserve">,  </w:t>
      </w:r>
      <w:r w:rsidRPr="00FB1ECB">
        <w:rPr>
          <w:rFonts w:cstheme="minorHAnsi"/>
          <w:sz w:val="24"/>
          <w:szCs w:val="24"/>
        </w:rPr>
        <w:t>часто</w:t>
      </w:r>
      <w:proofErr w:type="gramEnd"/>
      <w:r w:rsidRPr="00FB1ECB">
        <w:rPr>
          <w:rFonts w:cstheme="minorHAnsi"/>
          <w:sz w:val="24"/>
          <w:szCs w:val="24"/>
        </w:rPr>
        <w:t xml:space="preserve"> используются для называния правовых действий, потому что существительное выступает здесь ка маркер, вводящий данный случай, событий в ряд других — однотипных и потому значимых в сфере деловых отношений. Семантическое расщепление сказуемого – предпочтение глагольно-именного сказуемого глагольному сказуемому. Обеспечение </w:t>
      </w:r>
      <w:proofErr w:type="spellStart"/>
      <w:r w:rsidRPr="00FB1ECB">
        <w:rPr>
          <w:rFonts w:cstheme="minorHAnsi"/>
          <w:sz w:val="24"/>
          <w:szCs w:val="24"/>
        </w:rPr>
        <w:t>предписательного</w:t>
      </w:r>
      <w:proofErr w:type="spellEnd"/>
      <w:r w:rsidRPr="00FB1ECB">
        <w:rPr>
          <w:rFonts w:cstheme="minorHAnsi"/>
          <w:sz w:val="24"/>
          <w:szCs w:val="24"/>
        </w:rPr>
        <w:t xml:space="preserve"> характера деловой речи осуществляется за счёт глаголов настоящего времени в значении настоящего предписания. Для деловой речи типичны производные отымённые предлоги.</w:t>
      </w:r>
    </w:p>
    <w:p w:rsidR="00886C9F" w:rsidRPr="00FB1ECB" w:rsidRDefault="00886C9F" w:rsidP="00622D67">
      <w:pPr>
        <w:rPr>
          <w:rFonts w:cstheme="minorHAnsi"/>
          <w:sz w:val="28"/>
          <w:szCs w:val="28"/>
        </w:rPr>
      </w:pPr>
    </w:p>
    <w:p w:rsidR="00886C9F" w:rsidRPr="00FB1ECB" w:rsidRDefault="00886C9F">
      <w:pPr>
        <w:jc w:val="center"/>
        <w:rPr>
          <w:rFonts w:cstheme="minorHAnsi"/>
          <w:b/>
          <w:sz w:val="28"/>
          <w:szCs w:val="28"/>
        </w:rPr>
      </w:pPr>
      <w:r w:rsidRPr="00FB1ECB">
        <w:rPr>
          <w:rFonts w:cstheme="minorHAnsi"/>
          <w:b/>
          <w:sz w:val="28"/>
          <w:szCs w:val="28"/>
        </w:rPr>
        <w:t>4.1.3 Синтаксический уровень</w:t>
      </w:r>
    </w:p>
    <w:p w:rsidR="00886C9F" w:rsidRPr="00FB1ECB" w:rsidRDefault="00886C9F">
      <w:pPr>
        <w:rPr>
          <w:rFonts w:cstheme="minorHAnsi"/>
          <w:b/>
          <w:sz w:val="24"/>
          <w:szCs w:val="24"/>
        </w:rPr>
      </w:pPr>
    </w:p>
    <w:p w:rsidR="00886C9F" w:rsidRPr="00FB1ECB" w:rsidRDefault="00886C9F">
      <w:pPr>
        <w:rPr>
          <w:rFonts w:cstheme="minorHAnsi"/>
          <w:b/>
          <w:sz w:val="24"/>
          <w:szCs w:val="24"/>
        </w:rPr>
      </w:pPr>
      <w:r w:rsidRPr="00FB1ECB">
        <w:rPr>
          <w:rFonts w:cstheme="minorHAnsi"/>
          <w:b/>
          <w:sz w:val="24"/>
          <w:szCs w:val="24"/>
        </w:rPr>
        <w:t>Можно говорить о синтаксической усложненности деловой речи, которая создается за счет следующих словосочетаний и конструкций:</w:t>
      </w:r>
    </w:p>
    <w:p w:rsidR="00886C9F" w:rsidRPr="00FB1ECB" w:rsidRDefault="00886C9F" w:rsidP="00886C9F">
      <w:pPr>
        <w:numPr>
          <w:ilvl w:val="0"/>
          <w:numId w:val="10"/>
        </w:numPr>
        <w:spacing w:after="0" w:line="480" w:lineRule="auto"/>
        <w:rPr>
          <w:rFonts w:cstheme="minorHAnsi"/>
          <w:b/>
          <w:sz w:val="24"/>
          <w:szCs w:val="24"/>
        </w:rPr>
      </w:pPr>
      <w:r w:rsidRPr="00FB1ECB">
        <w:rPr>
          <w:rFonts w:cstheme="minorHAnsi"/>
          <w:b/>
          <w:sz w:val="24"/>
          <w:szCs w:val="24"/>
        </w:rPr>
        <w:t>Многокомпонентные именные словосочетания.</w:t>
      </w:r>
    </w:p>
    <w:p w:rsidR="00886C9F" w:rsidRPr="00FB1ECB" w:rsidRDefault="00886C9F" w:rsidP="00886C9F">
      <w:pPr>
        <w:numPr>
          <w:ilvl w:val="0"/>
          <w:numId w:val="10"/>
        </w:numPr>
        <w:spacing w:after="0" w:line="480" w:lineRule="auto"/>
        <w:rPr>
          <w:rFonts w:cstheme="minorHAnsi"/>
          <w:b/>
          <w:sz w:val="24"/>
          <w:szCs w:val="24"/>
        </w:rPr>
      </w:pPr>
      <w:r w:rsidRPr="00FB1ECB">
        <w:rPr>
          <w:rFonts w:cstheme="minorHAnsi"/>
          <w:b/>
          <w:sz w:val="24"/>
          <w:szCs w:val="24"/>
        </w:rPr>
        <w:t>Ряды однородных членов.</w:t>
      </w:r>
    </w:p>
    <w:p w:rsidR="00886C9F" w:rsidRPr="00FB1ECB" w:rsidRDefault="00886C9F" w:rsidP="00886C9F">
      <w:pPr>
        <w:numPr>
          <w:ilvl w:val="0"/>
          <w:numId w:val="10"/>
        </w:numPr>
        <w:spacing w:after="0" w:line="480" w:lineRule="auto"/>
        <w:rPr>
          <w:rFonts w:cstheme="minorHAnsi"/>
          <w:b/>
          <w:sz w:val="24"/>
          <w:szCs w:val="24"/>
        </w:rPr>
      </w:pPr>
      <w:r w:rsidRPr="00FB1ECB">
        <w:rPr>
          <w:rFonts w:cstheme="minorHAnsi"/>
          <w:b/>
          <w:sz w:val="24"/>
          <w:szCs w:val="24"/>
        </w:rPr>
        <w:t>Обособленные причастные и деепричастные обороты.</w:t>
      </w:r>
    </w:p>
    <w:p w:rsidR="00886C9F" w:rsidRPr="00FB1ECB" w:rsidRDefault="00886C9F" w:rsidP="00886C9F">
      <w:pPr>
        <w:numPr>
          <w:ilvl w:val="0"/>
          <w:numId w:val="10"/>
        </w:numPr>
        <w:spacing w:after="0" w:line="480" w:lineRule="auto"/>
        <w:rPr>
          <w:rFonts w:cstheme="minorHAnsi"/>
          <w:b/>
          <w:sz w:val="24"/>
          <w:szCs w:val="24"/>
        </w:rPr>
      </w:pPr>
      <w:r w:rsidRPr="00FB1ECB">
        <w:rPr>
          <w:rFonts w:cstheme="minorHAnsi"/>
          <w:b/>
          <w:sz w:val="24"/>
          <w:szCs w:val="24"/>
        </w:rPr>
        <w:lastRenderedPageBreak/>
        <w:t>Ряды синтаксических конструкций.</w:t>
      </w:r>
    </w:p>
    <w:p w:rsidR="00886C9F" w:rsidRPr="00FB1ECB" w:rsidRDefault="00886C9F" w:rsidP="00886C9F">
      <w:pPr>
        <w:numPr>
          <w:ilvl w:val="0"/>
          <w:numId w:val="10"/>
        </w:numPr>
        <w:spacing w:after="0" w:line="480" w:lineRule="auto"/>
        <w:rPr>
          <w:rFonts w:cstheme="minorHAnsi"/>
          <w:b/>
          <w:sz w:val="24"/>
          <w:szCs w:val="24"/>
        </w:rPr>
      </w:pPr>
      <w:r w:rsidRPr="00FB1ECB">
        <w:rPr>
          <w:rFonts w:cstheme="minorHAnsi"/>
          <w:b/>
          <w:sz w:val="24"/>
          <w:szCs w:val="24"/>
        </w:rPr>
        <w:t>Самые объемные предложения, насчитывающие иногда десятки слов.</w:t>
      </w:r>
    </w:p>
    <w:p w:rsidR="00886C9F" w:rsidRPr="00FB1ECB" w:rsidRDefault="00886C9F" w:rsidP="00886C9F">
      <w:pPr>
        <w:numPr>
          <w:ilvl w:val="0"/>
          <w:numId w:val="10"/>
        </w:numPr>
        <w:spacing w:after="0" w:line="480" w:lineRule="auto"/>
        <w:rPr>
          <w:rFonts w:cstheme="minorHAnsi"/>
          <w:b/>
          <w:sz w:val="24"/>
          <w:szCs w:val="24"/>
        </w:rPr>
      </w:pPr>
      <w:r w:rsidRPr="00FB1ECB">
        <w:rPr>
          <w:rFonts w:cstheme="minorHAnsi"/>
          <w:b/>
          <w:sz w:val="24"/>
          <w:szCs w:val="24"/>
        </w:rPr>
        <w:t>Частотность использования сложных предложений, придающих полноту и логичность изложению.</w:t>
      </w:r>
    </w:p>
    <w:p w:rsidR="00886C9F" w:rsidRPr="00FB1ECB" w:rsidRDefault="00886C9F">
      <w:pPr>
        <w:ind w:left="720"/>
        <w:rPr>
          <w:rFonts w:cstheme="minorHAnsi"/>
          <w:b/>
          <w:sz w:val="24"/>
          <w:szCs w:val="24"/>
        </w:rPr>
      </w:pPr>
    </w:p>
    <w:p w:rsidR="00886C9F" w:rsidRPr="00FB1ECB" w:rsidRDefault="00886C9F">
      <w:pPr>
        <w:rPr>
          <w:rFonts w:cstheme="minorHAnsi"/>
          <w:b/>
          <w:sz w:val="24"/>
          <w:szCs w:val="24"/>
        </w:rPr>
      </w:pPr>
    </w:p>
    <w:p w:rsidR="00886C9F" w:rsidRPr="00FB1ECB" w:rsidRDefault="00886C9F" w:rsidP="00622D67">
      <w:pPr>
        <w:rPr>
          <w:rFonts w:cstheme="minorHAnsi"/>
          <w:sz w:val="24"/>
          <w:szCs w:val="24"/>
        </w:rPr>
      </w:pPr>
    </w:p>
    <w:p w:rsidR="00886C9F" w:rsidRPr="00FB1ECB" w:rsidRDefault="00886C9F">
      <w:pPr>
        <w:rPr>
          <w:rFonts w:cstheme="minorHAnsi"/>
          <w:sz w:val="24"/>
          <w:szCs w:val="24"/>
        </w:rPr>
      </w:pPr>
    </w:p>
    <w:sectPr w:rsidR="00886C9F" w:rsidRPr="00FB1E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828E5"/>
    <w:multiLevelType w:val="hybridMultilevel"/>
    <w:tmpl w:val="76F86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823D0"/>
    <w:multiLevelType w:val="multilevel"/>
    <w:tmpl w:val="163C56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9B20477"/>
    <w:multiLevelType w:val="hybridMultilevel"/>
    <w:tmpl w:val="EEDACC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6704B"/>
    <w:multiLevelType w:val="hybridMultilevel"/>
    <w:tmpl w:val="648CB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BC5978"/>
    <w:multiLevelType w:val="hybridMultilevel"/>
    <w:tmpl w:val="7F86C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73BDA"/>
    <w:multiLevelType w:val="hybridMultilevel"/>
    <w:tmpl w:val="D45674AA"/>
    <w:lvl w:ilvl="0" w:tplc="B05C4CE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84308"/>
    <w:multiLevelType w:val="hybridMultilevel"/>
    <w:tmpl w:val="7A78B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735209"/>
    <w:multiLevelType w:val="hybridMultilevel"/>
    <w:tmpl w:val="19763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A7D0E"/>
    <w:multiLevelType w:val="hybridMultilevel"/>
    <w:tmpl w:val="977CF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86E9D"/>
    <w:multiLevelType w:val="hybridMultilevel"/>
    <w:tmpl w:val="AC5A9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6"/>
  </w:num>
  <w:num w:numId="5">
    <w:abstractNumId w:val="3"/>
  </w:num>
  <w:num w:numId="6">
    <w:abstractNumId w:val="9"/>
  </w:num>
  <w:num w:numId="7">
    <w:abstractNumId w:val="0"/>
  </w:num>
  <w:num w:numId="8">
    <w:abstractNumId w:val="2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468"/>
    <w:rsid w:val="000B7468"/>
    <w:rsid w:val="00663A40"/>
    <w:rsid w:val="00886C9F"/>
    <w:rsid w:val="00D24656"/>
    <w:rsid w:val="00FB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98F0"/>
  <w15:docId w15:val="{E3BCB4AB-B950-49B6-BEEA-A600DD0AF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9F"/>
    <w:pPr>
      <w:spacing w:after="160" w:line="259" w:lineRule="auto"/>
      <w:ind w:left="720"/>
      <w:contextualSpacing/>
    </w:pPr>
  </w:style>
  <w:style w:type="table" w:customStyle="1" w:styleId="41">
    <w:name w:val="Таблица простая 41"/>
    <w:basedOn w:val="a1"/>
    <w:uiPriority w:val="44"/>
    <w:rsid w:val="00886C9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2844</Words>
  <Characters>16217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Daniil Semke</cp:lastModifiedBy>
  <cp:revision>4</cp:revision>
  <dcterms:created xsi:type="dcterms:W3CDTF">2020-06-09T15:30:00Z</dcterms:created>
  <dcterms:modified xsi:type="dcterms:W3CDTF">2020-06-09T17:04:00Z</dcterms:modified>
</cp:coreProperties>
</file>