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B67" w:rsidRDefault="00004B67" w:rsidP="00004B67">
      <w:pPr>
        <w:autoSpaceDE w:val="0"/>
        <w:autoSpaceDN w:val="0"/>
        <w:adjustRightInd w:val="0"/>
        <w:spacing w:after="200" w:line="240" w:lineRule="auto"/>
        <w:jc w:val="right"/>
        <w:rPr>
          <w:rFonts w:ascii="Calibri" w:hAnsi="Calibri" w:cs="Calibri"/>
          <w:b/>
          <w:bCs/>
          <w:sz w:val="24"/>
          <w:szCs w:val="24"/>
        </w:rPr>
      </w:pPr>
      <w:r>
        <w:rPr>
          <w:rFonts w:ascii="Calibri" w:hAnsi="Calibri" w:cs="Calibri"/>
          <w:b/>
          <w:bCs/>
          <w:sz w:val="24"/>
          <w:szCs w:val="24"/>
        </w:rPr>
        <w:t>Семке Даниил КН -102</w:t>
      </w:r>
    </w:p>
    <w:p w:rsidR="00004B67" w:rsidRDefault="00004B67" w:rsidP="00004B67">
      <w:pPr>
        <w:autoSpaceDE w:val="0"/>
        <w:autoSpaceDN w:val="0"/>
        <w:adjustRightInd w:val="0"/>
        <w:spacing w:after="200" w:line="240" w:lineRule="auto"/>
        <w:jc w:val="center"/>
        <w:rPr>
          <w:rFonts w:ascii="Calibri" w:hAnsi="Calibri" w:cs="Calibri"/>
          <w:b/>
          <w:bCs/>
          <w:sz w:val="24"/>
          <w:szCs w:val="24"/>
        </w:rPr>
      </w:pPr>
      <w:r>
        <w:rPr>
          <w:rFonts w:ascii="Calibri" w:hAnsi="Calibri" w:cs="Calibri"/>
          <w:b/>
          <w:bCs/>
          <w:sz w:val="24"/>
          <w:szCs w:val="24"/>
        </w:rPr>
        <w:t xml:space="preserve">Эссе по </w:t>
      </w:r>
      <w:r>
        <w:rPr>
          <w:rFonts w:ascii="Calibri" w:hAnsi="Calibri" w:cs="Calibri"/>
          <w:b/>
          <w:bCs/>
          <w:sz w:val="24"/>
          <w:szCs w:val="24"/>
        </w:rPr>
        <w:t>Р. Декарт</w:t>
      </w:r>
      <w:r>
        <w:rPr>
          <w:rFonts w:ascii="Calibri" w:hAnsi="Calibri" w:cs="Calibri"/>
          <w:b/>
          <w:bCs/>
          <w:sz w:val="24"/>
          <w:szCs w:val="24"/>
        </w:rPr>
        <w:t>у</w:t>
      </w:r>
      <w:r>
        <w:rPr>
          <w:rFonts w:ascii="Calibri" w:hAnsi="Calibri" w:cs="Calibri"/>
          <w:b/>
          <w:bCs/>
          <w:sz w:val="24"/>
          <w:szCs w:val="24"/>
        </w:rPr>
        <w:t xml:space="preserve"> "ПИСЬМО АВТОРА</w:t>
      </w:r>
    </w:p>
    <w:p w:rsidR="00004B67" w:rsidRDefault="00004B67" w:rsidP="00004B67">
      <w:pPr>
        <w:autoSpaceDE w:val="0"/>
        <w:autoSpaceDN w:val="0"/>
        <w:adjustRightInd w:val="0"/>
        <w:spacing w:after="200" w:line="240" w:lineRule="auto"/>
        <w:jc w:val="center"/>
        <w:rPr>
          <w:rFonts w:ascii="Calibri" w:hAnsi="Calibri" w:cs="Calibri"/>
          <w:b/>
          <w:bCs/>
          <w:sz w:val="24"/>
          <w:szCs w:val="24"/>
        </w:rPr>
      </w:pPr>
      <w:r>
        <w:rPr>
          <w:rFonts w:ascii="Calibri" w:hAnsi="Calibri" w:cs="Calibri"/>
          <w:b/>
          <w:bCs/>
          <w:sz w:val="24"/>
          <w:szCs w:val="24"/>
        </w:rPr>
        <w:t>К ФРАНЦУЗСКОМУ ПЕРЕВОДЧИКУ</w:t>
      </w:r>
    </w:p>
    <w:p w:rsidR="00004B67" w:rsidRPr="00004B67" w:rsidRDefault="00004B67" w:rsidP="00004B67">
      <w:pPr>
        <w:autoSpaceDE w:val="0"/>
        <w:autoSpaceDN w:val="0"/>
        <w:adjustRightInd w:val="0"/>
        <w:spacing w:after="200" w:line="240" w:lineRule="auto"/>
        <w:jc w:val="center"/>
        <w:rPr>
          <w:rFonts w:ascii="Calibri" w:hAnsi="Calibri" w:cs="Calibri"/>
          <w:b/>
          <w:bCs/>
          <w:sz w:val="24"/>
          <w:szCs w:val="24"/>
        </w:rPr>
      </w:pPr>
      <w:r w:rsidRPr="00004B67">
        <w:rPr>
          <w:rFonts w:ascii="Calibri" w:hAnsi="Calibri" w:cs="Calibri"/>
          <w:b/>
          <w:bCs/>
          <w:sz w:val="24"/>
          <w:szCs w:val="24"/>
        </w:rPr>
        <w:t>«</w:t>
      </w:r>
      <w:r>
        <w:rPr>
          <w:rFonts w:ascii="Calibri" w:hAnsi="Calibri" w:cs="Calibri"/>
          <w:b/>
          <w:bCs/>
          <w:sz w:val="24"/>
          <w:szCs w:val="24"/>
        </w:rPr>
        <w:t>НАЧАЛ ФИЛОСОФИИ</w:t>
      </w:r>
      <w:r w:rsidRPr="00004B67">
        <w:rPr>
          <w:rFonts w:ascii="Calibri" w:hAnsi="Calibri" w:cs="Calibri"/>
          <w:b/>
          <w:bCs/>
          <w:sz w:val="24"/>
          <w:szCs w:val="24"/>
        </w:rPr>
        <w:t>»,</w:t>
      </w:r>
    </w:p>
    <w:p w:rsidR="00004B67" w:rsidRDefault="00004B67" w:rsidP="00004B67">
      <w:pPr>
        <w:autoSpaceDE w:val="0"/>
        <w:autoSpaceDN w:val="0"/>
        <w:adjustRightInd w:val="0"/>
        <w:spacing w:after="200" w:line="240" w:lineRule="auto"/>
        <w:jc w:val="center"/>
        <w:rPr>
          <w:rFonts w:ascii="Calibri" w:hAnsi="Calibri" w:cs="Calibri"/>
          <w:b/>
          <w:bCs/>
          <w:sz w:val="24"/>
          <w:szCs w:val="24"/>
        </w:rPr>
      </w:pPr>
      <w:r>
        <w:rPr>
          <w:rFonts w:ascii="Calibri" w:hAnsi="Calibri" w:cs="Calibri"/>
          <w:b/>
          <w:bCs/>
          <w:sz w:val="24"/>
          <w:szCs w:val="24"/>
        </w:rPr>
        <w:t xml:space="preserve">УМЕСТНОЕ ЗДЕСЬ КАК ПРЕДИСЛОВИЕ " </w:t>
      </w:r>
    </w:p>
    <w:p w:rsidR="002479FB" w:rsidRDefault="00004B67" w:rsidP="00004B67">
      <w:pPr>
        <w:rPr>
          <w:sz w:val="24"/>
          <w:szCs w:val="24"/>
        </w:rPr>
      </w:pPr>
      <w:r w:rsidRPr="00004B67">
        <w:rPr>
          <w:sz w:val="24"/>
          <w:szCs w:val="24"/>
        </w:rPr>
        <w:t xml:space="preserve">На вопрос «что такое философия» Декарт отвечает так: </w:t>
      </w:r>
      <w:r>
        <w:rPr>
          <w:sz w:val="24"/>
          <w:szCs w:val="24"/>
        </w:rPr>
        <w:t>философия – занятие мудростью</w:t>
      </w:r>
      <w:r w:rsidR="002479FB">
        <w:rPr>
          <w:sz w:val="24"/>
          <w:szCs w:val="24"/>
        </w:rPr>
        <w:t xml:space="preserve">, где под мудростью понимается знание всего, что может познать человек. Но чтобы философия стала такой, человек должен исследовать первые причины – начала. Но для этого начала должны быть очевидными, чтобы с помощью них человек мог познавать все остальное, но, стоит заметить, это только необходимое условие, обратное не следует.   Действительно, для познания философии человеку необходимо усвоить многое, но как ему познать прочие вещи без знания первых причин? Никак, поэтому он сначала должен </w:t>
      </w:r>
      <w:r w:rsidR="007B7F58">
        <w:rPr>
          <w:sz w:val="24"/>
          <w:szCs w:val="24"/>
        </w:rPr>
        <w:t>постичь основы, начала, а потом только двигаться вперед.</w:t>
      </w:r>
    </w:p>
    <w:p w:rsidR="007B7F58" w:rsidRDefault="007B7F58" w:rsidP="00004B67">
      <w:pPr>
        <w:rPr>
          <w:rFonts w:ascii="Calibri" w:hAnsi="Calibri" w:cs="Calibri"/>
          <w:sz w:val="24"/>
          <w:szCs w:val="24"/>
        </w:rPr>
      </w:pPr>
      <w:r>
        <w:rPr>
          <w:sz w:val="24"/>
          <w:szCs w:val="24"/>
        </w:rPr>
        <w:t xml:space="preserve">Декарт считает, что философия отличает нас от дикарей и варваров и </w:t>
      </w:r>
      <w:r>
        <w:rPr>
          <w:rFonts w:ascii="Calibri" w:hAnsi="Calibri" w:cs="Calibri"/>
          <w:sz w:val="24"/>
          <w:szCs w:val="24"/>
        </w:rPr>
        <w:t>что каждый народ тем более гражданственен и образован, чем лучше в нём философствуют</w:t>
      </w:r>
      <w:r>
        <w:rPr>
          <w:rFonts w:ascii="Calibri" w:hAnsi="Calibri" w:cs="Calibri"/>
          <w:sz w:val="24"/>
          <w:szCs w:val="24"/>
        </w:rPr>
        <w:t>, и это верно, так как мы изучаем философию, чтобы искать мудрость, которой нам не хватает, чтобы постепенно открывать законы, управляющие жизнью, а значит, и нами самими, чтобы овладевать собственной личностью, чтобы делиться с другими опытом.</w:t>
      </w:r>
    </w:p>
    <w:p w:rsidR="007B7F58" w:rsidRDefault="007B7F58" w:rsidP="00004B67">
      <w:pPr>
        <w:rPr>
          <w:rFonts w:ascii="Calibri" w:hAnsi="Calibri" w:cs="Calibri"/>
          <w:sz w:val="24"/>
          <w:szCs w:val="24"/>
        </w:rPr>
      </w:pPr>
      <w:r>
        <w:rPr>
          <w:rFonts w:ascii="Calibri" w:hAnsi="Calibri" w:cs="Calibri"/>
          <w:sz w:val="24"/>
          <w:szCs w:val="24"/>
        </w:rPr>
        <w:t>Какими науками обладает философ и какой ступени эти науки достигают?</w:t>
      </w:r>
    </w:p>
    <w:p w:rsidR="007B7F58" w:rsidRDefault="007B7F58" w:rsidP="007B7F58">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Первая ступень содержит только те понятия, которые благодаря собственному свету настолько ясны, что могут быть приобретены и без размышления. Вторая ступень охватывает всё то, что даёт нам чувственный опыт. Третья — то, чему учит общение с другими людьми.</w:t>
      </w:r>
      <w:r w:rsidR="00C5714D">
        <w:rPr>
          <w:rFonts w:ascii="Calibri" w:hAnsi="Calibri" w:cs="Calibri"/>
          <w:sz w:val="24"/>
          <w:szCs w:val="24"/>
        </w:rPr>
        <w:t xml:space="preserve"> Последняя - ч</w:t>
      </w:r>
      <w:r>
        <w:rPr>
          <w:rFonts w:ascii="Calibri" w:hAnsi="Calibri" w:cs="Calibri"/>
          <w:sz w:val="24"/>
          <w:szCs w:val="24"/>
        </w:rPr>
        <w:t>тение книг, конечно не всех, но преимущественно тех, которые написаны людьми, способными наделить нас хорошими наставлениями</w:t>
      </w:r>
      <w:r>
        <w:rPr>
          <w:rFonts w:ascii="Calibri" w:hAnsi="Calibri" w:cs="Calibri"/>
          <w:sz w:val="24"/>
          <w:szCs w:val="24"/>
        </w:rPr>
        <w:t>.</w:t>
      </w:r>
    </w:p>
    <w:p w:rsidR="007B7F58" w:rsidRDefault="00C5714D" w:rsidP="007B7F58">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Первые, кто достиг мудрости данными этапами были Аристотель и Платон.</w:t>
      </w:r>
    </w:p>
    <w:p w:rsidR="00C5714D" w:rsidRDefault="00C5714D" w:rsidP="007B7F58">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Аристотель: хотя и был в течение двадцати лет учеником Платона и имел те же начала, что и последний, однако он совершенно изменил способ их объяснения и за верное и правильное выдавал то, что сам никогда не считал таковым</w:t>
      </w:r>
    </w:p>
    <w:p w:rsidR="00C5714D" w:rsidRDefault="00C5714D" w:rsidP="007B7F58">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Платон:</w:t>
      </w:r>
      <w:r>
        <w:rPr>
          <w:rFonts w:ascii="Calibri" w:hAnsi="Calibri" w:cs="Calibri"/>
          <w:sz w:val="24"/>
          <w:szCs w:val="24"/>
        </w:rPr>
        <w:t xml:space="preserve"> не может найти ничего достоверного, и довольствовался изложением того, что ему казалось вероятным; с этой целью он принимал известные начала, посредством которых и пытался давать объяснения прочим вещам.</w:t>
      </w:r>
    </w:p>
    <w:p w:rsidR="00C5714D" w:rsidRDefault="00C5714D" w:rsidP="00C5714D">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Их ученики спорили: </w:t>
      </w:r>
      <w:r>
        <w:rPr>
          <w:rFonts w:ascii="Calibri" w:hAnsi="Calibri" w:cs="Calibri"/>
          <w:sz w:val="24"/>
          <w:szCs w:val="24"/>
        </w:rPr>
        <w:t>следует ли во всём сомневаться или же должно что-либо принимать за достоверное.</w:t>
      </w:r>
    </w:p>
    <w:p w:rsidR="00C5714D" w:rsidRDefault="00C5714D" w:rsidP="00C5714D">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Здесь в большинстве споров можно подметить одну ошибку: чем с большим жаром </w:t>
      </w:r>
      <w:r>
        <w:rPr>
          <w:rFonts w:ascii="Calibri" w:hAnsi="Calibri" w:cs="Calibri"/>
          <w:sz w:val="24"/>
          <w:szCs w:val="24"/>
        </w:rPr>
        <w:t xml:space="preserve">человек спорит, тем больше он отходит от достоверности, от действительности. Ведь тогда человек </w:t>
      </w:r>
      <w:r>
        <w:rPr>
          <w:rFonts w:ascii="Calibri" w:hAnsi="Calibri" w:cs="Calibri"/>
          <w:sz w:val="24"/>
          <w:szCs w:val="24"/>
        </w:rPr>
        <w:lastRenderedPageBreak/>
        <w:t>перестает рационально мыслить, излагая необдуманные идеи,</w:t>
      </w:r>
      <w:r w:rsidRPr="00C5714D">
        <w:rPr>
          <w:rFonts w:ascii="Arial" w:hAnsi="Arial" w:cs="Arial"/>
          <w:color w:val="222222"/>
          <w:shd w:val="clear" w:color="auto" w:fill="FFFFFF"/>
        </w:rPr>
        <w:t xml:space="preserve"> </w:t>
      </w:r>
      <w:r>
        <w:rPr>
          <w:rFonts w:ascii="Arial" w:hAnsi="Arial" w:cs="Arial"/>
          <w:color w:val="222222"/>
          <w:shd w:val="clear" w:color="auto" w:fill="FFFFFF"/>
        </w:rPr>
        <w:t>отходя от исходных воззрений.</w:t>
      </w:r>
    </w:p>
    <w:p w:rsidR="00C5714D" w:rsidRDefault="00C5714D" w:rsidP="00C5714D">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Ни одно умозаключение, основанное на подобных началах, не могло привести к достоверному познанию чего-либо и что, следовательно, оно ни на один шаг не может подвинуть далее в отыскании мудрости; если же что истинное и находят, то это делается не иначе, как при помощи одного из четырёх</w:t>
      </w:r>
      <w:r w:rsidRPr="00C5714D">
        <w:rPr>
          <w:rFonts w:ascii="Calibri" w:hAnsi="Calibri" w:cs="Calibri"/>
          <w:sz w:val="24"/>
          <w:szCs w:val="24"/>
        </w:rPr>
        <w:t xml:space="preserve"> </w:t>
      </w:r>
      <w:r>
        <w:rPr>
          <w:rFonts w:ascii="Calibri" w:hAnsi="Calibri" w:cs="Calibri"/>
          <w:sz w:val="24"/>
          <w:szCs w:val="24"/>
        </w:rPr>
        <w:t>вышеуказанных способов.</w:t>
      </w:r>
    </w:p>
    <w:p w:rsidR="00784A33" w:rsidRDefault="00C5714D" w:rsidP="00784A33">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Дальше </w:t>
      </w:r>
      <w:r w:rsidR="00784A33">
        <w:rPr>
          <w:rFonts w:ascii="Calibri" w:hAnsi="Calibri" w:cs="Calibri"/>
          <w:sz w:val="24"/>
          <w:szCs w:val="24"/>
        </w:rPr>
        <w:t>Р. Декарт приводит п</w:t>
      </w:r>
      <w:r w:rsidR="00784A33">
        <w:rPr>
          <w:rFonts w:ascii="Calibri" w:hAnsi="Calibri" w:cs="Calibri"/>
          <w:sz w:val="24"/>
          <w:szCs w:val="24"/>
        </w:rPr>
        <w:t>орядок, который нужно соблюдать, для собственного просвещени</w:t>
      </w:r>
      <w:r w:rsidR="00784A33">
        <w:rPr>
          <w:rFonts w:ascii="Calibri" w:hAnsi="Calibri" w:cs="Calibri"/>
          <w:sz w:val="24"/>
          <w:szCs w:val="24"/>
        </w:rPr>
        <w:t>я</w:t>
      </w:r>
      <w:r w:rsidR="00784A33">
        <w:rPr>
          <w:rFonts w:ascii="Calibri" w:hAnsi="Calibri" w:cs="Calibri"/>
          <w:sz w:val="24"/>
          <w:szCs w:val="24"/>
        </w:rPr>
        <w:t>:</w:t>
      </w:r>
    </w:p>
    <w:p w:rsidR="00784A33" w:rsidRDefault="00784A33" w:rsidP="00784A33">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1) тот, кто владеет только обычным и несовершенным знанием, которое можно приобрести посредством четырёх вышеуказанных способов, должен прежде всего составить себе правила морали, достаточные для руководства в житейских делах, ибо это не терпит промедления и нашей первой заботой должна быть правильная жизнь.</w:t>
      </w:r>
    </w:p>
    <w:p w:rsidR="00784A33" w:rsidRDefault="00784A33" w:rsidP="00784A33">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2) затем нужно </w:t>
      </w:r>
      <w:r>
        <w:rPr>
          <w:rFonts w:ascii="Calibri" w:hAnsi="Calibri" w:cs="Calibri"/>
          <w:sz w:val="24"/>
          <w:szCs w:val="24"/>
        </w:rPr>
        <w:t>з</w:t>
      </w:r>
      <w:r>
        <w:rPr>
          <w:rFonts w:ascii="Calibri" w:hAnsi="Calibri" w:cs="Calibri"/>
          <w:sz w:val="24"/>
          <w:szCs w:val="24"/>
        </w:rPr>
        <w:t>аняться логикой, но не той, какую изучают в школах: последняя, есть лишь некоторого рода диалектика, которая учит только средствам передавать другим уже известное нам и даже учит говорить, не рассуждая о многом, чего мы не внаем; тем самым она скорее извращает, чем улучшает здравый смысл.</w:t>
      </w:r>
    </w:p>
    <w:p w:rsidR="00784A33" w:rsidRDefault="00784A33" w:rsidP="00784A33">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3) отдаться подлинной философии, первою частью которой является метафизика, где содержатся начала познания; вторая часть - физика, в ней, после того как найдены истинные начала материальных вещей, рассматривается, как образован весь мир вообще; затем, особо, какова природа земли и всех остальных тел, находящихся около земли.</w:t>
      </w:r>
    </w:p>
    <w:p w:rsidR="00784A33" w:rsidRDefault="00784A33" w:rsidP="00784A33">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 xml:space="preserve">4) по отдельности исследовать природу растений, животных, а особенно человека, чтобы удобнее было обратиться к открытию прочих полезных для него истин. </w:t>
      </w:r>
    </w:p>
    <w:p w:rsidR="00784A33" w:rsidRDefault="00784A33" w:rsidP="00784A33">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Вся философия подобна как бы дереву, корни которого — метафизика, ствол — физика, а ветви, исходящие от этого ствола, — все прочие науки, сводящиеся к трём главным: медицине, механике и этике.</w:t>
      </w:r>
    </w:p>
    <w:p w:rsidR="00805BF5" w:rsidRDefault="00784A33" w:rsidP="00C5714D">
      <w:pPr>
        <w:autoSpaceDE w:val="0"/>
        <w:autoSpaceDN w:val="0"/>
        <w:adjustRightInd w:val="0"/>
        <w:spacing w:after="200" w:line="240" w:lineRule="auto"/>
        <w:rPr>
          <w:rFonts w:ascii="Calibri" w:hAnsi="Calibri" w:cs="Calibri"/>
          <w:sz w:val="24"/>
          <w:szCs w:val="24"/>
        </w:rPr>
      </w:pPr>
      <w:r>
        <w:rPr>
          <w:rFonts w:ascii="Calibri" w:hAnsi="Calibri" w:cs="Calibri"/>
          <w:sz w:val="24"/>
          <w:szCs w:val="24"/>
        </w:rPr>
        <w:t>Как человек будет философствовать, заниматься мудростью, не изучив устройство окружающего мира, логику и другие науки. Нужно уметь правильно применять свои знания: «Не забивать гвозди микроскопом»</w:t>
      </w:r>
      <w:r w:rsidR="00805BF5">
        <w:rPr>
          <w:rFonts w:ascii="Calibri" w:hAnsi="Calibri" w:cs="Calibri"/>
          <w:sz w:val="24"/>
          <w:szCs w:val="24"/>
        </w:rPr>
        <w:t>, то есть сначала необходимо научиться «как говорить», а потом только «о чем говорить». Человек учится как свободно выражать свои мысли, а потом только начинает говорить о том, какие мысли следует выражать.</w:t>
      </w:r>
    </w:p>
    <w:p w:rsidR="00805BF5" w:rsidRPr="00805BF5" w:rsidRDefault="00805BF5" w:rsidP="00C5714D">
      <w:pPr>
        <w:autoSpaceDE w:val="0"/>
        <w:autoSpaceDN w:val="0"/>
        <w:adjustRightInd w:val="0"/>
        <w:spacing w:after="200" w:line="240" w:lineRule="auto"/>
        <w:rPr>
          <w:rFonts w:ascii="Calibri" w:hAnsi="Calibri" w:cs="Calibri"/>
          <w:b/>
          <w:bCs/>
          <w:sz w:val="24"/>
          <w:szCs w:val="24"/>
        </w:rPr>
      </w:pPr>
      <w:r>
        <w:rPr>
          <w:rFonts w:ascii="Calibri" w:hAnsi="Calibri" w:cs="Calibri"/>
          <w:sz w:val="24"/>
          <w:szCs w:val="24"/>
        </w:rPr>
        <w:t xml:space="preserve">Таким образом, Р. Декарт придерживается рационалистического подхода: </w:t>
      </w:r>
      <w:r w:rsidRPr="00805BF5">
        <w:rPr>
          <w:rFonts w:cstheme="minorHAnsi"/>
          <w:color w:val="000000"/>
          <w:sz w:val="24"/>
          <w:szCs w:val="24"/>
          <w:shd w:val="clear" w:color="auto" w:fill="FFFFFF"/>
        </w:rPr>
        <w:t>в мире существует много вещей и явлений, которые непонятны человеку, зато абсолютно в любом явлении, любой вещи можно усомниться (существует ли окружающий мир? светит ли Солнце? бессмертна ли душа? и т. д.). Следовательно, сомнение реально существует, этот факт очевиден и не нуждается в доказательствах. Сомнение — свойство мысли, значит, человек, сомневаясь, — мыслит. А поскольку мыслить может только человек, то, следовательно, мышление является основой как бытия, так и познания. И</w:t>
      </w:r>
      <w:r w:rsidRPr="00805BF5">
        <w:rPr>
          <w:rFonts w:cstheme="minorHAnsi"/>
          <w:b/>
          <w:bCs/>
          <w:color w:val="000000"/>
          <w:sz w:val="24"/>
          <w:szCs w:val="24"/>
          <w:shd w:val="clear" w:color="auto" w:fill="FFFFFF"/>
        </w:rPr>
        <w:t> </w:t>
      </w:r>
      <w:r w:rsidRPr="00805BF5">
        <w:rPr>
          <w:rStyle w:val="a4"/>
          <w:rFonts w:cstheme="minorHAnsi"/>
          <w:b w:val="0"/>
          <w:bCs w:val="0"/>
          <w:color w:val="000000"/>
          <w:sz w:val="24"/>
          <w:szCs w:val="24"/>
          <w:shd w:val="clear" w:color="auto" w:fill="FFFFFF"/>
        </w:rPr>
        <w:t>так как мышление является работой разума, то в основе бытия и познания может лежать только разум</w:t>
      </w:r>
      <w:r w:rsidRPr="00805BF5">
        <w:rPr>
          <w:rStyle w:val="a4"/>
          <w:rFonts w:cstheme="minorHAnsi"/>
          <w:color w:val="000000"/>
          <w:sz w:val="24"/>
          <w:szCs w:val="24"/>
          <w:shd w:val="clear" w:color="auto" w:fill="FFFFFF"/>
        </w:rPr>
        <w:t>.</w:t>
      </w:r>
      <w:r w:rsidRPr="00805BF5">
        <w:rPr>
          <w:rFonts w:cstheme="minorHAnsi"/>
          <w:color w:val="000000"/>
          <w:sz w:val="24"/>
          <w:szCs w:val="24"/>
          <w:shd w:val="clear" w:color="auto" w:fill="FFFFFF"/>
        </w:rPr>
        <w:t> В этой связи Декарт стал автором всемирно известного афоризма, в котором заключается его философское кредо: </w:t>
      </w:r>
      <w:r w:rsidRPr="00805BF5">
        <w:rPr>
          <w:rStyle w:val="a4"/>
          <w:rFonts w:cstheme="minorHAnsi"/>
          <w:b w:val="0"/>
          <w:bCs w:val="0"/>
          <w:color w:val="000000"/>
          <w:sz w:val="24"/>
          <w:szCs w:val="24"/>
          <w:shd w:val="clear" w:color="auto" w:fill="FFFFFF"/>
        </w:rPr>
        <w:t>«Мыслю, следова</w:t>
      </w:r>
      <w:bookmarkStart w:id="0" w:name="_GoBack"/>
      <w:bookmarkEnd w:id="0"/>
      <w:r w:rsidRPr="00805BF5">
        <w:rPr>
          <w:rStyle w:val="a4"/>
          <w:rFonts w:cstheme="minorHAnsi"/>
          <w:b w:val="0"/>
          <w:bCs w:val="0"/>
          <w:color w:val="000000"/>
          <w:sz w:val="24"/>
          <w:szCs w:val="24"/>
          <w:shd w:val="clear" w:color="auto" w:fill="FFFFFF"/>
        </w:rPr>
        <w:t>тельно, существую»</w:t>
      </w:r>
      <w:r w:rsidRPr="00805BF5">
        <w:rPr>
          <w:rFonts w:cstheme="minorHAnsi"/>
          <w:b/>
          <w:bCs/>
          <w:color w:val="000000"/>
          <w:sz w:val="24"/>
          <w:szCs w:val="24"/>
          <w:shd w:val="clear" w:color="auto" w:fill="FFFFFF"/>
        </w:rPr>
        <w:t>.</w:t>
      </w:r>
    </w:p>
    <w:sectPr w:rsidR="00805BF5" w:rsidRPr="00805BF5" w:rsidSect="00624EDB">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600A3"/>
    <w:multiLevelType w:val="hybridMultilevel"/>
    <w:tmpl w:val="38F69C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92"/>
    <w:rsid w:val="00004B67"/>
    <w:rsid w:val="002479FB"/>
    <w:rsid w:val="004A2E92"/>
    <w:rsid w:val="006D7512"/>
    <w:rsid w:val="00784A33"/>
    <w:rsid w:val="007B7F58"/>
    <w:rsid w:val="00805BF5"/>
    <w:rsid w:val="00C5714D"/>
    <w:rsid w:val="00CD61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74E3"/>
  <w15:chartTrackingRefBased/>
  <w15:docId w15:val="{9A69976C-FB32-4C8E-9C91-66C18C33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F58"/>
    <w:pPr>
      <w:ind w:left="720"/>
      <w:contextualSpacing/>
    </w:pPr>
  </w:style>
  <w:style w:type="character" w:styleId="a4">
    <w:name w:val="Strong"/>
    <w:basedOn w:val="a0"/>
    <w:uiPriority w:val="22"/>
    <w:qFormat/>
    <w:rsid w:val="00805B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803</Words>
  <Characters>4580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Semke</dc:creator>
  <cp:keywords/>
  <dc:description/>
  <cp:lastModifiedBy>Daniil Semke</cp:lastModifiedBy>
  <cp:revision>3</cp:revision>
  <dcterms:created xsi:type="dcterms:W3CDTF">2020-05-23T12:08:00Z</dcterms:created>
  <dcterms:modified xsi:type="dcterms:W3CDTF">2020-05-23T13:08:00Z</dcterms:modified>
</cp:coreProperties>
</file>