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jpg" ContentType="image/jpeg"/>
  <Override PartName="/word/media/rId20.jpg" ContentType="image/jpeg"/>
  <Override PartName="/word/media/rId25.jpg" ContentType="image/jpeg"/>
  <Override PartName="/word/media/rId27.jpg" ContentType="image/jpeg"/>
  <Override PartName="/word/media/rId30.jpg" ContentType="image/jpeg"/>
  <Override PartName="/word/media/rId21.jpg" ContentType="image/jpeg"/>
  <Override PartName="/word/media/rId33.jpg" ContentType="image/jpeg"/>
  <Override PartName="/word/media/rId22.jpg" ContentType="image/jpeg"/>
  <Override PartName="/word/media/rId29.jpg" ContentType="image/jpeg"/>
  <Override PartName="/word/media/rId31.jpg" ContentType="image/jpeg"/>
  <Override PartName="/word/media/rId26.jpg" ContentType="image/jpeg"/>
  <Override PartName="/word/media/rId23.jpg" ContentType="image/jpeg"/>
  <Override PartName="/word/media/rId24.jpg" ContentType="image/jpeg"/>
  <Override PartName="/word/media/rId2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отчёт-по-лабораторной-работе-7"/>
    <w:p>
      <w:pPr>
        <w:pStyle w:val="Heading1"/>
      </w:pPr>
      <w:r>
        <w:t xml:space="preserve">Отчёт по лабораторной работе №7</w:t>
      </w:r>
    </w:p>
    <w:bookmarkStart w:id="43" w:name="цель-работы"/>
    <w:p>
      <w:pPr>
        <w:pStyle w:val="Heading3"/>
      </w:pPr>
      <w:r>
        <w:t xml:space="preserve">Цель работы</w:t>
      </w:r>
    </w:p>
    <w:p>
      <w:pPr>
        <w:pStyle w:val="FirstParagraph"/>
      </w:pPr>
      <w:r>
        <w:t xml:space="preserve">Освоить основные возможности командной оболочки Midnight Commander, приобрести навыки практической работы по просмотру каталогов и файлов и манипуляциями над ними</w:t>
      </w:r>
      <w:r>
        <w:t xml:space="preserve"> </w:t>
      </w:r>
      <w:r>
        <w:t xml:space="preserve">### Ход выполнения работы</w:t>
      </w:r>
      <w:r>
        <w:t xml:space="preserve"> </w:t>
      </w:r>
      <w:r>
        <w:t xml:space="preserve">#### 1. Изучаем свойства команды mc и запускаем ее</w:t>
      </w:r>
      <w:r>
        <w:t xml:space="preserve"> </w:t>
      </w:r>
      <w:r>
        <w:drawing>
          <wp:inline>
            <wp:extent cx="3556000" cy="812800"/>
            <wp:effectExtent b="0" l="0" r="0" t="0"/>
            <wp:docPr descr="photo1" title="" id="1" name="Picture"/>
            <a:graphic>
              <a:graphicData uri="http://schemas.openxmlformats.org/drawingml/2006/picture">
                <pic:pic>
                  <pic:nvPicPr>
                    <pic:cNvPr descr="https://sun1-18.userapi.com/s/v1/if2/PCeQCgGeZOAN9szvOL132bEtXjG-0Yx9MUDe-qLpR5uJnXT-Wxvi3TQyFXvZtWABlOj-Lyr_gbutQVJgZbTqoEJE.jpg?size=280x64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2. Выполняем основные команды mc и команды работы с панелями</w:t>
      </w:r>
      <w:r>
        <w:t xml:space="preserve"> </w:t>
      </w:r>
      <w:r>
        <w:drawing>
          <wp:inline>
            <wp:extent cx="5334000" cy="3911600"/>
            <wp:effectExtent b="0" l="0" r="0" t="0"/>
            <wp:docPr descr="photo2" title="" id="1" name="Picture"/>
            <a:graphic>
              <a:graphicData uri="http://schemas.openxmlformats.org/drawingml/2006/picture">
                <pic:pic>
                  <pic:nvPicPr>
                    <pic:cNvPr descr="https://sun9-2.userapi.com/s/v1/if2/1iRz3QZsUKdsSbMzMHmf00myQTmG8a2K4DK4-SxTRWJAJU8t_3VkSiZK05vnGcYwQtN2Kd6zvTkkJfFQeWREBWo5.jpg?size=450x330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938407"/>
            <wp:effectExtent b="0" l="0" r="0" t="0"/>
            <wp:docPr descr="photo3" title="" id="1" name="Picture"/>
            <a:graphic>
              <a:graphicData uri="http://schemas.openxmlformats.org/drawingml/2006/picture">
                <pic:pic>
                  <pic:nvPicPr>
                    <pic:cNvPr descr="https://sun9-42.userapi.com/s/v1/if2/o6amJo5WDDr3ttH4gk8wXtJRXaOeRjc7RZW72B-gzuugGszSNMivs2U1dqO02vbkz3Xh_4LDmysxWXcc3-tkGWxa.jpg?size=451x333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8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899746"/>
            <wp:effectExtent b="0" l="0" r="0" t="0"/>
            <wp:docPr descr="photo4" title="" id="1" name="Picture"/>
            <a:graphic>
              <a:graphicData uri="http://schemas.openxmlformats.org/drawingml/2006/picture">
                <pic:pic>
                  <pic:nvPicPr>
                    <pic:cNvPr descr="https://sun9-79.userapi.com/s/v1/if2/qEZcbn3NqGvVn8s_vef7-ByzlfqkAIyNtlJE2PDOhOmWxPdOyOTU7Z1KiXO_nnrRESF2NgoB3v2lBh5LT5wJkEyV.jpg?size=450x329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9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955951"/>
            <wp:effectExtent b="0" l="0" r="0" t="0"/>
            <wp:docPr descr="photo5" title="" id="1" name="Picture"/>
            <a:graphic>
              <a:graphicData uri="http://schemas.openxmlformats.org/drawingml/2006/picture">
                <pic:pic>
                  <pic:nvPicPr>
                    <pic:cNvPr descr="https://sun9-8.userapi.com/s/v1/if2/FGyFC01pzgu1dFRAebucpYOPv6XlbCJmzTl2eNJg-EffMYe8Pi6RwzULAeJmeKVGPxI-X7MKhTc-xW8HWpU9g-aJ.jpg?size=449x333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5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3. Рассматриваем возможности подменю Файл</w:t>
      </w:r>
      <w:r>
        <w:t xml:space="preserve"> </w:t>
      </w:r>
      <w:r>
        <w:drawing>
          <wp:inline>
            <wp:extent cx="5334000" cy="3953296"/>
            <wp:effectExtent b="0" l="0" r="0" t="0"/>
            <wp:docPr descr="photo6" title="" id="1" name="Picture"/>
            <a:graphic>
              <a:graphicData uri="http://schemas.openxmlformats.org/drawingml/2006/picture">
                <pic:pic>
                  <pic:nvPicPr>
                    <pic:cNvPr descr="https://sun1-54.userapi.com/s/v1/if2/11BZwN43fwbwcNTN7H33E_qTiRnWkIYKmtWUNz_6HvrFELy4m33Dv8OftUbQjCMQ1utkwvAQyIuecSjQGOodfUiA.jpg?size=452x335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3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941495"/>
            <wp:effectExtent b="0" l="0" r="0" t="0"/>
            <wp:docPr descr="photo7" title="" id="1" name="Picture"/>
            <a:graphic>
              <a:graphicData uri="http://schemas.openxmlformats.org/drawingml/2006/picture">
                <pic:pic>
                  <pic:nvPicPr>
                    <pic:cNvPr descr="https://sun9-78.userapi.com/s/v1/if2/eJ-JZZlk4bYYymNoDgrNjlmhnyRLbK8mRYGOlRcTWJ_2z1LTUaQFNBBt64ZaSvhOuoDlq0zehNvmmuq-vrJajnvM.jpg?size=452x334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1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962062"/>
            <wp:effectExtent b="0" l="0" r="0" t="0"/>
            <wp:docPr descr="photo8" title="" id="1" name="Picture"/>
            <a:graphic>
              <a:graphicData uri="http://schemas.openxmlformats.org/drawingml/2006/picture">
                <pic:pic>
                  <pic:nvPicPr>
                    <pic:cNvPr descr="https://sun9-16.userapi.com/s/v1/if2/DmaDm6oNVQ08pkfhCJK7W05e3_Hy1cEIy86XgJut1ioS9g72OvY8Ct0U0tVWchV5CuVrkgrQlTjHvtgSSNtcA3z-.jpg?size=451x335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2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955951"/>
            <wp:effectExtent b="0" l="0" r="0" t="0"/>
            <wp:docPr descr="photo9" title="" id="1" name="Picture"/>
            <a:graphic>
              <a:graphicData uri="http://schemas.openxmlformats.org/drawingml/2006/picture">
                <pic:pic>
                  <pic:nvPicPr>
                    <pic:cNvPr descr="https://sun9-88.userapi.com/s/v1/if2/jXSVOC40QnzON0rsKotDHCSEg667F97UdNTzOJBvt5wq6iEBLfRWYNyORcmxxw95SEYqtQU8pkxGPmBIirM31N2F.jpg?size=449x333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5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4. Рассматриваем возможности подменю Команда</w:t>
      </w:r>
      <w:r>
        <w:t xml:space="preserve"> </w:t>
      </w:r>
      <w:r>
        <w:drawing>
          <wp:inline>
            <wp:extent cx="5334000" cy="3929694"/>
            <wp:effectExtent b="0" l="0" r="0" t="0"/>
            <wp:docPr descr="photo10" title="" id="1" name="Picture"/>
            <a:graphic>
              <a:graphicData uri="http://schemas.openxmlformats.org/drawingml/2006/picture">
                <pic:pic>
                  <pic:nvPicPr>
                    <pic:cNvPr descr="https://sun9-62.userapi.com/s/v1/if2/JKqbqP83c4_SadqyyXzIg91GAZC6JIDmaz6zP29WOJU-t7PD2NhREXk73r64JtE5cTArS4DsRWzV6F-Z1OglqlUY.jpg?size=452x333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9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5. Рассматриваем возможности подменю Настройки</w:t>
      </w:r>
      <w:r>
        <w:t xml:space="preserve"> </w:t>
      </w:r>
      <w:r>
        <w:drawing>
          <wp:inline>
            <wp:extent cx="5334000" cy="3932191"/>
            <wp:effectExtent b="0" l="0" r="0" t="0"/>
            <wp:docPr descr="photo11" title="" id="1" name="Picture"/>
            <a:graphic>
              <a:graphicData uri="http://schemas.openxmlformats.org/drawingml/2006/picture">
                <pic:pic>
                  <pic:nvPicPr>
                    <pic:cNvPr descr="https://sun9-18.userapi.com/s/v1/if2/CbrYzQOFVh4z3O_CSnbJSLoEq9o5yRCeO0YRFS9fn9ujN9Nv1AJ4iEkFEc7ayzQtc0uMhDWLISTZri7hX_yH0_kh.jpg?size=449x331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2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6. Создаем файл, открываем его через mc, заполняем его и манипулируем над ним</w:t>
      </w:r>
      <w:r>
        <w:t xml:space="preserve"> </w:t>
      </w:r>
      <w:r>
        <w:drawing>
          <wp:inline>
            <wp:extent cx="2540000" cy="215900"/>
            <wp:effectExtent b="0" l="0" r="0" t="0"/>
            <wp:docPr descr="photo12" title="" id="1" name="Picture"/>
            <a:graphic>
              <a:graphicData uri="http://schemas.openxmlformats.org/drawingml/2006/picture">
                <pic:pic>
                  <pic:nvPicPr>
                    <pic:cNvPr descr="https://sun9-7.userapi.com/s/v1/if2/AmOV10OF6oshWH0Zdb-YCKgrr8Ab7sOCbIwZBNckKNNFH7RnW_eeBOV48e5E-heHJdmlkIxdSk_XSj3nutvzD1e6.jpg?size=200x17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081560"/>
            <wp:effectExtent b="0" l="0" r="0" t="0"/>
            <wp:docPr descr="photo13" title="" id="1" name="Picture"/>
            <a:graphic>
              <a:graphicData uri="http://schemas.openxmlformats.org/drawingml/2006/picture">
                <pic:pic>
                  <pic:nvPicPr>
                    <pic:cNvPr descr="https://sun1-17.userapi.com/s/v1/if2/bT5gidGnyw_Rep_Dp2fGzvVnwM4ppx9B5_WfX2S4TT88CeA0C2TGOJBlB0FA22J0eP_V_nJHcOG1rk7V-d4TiEi6.jpg?size=451x176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1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7. Меняем цвет синтаксиса в зависимости от языка программирования(в моем случае C++)</w:t>
      </w:r>
      <w:r>
        <w:t xml:space="preserve"> </w:t>
      </w:r>
      <w:r>
        <w:drawing>
          <wp:inline>
            <wp:extent cx="5334000" cy="2015066"/>
            <wp:effectExtent b="0" l="0" r="0" t="0"/>
            <wp:docPr descr="photo14" title="" id="1" name="Picture"/>
            <a:graphic>
              <a:graphicData uri="http://schemas.openxmlformats.org/drawingml/2006/picture">
                <pic:pic>
                  <pic:nvPicPr>
                    <pic:cNvPr descr="https://sun9-2.userapi.com/s/v1/if2/xNOkeC75v3kDteeyAnx9EcW_BEzBlWZSNGeYLo-gwVYCAUmP7jvnRe3tH01nObichizZ8_tfMgVubrpSBTPUf1oD.jpg?size=450x170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5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Выводы</w:t>
      </w:r>
      <w:r>
        <w:t xml:space="preserve"> </w:t>
      </w:r>
      <w:r>
        <w:t xml:space="preserve">Я освоил основные возможности командной оболочки Midnight Commander, приобрел навыки практической работы по просмотру каталогов и файлов и манипуляциями над ними</w:t>
      </w:r>
      <w:r>
        <w:t xml:space="preserve"> </w:t>
      </w:r>
      <w:r>
        <w:t xml:space="preserve">### Ответы на контрольные вопросы</w:t>
      </w:r>
      <w:r>
        <w:t xml:space="preserve"> </w:t>
      </w:r>
      <w:r>
        <w:t xml:space="preserve">#### 1.</w:t>
      </w:r>
      <w:r>
        <w:t xml:space="preserve"> </w:t>
      </w:r>
      <w:r>
        <w:t xml:space="preserve">Панели могут дополнительно быть переведены в один из двух режимов: «Информация» или «Дерево». В режиме «Информация» на панель выводятся сведения о файле и текущей файловой системе, расположенных на активной панели. В режиме «Дерево» на одной из панелей выводится структура дерева каталогов.</w:t>
      </w:r>
    </w:p>
    <w:bookmarkStart w:id="34" w:name="section"/>
    <w:p>
      <w:pPr>
        <w:pStyle w:val="Heading4"/>
      </w:pPr>
      <w:r>
        <w:t xml:space="preserve">2.</w:t>
      </w:r>
    </w:p>
    <w:p>
      <w:pPr>
        <w:pStyle w:val="FirstParagraph"/>
      </w:pPr>
      <w:r>
        <w:t xml:space="preserve">Как с помощью команд shell, так и с помощью меню (комбинаций клавиш) mc можно выполнить следующие операции с файлами:</w:t>
      </w:r>
    </w:p>
    <w:p>
      <w:pPr>
        <w:pStyle w:val="BodyText"/>
      </w:pPr>
      <w:r>
        <w:t xml:space="preserve">копирование «F5» («cp имя_файла имя_каталога (в который копируем)») (Рисунок14)</w:t>
      </w:r>
    </w:p>
    <w:p>
      <w:pPr>
        <w:pStyle w:val="BodyText"/>
      </w:pPr>
      <w:r>
        <w:t xml:space="preserve">перемещение/переименование «F6» («mv имя_файла имя_каталога (в который перемещаем)»)(Рисунок15)</w:t>
      </w:r>
    </w:p>
    <w:p>
      <w:pPr>
        <w:pStyle w:val="BodyText"/>
      </w:pPr>
      <w:r>
        <w:t xml:space="preserve">создание каталога «F7» («mkdir имя_каталога»)(Рисунок38)</w:t>
      </w:r>
    </w:p>
    <w:p>
      <w:pPr>
        <w:pStyle w:val="BodyText"/>
      </w:pPr>
      <w:r>
        <w:t xml:space="preserve">удаление «F8» («rm имя_файла»)</w:t>
      </w:r>
    </w:p>
    <w:p>
      <w:pPr>
        <w:pStyle w:val="BodyText"/>
      </w:pPr>
      <w:r>
        <w:t xml:space="preserve">изменение прав доступа «ctrl+x» («chmod u+x имя_файла»)</w:t>
      </w:r>
    </w:p>
    <w:bookmarkEnd w:id="34"/>
    <w:bookmarkStart w:id="35" w:name="section-1"/>
    <w:p>
      <w:pPr>
        <w:pStyle w:val="Heading4"/>
      </w:pPr>
      <w:r>
        <w:t xml:space="preserve">3.</w:t>
      </w:r>
    </w:p>
    <w:p>
      <w:pPr>
        <w:pStyle w:val="FirstParagraph"/>
      </w:pPr>
      <w:r>
        <w:t xml:space="preserve">Перейти в строку меню панелей mc можно с помощью функциональной клавиши «F9». В строке меню имеются пять меню: «Леваяпанель», «Файл», «Команда», «Настройки» и «Праваяпанель».</w:t>
      </w:r>
      <w:r>
        <w:t xml:space="preserve"> </w:t>
      </w:r>
      <w:r>
        <w:t xml:space="preserve">Под пункт меню «Быстрый просмотр» позволяет выполнить быстрый просмотр содержимого панели.</w:t>
      </w:r>
    </w:p>
    <w:p>
      <w:pPr>
        <w:pStyle w:val="BodyText"/>
      </w:pPr>
      <w:r>
        <w:t xml:space="preserve">Подпункт меню «Информация» позволяет посмотреть информацию о файле или каталоге. В меню каждой (левой или правой) панели можно выбрать «Формат списка»:</w:t>
      </w:r>
    </w:p>
    <w:p>
      <w:pPr>
        <w:pStyle w:val="BodyText"/>
      </w:pPr>
      <w:r>
        <w:t xml:space="preserve">стандартный − выводит список файлов и каталогов с указанием размера и времени правки;</w:t>
      </w:r>
    </w:p>
    <w:p>
      <w:pPr>
        <w:pStyle w:val="BodyText"/>
      </w:pPr>
      <w:r>
        <w:t xml:space="preserve">ускоренный − позволяет задать число столбцов, на которые разбивается панель при выводе списка имён файлов или каталогов без дополнительной информации;</w:t>
      </w:r>
    </w:p>
    <w:p>
      <w:pPr>
        <w:pStyle w:val="BodyText"/>
      </w:pPr>
      <w:r>
        <w:t xml:space="preserve">расширенный − помимо названия файла или каталога выводит сведения о правах доступа, владельце, группе, размере, времени правки;</w:t>
      </w:r>
    </w:p>
    <w:p>
      <w:pPr>
        <w:pStyle w:val="BodyText"/>
      </w:pPr>
      <w:r>
        <w:t xml:space="preserve">определённый пользователем − позволяет вывести те сведения о файле или каталоге, которые задаст сам пользователь.</w:t>
      </w:r>
    </w:p>
    <w:p>
      <w:pPr>
        <w:pStyle w:val="BodyText"/>
      </w:pPr>
      <w:r>
        <w:t xml:space="preserve">Подпункт меню «Порядок сортировки» позволяет задать критерии сортировки при выводе списка файлов и каталогов: без сортировки, по имени, расширенный, время правки, время доступа, время изменения атрибута, размер, узел.</w:t>
      </w:r>
    </w:p>
    <w:bookmarkEnd w:id="35"/>
    <w:bookmarkStart w:id="36" w:name="section-2"/>
    <w:p>
      <w:pPr>
        <w:pStyle w:val="Heading4"/>
      </w:pPr>
      <w:r>
        <w:t xml:space="preserve">4.</w:t>
      </w:r>
    </w:p>
    <w:p>
      <w:pPr>
        <w:pStyle w:val="FirstParagraph"/>
      </w:pPr>
      <w:r>
        <w:t xml:space="preserve">Команды меню «Файл»:</w:t>
      </w:r>
      <w:r>
        <w:t xml:space="preserve"> </w:t>
      </w:r>
      <w:r>
        <w:t xml:space="preserve">Просмотр(«F3»)− позволяет посмотреть содержимое текущего (или выделенного) файла без возможности редактирования.</w:t>
      </w:r>
    </w:p>
    <w:p>
      <w:pPr>
        <w:pStyle w:val="BodyText"/>
      </w:pPr>
      <w:r>
        <w:t xml:space="preserve">Просмотр вывода команды («М»+«!»)− функция запроса команды с параметрами (аргумент к текущему выбранному файлу).</w:t>
      </w:r>
    </w:p>
    <w:p>
      <w:pPr>
        <w:pStyle w:val="BodyText"/>
      </w:pPr>
      <w:r>
        <w:t xml:space="preserve">Правка(«F4») − открывает текущий (или выделенный) файл для его редактирования.</w:t>
      </w:r>
    </w:p>
    <w:p>
      <w:pPr>
        <w:pStyle w:val="BodyText"/>
      </w:pPr>
      <w:r>
        <w:t xml:space="preserve">Копирование(«F5»)− осуществляет копирование одного или нескольких файлов или каталогов в указанное пользователем во всплывающем окне место.</w:t>
      </w:r>
    </w:p>
    <w:p>
      <w:pPr>
        <w:pStyle w:val="BodyText"/>
      </w:pPr>
      <w:r>
        <w:t xml:space="preserve">Права доступа («Ctrl-x»«c»)− позволяет указать (изменить) права доступа к одному или нескольким файлам или каталогам.</w:t>
      </w:r>
    </w:p>
    <w:p>
      <w:pPr>
        <w:pStyle w:val="BodyText"/>
      </w:pPr>
      <w:r>
        <w:t xml:space="preserve">Жёсткая ссылка («Ctrl-x»«l»)− позволяет создать жёсткую ссылку к текущему(или выделенному) файлу.</w:t>
      </w:r>
    </w:p>
    <w:p>
      <w:pPr>
        <w:pStyle w:val="BodyText"/>
      </w:pPr>
      <w:r>
        <w:t xml:space="preserve">Символическая ссылка («Ctrl-x»«s»)− позволяет создать символическую ссылку к текущему (или выделенному) файлу.</w:t>
      </w:r>
    </w:p>
    <w:p>
      <w:pPr>
        <w:pStyle w:val="BodyText"/>
      </w:pPr>
      <w:r>
        <w:t xml:space="preserve">Владелец/группа («Ctrl-x»«o»)− позволяет задать (изменить) владельца и имя группы для одного или нескольких файлов или каталогов.</w:t>
      </w:r>
    </w:p>
    <w:p>
      <w:pPr>
        <w:pStyle w:val="BodyText"/>
      </w:pPr>
      <w:r>
        <w:t xml:space="preserve">Права(расширенные)− позволяет изменить права доступа и владения для одного или нескольких файлов или каталогов.</w:t>
      </w:r>
    </w:p>
    <w:p>
      <w:pPr>
        <w:pStyle w:val="BodyText"/>
      </w:pPr>
      <w:r>
        <w:t xml:space="preserve">Переименование («F6»)− позволяет переименовать (или переместить) один или несколько файлов или каталогов.</w:t>
      </w:r>
    </w:p>
    <w:p>
      <w:pPr>
        <w:pStyle w:val="BodyText"/>
      </w:pPr>
      <w:r>
        <w:t xml:space="preserve">Создание каталога («F7») − позволяет создать каталог.</w:t>
      </w:r>
    </w:p>
    <w:p>
      <w:pPr>
        <w:pStyle w:val="BodyText"/>
      </w:pPr>
      <w:r>
        <w:t xml:space="preserve">Удалить («F8») − позволяет удалить один или несколько файлов или каталогов.</w:t>
      </w:r>
    </w:p>
    <w:p>
      <w:pPr>
        <w:pStyle w:val="BodyText"/>
      </w:pPr>
      <w:r>
        <w:t xml:space="preserve">Выход («F10») − завершает работу mc.</w:t>
      </w:r>
    </w:p>
    <w:bookmarkEnd w:id="36"/>
    <w:bookmarkStart w:id="37" w:name="section-3"/>
    <w:p>
      <w:pPr>
        <w:pStyle w:val="Heading4"/>
      </w:pPr>
      <w:r>
        <w:t xml:space="preserve">5.</w:t>
      </w:r>
    </w:p>
    <w:p>
      <w:pPr>
        <w:pStyle w:val="FirstParagraph"/>
      </w:pPr>
      <w:r>
        <w:t xml:space="preserve">В меню Команда содержатся более общие команды для работы с mc.</w:t>
      </w:r>
    </w:p>
    <w:p>
      <w:pPr>
        <w:pStyle w:val="BodyText"/>
      </w:pPr>
      <w:r>
        <w:t xml:space="preserve">Команды меню Команда:</w:t>
      </w:r>
    </w:p>
    <w:p>
      <w:pPr>
        <w:pStyle w:val="BodyText"/>
      </w:pPr>
      <w:r>
        <w:t xml:space="preserve">Дерево каталогов − отображает структуру каталогов системы.</w:t>
      </w:r>
    </w:p>
    <w:p>
      <w:pPr>
        <w:pStyle w:val="BodyText"/>
      </w:pPr>
      <w:r>
        <w:t xml:space="preserve">Поиск файла − выполняет поиск файлов по заданным параметрам.</w:t>
      </w:r>
    </w:p>
    <w:p>
      <w:pPr>
        <w:pStyle w:val="BodyText"/>
      </w:pPr>
      <w:r>
        <w:t xml:space="preserve">Переставить панели − меняет местами левую и правую панели.</w:t>
      </w:r>
    </w:p>
    <w:p>
      <w:pPr>
        <w:pStyle w:val="BodyText"/>
      </w:pPr>
      <w:r>
        <w:t xml:space="preserve">Сравнить каталоги («Ctrl-x»«d») − сравнивает содержимое двух каталогов.</w:t>
      </w:r>
    </w:p>
    <w:p>
      <w:pPr>
        <w:pStyle w:val="BodyText"/>
      </w:pPr>
      <w:r>
        <w:t xml:space="preserve">Размеры каталогов − отображает размер и время изменения каталога (по умолчанию в mc размер каталога корректно не отображается).</w:t>
      </w:r>
    </w:p>
    <w:p>
      <w:pPr>
        <w:pStyle w:val="BodyText"/>
      </w:pPr>
      <w:r>
        <w:t xml:space="preserve">История командной строки − выводит на экран список ранее выполненных в оболочке команд.</w:t>
      </w:r>
    </w:p>
    <w:p>
      <w:pPr>
        <w:pStyle w:val="BodyText"/>
      </w:pPr>
      <w:r>
        <w:t xml:space="preserve">Каталоги быстрого доступа(Ctrl-»)− при вызове выполняется быстрая смена текущего каталога на один из заданного списка.</w:t>
      </w:r>
    </w:p>
    <w:p>
      <w:pPr>
        <w:pStyle w:val="BodyText"/>
      </w:pPr>
      <w:r>
        <w:t xml:space="preserve">Восстановление файлов − позволяет восстановить файлы на файловых системах ext2 и ext3.</w:t>
      </w:r>
    </w:p>
    <w:p>
      <w:pPr>
        <w:pStyle w:val="BodyText"/>
      </w:pPr>
      <w:r>
        <w:t xml:space="preserve">Редактировать файл расширений − позволяет задать с помощью определённого синтаксиса действия при запуске файлов с определённым расширением (например, какое программное обеспечение запускать для открытия или редактирования файлов с расширением doc или docx).</w:t>
      </w:r>
    </w:p>
    <w:p>
      <w:pPr>
        <w:pStyle w:val="BodyText"/>
      </w:pPr>
      <w:r>
        <w:t xml:space="preserve">Редактировать файл меню − позволяет отредактировать контекстное меню пользователя, вызываемое по клавише «F2».</w:t>
      </w:r>
    </w:p>
    <w:p>
      <w:pPr>
        <w:pStyle w:val="BodyText"/>
      </w:pPr>
      <w:r>
        <w:t xml:space="preserve">Редактировать файл расцветки имён − позволяет подобрать оптимальную для пользователя расцветку имён файлов в зависимости от их типа.</w:t>
      </w:r>
    </w:p>
    <w:bookmarkEnd w:id="37"/>
    <w:bookmarkStart w:id="38" w:name="section-4"/>
    <w:p>
      <w:pPr>
        <w:pStyle w:val="Heading4"/>
      </w:pPr>
      <w:r>
        <w:t xml:space="preserve">6.</w:t>
      </w:r>
    </w:p>
    <w:p>
      <w:pPr>
        <w:pStyle w:val="FirstParagraph"/>
      </w:pPr>
      <w:r>
        <w:t xml:space="preserve">Меню Настройки содержит ряд дополнительных опций по внешнему виду и функциональности mc.</w:t>
      </w:r>
      <w:r>
        <w:t xml:space="preserve"> </w:t>
      </w:r>
      <w:r>
        <w:t xml:space="preserve">Меню Настройки содержит:</w:t>
      </w:r>
    </w:p>
    <w:p>
      <w:pPr>
        <w:pStyle w:val="BodyText"/>
      </w:pPr>
      <w:r>
        <w:t xml:space="preserve">Конфигурация − позволяет скорректировать настройки работы с панелями.</w:t>
      </w:r>
    </w:p>
    <w:p>
      <w:pPr>
        <w:pStyle w:val="BodyText"/>
      </w:pPr>
      <w:r>
        <w:t xml:space="preserve">Внешний вид и Настройки панелей − определяет элементы (строка меню, командная строка, подсказки и прочее), отображаемые при вызове mc, а также геометрию расположения панелей и цветовыделение.</w:t>
      </w:r>
    </w:p>
    <w:p>
      <w:pPr>
        <w:pStyle w:val="BodyText"/>
      </w:pPr>
      <w:r>
        <w:t xml:space="preserve">Биты символов − задаёт формат обработки информации локальным терминалом.</w:t>
      </w:r>
    </w:p>
    <w:p>
      <w:pPr>
        <w:pStyle w:val="BodyText"/>
      </w:pPr>
      <w:r>
        <w:t xml:space="preserve">Подтверждение − позволяет установить или убрать вывод окна с запросом подтверждения действий при операциях удаления и перезаписи файлов, а также при выходе из программы.</w:t>
      </w:r>
    </w:p>
    <w:p>
      <w:pPr>
        <w:pStyle w:val="BodyText"/>
      </w:pPr>
      <w:r>
        <w:t xml:space="preserve">Распознание клавиш − диалоговое окно используется для тестирования функциональных клавиш, клавиш управления курсором и прочее.</w:t>
      </w:r>
    </w:p>
    <w:p>
      <w:pPr>
        <w:pStyle w:val="BodyText"/>
      </w:pPr>
      <w:r>
        <w:t xml:space="preserve">Виртуальные ФС − настройки виртуальной файловой системы: тайм-аут, пароль и прочее.</w:t>
      </w:r>
    </w:p>
    <w:bookmarkEnd w:id="38"/>
    <w:bookmarkStart w:id="39" w:name="section-5"/>
    <w:p>
      <w:pPr>
        <w:pStyle w:val="Heading4"/>
      </w:pPr>
      <w:r>
        <w:t xml:space="preserve">7.</w:t>
      </w:r>
    </w:p>
    <w:p>
      <w:pPr>
        <w:pStyle w:val="FirstParagraph"/>
      </w:pPr>
      <w:r>
        <w:t xml:space="preserve">Функциональные клавиши mc:</w:t>
      </w:r>
      <w:r>
        <w:t xml:space="preserve"> </w:t>
      </w:r>
      <w:r>
        <w:t xml:space="preserve">F1 – вызов контекстно-зависимой подсказки</w:t>
      </w:r>
    </w:p>
    <w:p>
      <w:pPr>
        <w:pStyle w:val="BodyText"/>
      </w:pPr>
      <w:r>
        <w:t xml:space="preserve">F2 – вызов пользовательского меню с возможностью создания и/или дополнения дополнительных функций</w:t>
      </w:r>
    </w:p>
    <w:p>
      <w:pPr>
        <w:pStyle w:val="BodyText"/>
      </w:pPr>
      <w:r>
        <w:t xml:space="preserve">F3 – просмотр содержимого файла, на который указывает подсветка в активной панели (без возможности редактирования)</w:t>
      </w:r>
    </w:p>
    <w:p>
      <w:pPr>
        <w:pStyle w:val="BodyText"/>
      </w:pPr>
      <w:r>
        <w:t xml:space="preserve">F4 – вызов встроенного в mc редактора для изменения содержания файла, на который указывает подсветка в активной панели</w:t>
      </w:r>
    </w:p>
    <w:p>
      <w:pPr>
        <w:pStyle w:val="BodyText"/>
      </w:pPr>
      <w:r>
        <w:t xml:space="preserve">F5 – копирование одного или нескольких файлов, отмеченных впервой (активной) панели, в каталог, отображаемый на второй панели</w:t>
      </w:r>
    </w:p>
    <w:p>
      <w:pPr>
        <w:pStyle w:val="BodyText"/>
      </w:pPr>
      <w:r>
        <w:t xml:space="preserve">F6 – перенос одного или нескольких файлов, отмеченных в первой (активной) панели, в каталог, отображаемый на второй панели</w:t>
      </w:r>
    </w:p>
    <w:p>
      <w:pPr>
        <w:pStyle w:val="BodyText"/>
      </w:pPr>
      <w:r>
        <w:t xml:space="preserve">F7 – создание подкаталога в каталоге, отображаемом в активной панели</w:t>
      </w:r>
    </w:p>
    <w:p>
      <w:pPr>
        <w:pStyle w:val="BodyText"/>
      </w:pPr>
      <w:r>
        <w:t xml:space="preserve">F8 – удаление одного или нескольких файлов (каталогов), отмеченных в первой (активной) панели файлов</w:t>
      </w:r>
    </w:p>
    <w:p>
      <w:pPr>
        <w:pStyle w:val="BodyText"/>
      </w:pPr>
      <w:r>
        <w:t xml:space="preserve">F9 – вызов меню mc</w:t>
      </w:r>
    </w:p>
    <w:p>
      <w:pPr>
        <w:pStyle w:val="BodyText"/>
      </w:pPr>
      <w:r>
        <w:t xml:space="preserve">F10 – выход из mc</w:t>
      </w:r>
    </w:p>
    <w:bookmarkEnd w:id="39"/>
    <w:bookmarkStart w:id="40" w:name="section-6"/>
    <w:p>
      <w:pPr>
        <w:pStyle w:val="Heading4"/>
      </w:pPr>
      <w:r>
        <w:t xml:space="preserve">8.</w:t>
      </w:r>
    </w:p>
    <w:p>
      <w:pPr>
        <w:pStyle w:val="FirstParagraph"/>
      </w:pPr>
      <w:r>
        <w:t xml:space="preserve">Встроенный в mc редактор вызывается с помощью функциональной клавиши «F4». В нём удобно использовать различные комбинации клавиш при редактировании содержимого (как правило текстового) файла. Клавиши для редактирования файла:</w:t>
      </w:r>
      <w:r>
        <w:t xml:space="preserve"> </w:t>
      </w:r>
      <w:r>
        <w:t xml:space="preserve">«Ctrl-y» − удалить строку</w:t>
      </w:r>
    </w:p>
    <w:p>
      <w:pPr>
        <w:pStyle w:val="BodyText"/>
      </w:pPr>
      <w:r>
        <w:t xml:space="preserve">«Ctrl-u» − отмена последней операции</w:t>
      </w:r>
    </w:p>
    <w:p>
      <w:pPr>
        <w:pStyle w:val="BodyText"/>
      </w:pPr>
      <w:r>
        <w:t xml:space="preserve">«ins» - вставка/замена</w:t>
      </w:r>
    </w:p>
    <w:p>
      <w:pPr>
        <w:pStyle w:val="BodyText"/>
      </w:pPr>
      <w:r>
        <w:t xml:space="preserve">«F7» − поиск (можно использовать регулярные выражения)</w:t>
      </w:r>
    </w:p>
    <w:p>
      <w:pPr>
        <w:pStyle w:val="BodyText"/>
      </w:pPr>
      <w:r>
        <w:t xml:space="preserve">«↑-F7» − повтор последней операции поиска</w:t>
      </w:r>
    </w:p>
    <w:p>
      <w:pPr>
        <w:pStyle w:val="BodyText"/>
      </w:pPr>
      <w:r>
        <w:t xml:space="preserve">«F4» − замена</w:t>
      </w:r>
    </w:p>
    <w:p>
      <w:pPr>
        <w:pStyle w:val="BodyText"/>
      </w:pPr>
      <w:r>
        <w:t xml:space="preserve">«F3» − первое нажатие − начало выделения, второе − окончание выделения</w:t>
      </w:r>
    </w:p>
    <w:p>
      <w:pPr>
        <w:pStyle w:val="BodyText"/>
      </w:pPr>
      <w:r>
        <w:t xml:space="preserve">«F5» − копировать выделенный фрагмент</w:t>
      </w:r>
    </w:p>
    <w:p>
      <w:pPr>
        <w:pStyle w:val="BodyText"/>
      </w:pPr>
      <w:r>
        <w:t xml:space="preserve">«F6» − переместить выделенный фрагмент</w:t>
      </w:r>
    </w:p>
    <w:p>
      <w:pPr>
        <w:pStyle w:val="BodyText"/>
      </w:pPr>
      <w:r>
        <w:t xml:space="preserve">«F8» − удалить выделенный фрагмент</w:t>
      </w:r>
    </w:p>
    <w:p>
      <w:pPr>
        <w:pStyle w:val="BodyText"/>
      </w:pPr>
      <w:r>
        <w:t xml:space="preserve">«F2» − записать изменения в файл</w:t>
      </w:r>
    </w:p>
    <w:p>
      <w:pPr>
        <w:pStyle w:val="BodyText"/>
      </w:pPr>
      <w:r>
        <w:t xml:space="preserve">«F10» − выйти из редактор</w:t>
      </w:r>
    </w:p>
    <w:bookmarkEnd w:id="40"/>
    <w:bookmarkStart w:id="41" w:name="section-7"/>
    <w:p>
      <w:pPr>
        <w:pStyle w:val="Heading4"/>
      </w:pPr>
      <w:r>
        <w:t xml:space="preserve">9.</w:t>
      </w:r>
    </w:p>
    <w:p>
      <w:pPr>
        <w:pStyle w:val="FirstParagraph"/>
      </w:pPr>
      <w:r>
        <w:t xml:space="preserve">Для редактирования меню пользователя, которое вызывается клавишей «F2», необходимо перейти в пункт «Редактировать файл меню» → «Команда» и изменить настройки файла.</w:t>
      </w:r>
    </w:p>
    <w:bookmarkEnd w:id="41"/>
    <w:bookmarkStart w:id="42" w:name="section-8"/>
    <w:p>
      <w:pPr>
        <w:pStyle w:val="Heading4"/>
      </w:pPr>
      <w:r>
        <w:t xml:space="preserve">10.</w:t>
      </w:r>
    </w:p>
    <w:p>
      <w:pPr>
        <w:pStyle w:val="FirstParagraph"/>
      </w:pPr>
      <w:r>
        <w:t xml:space="preserve">Часть команд «Меню пользователя», а также меню «Файл» позволяют выполнять действия, определяемые пользователем, над текущим файлом. Например, копирование каталога или файла, переименование, перемещение, архивирование.</w:t>
      </w:r>
    </w:p>
    <w:bookmarkEnd w:id="42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jpg" /><Relationship Type="http://schemas.openxmlformats.org/officeDocument/2006/relationships/image" Id="rId20" Target="media/rId20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21" Target="media/rId21.jpg" /><Relationship Type="http://schemas.openxmlformats.org/officeDocument/2006/relationships/image" Id="rId33" Target="media/rId33.jpg" /><Relationship Type="http://schemas.openxmlformats.org/officeDocument/2006/relationships/image" Id="rId22" Target="media/rId22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26" Target="media/rId26.jpg" /><Relationship Type="http://schemas.openxmlformats.org/officeDocument/2006/relationships/image" Id="rId23" Target="media/rId23.jpg" /><Relationship Type="http://schemas.openxmlformats.org/officeDocument/2006/relationships/image" Id="rId24" Target="media/rId24.jpg" /><Relationship Type="http://schemas.openxmlformats.org/officeDocument/2006/relationships/image" Id="rId28" Target="media/rId2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2022-05-12T12:44:07Z</dcterms:created>
  <dcterms:modified xsi:type="dcterms:W3CDTF">2022-05-12T12:44:07Z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