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84280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712726">
            <w:trPr>
              <w:trHeight w:val="2880"/>
              <w:jc w:val="center"/>
            </w:trPr>
            <w:sdt>
              <w:sdtPr>
                <w:rPr>
                  <w:rFonts w:asciiTheme="majorHAnsi" w:eastAsiaTheme="majorEastAsia" w:hAnsiTheme="majorHAnsi" w:cstheme="majorBidi"/>
                  <w:caps/>
                  <w:lang w:eastAsia="en-US"/>
                </w:rPr>
                <w:alias w:val="Société"/>
                <w:id w:val="15524243"/>
                <w:placeholder>
                  <w:docPart w:val="5D3F24D9D3714044B7B790C3C750163A"/>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712726" w:rsidRDefault="00712726" w:rsidP="0071272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712726">
            <w:trPr>
              <w:trHeight w:val="1440"/>
              <w:jc w:val="center"/>
            </w:trPr>
            <w:sdt>
              <w:sdtPr>
                <w:rPr>
                  <w:rFonts w:asciiTheme="majorHAnsi" w:eastAsiaTheme="majorEastAsia" w:hAnsiTheme="majorHAnsi" w:cstheme="majorBidi"/>
                  <w:sz w:val="80"/>
                  <w:szCs w:val="80"/>
                </w:rPr>
                <w:alias w:val="Titre"/>
                <w:id w:val="15524250"/>
                <w:placeholder>
                  <w:docPart w:val="C7366D2A6CB043639355A7A9054779F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TPI</w:t>
                    </w:r>
                  </w:p>
                </w:tc>
              </w:sdtContent>
            </w:sdt>
          </w:tr>
          <w:tr w:rsidR="00712726">
            <w:trPr>
              <w:trHeight w:val="720"/>
              <w:jc w:val="center"/>
            </w:trPr>
            <w:sdt>
              <w:sdtPr>
                <w:rPr>
                  <w:rFonts w:asciiTheme="majorHAnsi" w:eastAsiaTheme="majorEastAsia" w:hAnsiTheme="majorHAnsi" w:cstheme="majorBidi"/>
                  <w:sz w:val="44"/>
                  <w:szCs w:val="44"/>
                </w:rPr>
                <w:alias w:val="Sous-titre"/>
                <w:id w:val="15524255"/>
                <w:placeholder>
                  <w:docPart w:val="7668762D892C442A8CC2A5F868C3B9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Grapheur de fonction</w:t>
                    </w:r>
                  </w:p>
                </w:tc>
              </w:sdtContent>
            </w:sdt>
          </w:tr>
          <w:tr w:rsidR="00712726">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2726" w:rsidRDefault="0035671A" w:rsidP="0035671A">
                    <w:pPr>
                      <w:pStyle w:val="Sansinterligne"/>
                      <w:ind w:left="3828"/>
                    </w:pPr>
                    <w:r>
                      <w:rPr>
                        <w:b/>
                        <w:bCs/>
                      </w:rPr>
                      <w:t>Trifunovic Ivan</w:t>
                    </w:r>
                  </w:p>
                </w:tc>
              </w:sdtContent>
            </w:sdt>
          </w:tr>
          <w:tr w:rsidR="00712726">
            <w:trPr>
              <w:trHeight w:val="360"/>
              <w:jc w:val="center"/>
            </w:trPr>
            <w:tc>
              <w:tcPr>
                <w:tcW w:w="5000" w:type="pct"/>
                <w:vAlign w:val="center"/>
              </w:tcPr>
              <w:p w:rsidR="00712726" w:rsidRDefault="0035671A" w:rsidP="00712726">
                <w:pPr>
                  <w:pStyle w:val="Sansinterligne"/>
                  <w:jc w:val="center"/>
                  <w:rPr>
                    <w:b/>
                    <w:bCs/>
                  </w:rPr>
                </w:pPr>
                <w:r>
                  <w:rPr>
                    <w:b/>
                    <w:bCs/>
                  </w:rPr>
                  <w:t>Sous la direction du Professeur Christian Blanvillain</w:t>
                </w:r>
              </w:p>
            </w:tc>
          </w:tr>
          <w:tr w:rsidR="00712726">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Content>
                <w:tc>
                  <w:tcPr>
                    <w:tcW w:w="5000" w:type="pct"/>
                    <w:vAlign w:val="center"/>
                  </w:tcPr>
                  <w:p w:rsidR="00712726" w:rsidRDefault="00712726">
                    <w:pPr>
                      <w:pStyle w:val="Sansinterligne"/>
                      <w:jc w:val="center"/>
                      <w:rPr>
                        <w:b/>
                        <w:bCs/>
                      </w:rPr>
                    </w:pPr>
                    <w:r>
                      <w:rPr>
                        <w:b/>
                        <w:bCs/>
                        <w:lang w:val="fr-FR"/>
                      </w:rPr>
                      <w:t>19/06/2017</w:t>
                    </w:r>
                  </w:p>
                </w:tc>
              </w:sdtContent>
            </w:sdt>
          </w:tr>
        </w:tbl>
        <w:p w:rsidR="00712726" w:rsidRDefault="00712726"/>
        <w:p w:rsidR="00712726" w:rsidRDefault="00712726">
          <w:r>
            <w:br w:type="page"/>
          </w:r>
        </w:p>
      </w:sdtContent>
    </w:sdt>
    <w:sdt>
      <w:sdtPr>
        <w:rPr>
          <w:rFonts w:asciiTheme="minorHAnsi" w:eastAsiaTheme="minorHAnsi" w:hAnsiTheme="minorHAnsi" w:cstheme="minorBidi"/>
          <w:b w:val="0"/>
          <w:bCs w:val="0"/>
          <w:color w:val="auto"/>
          <w:sz w:val="22"/>
          <w:szCs w:val="22"/>
          <w:lang w:val="fr-FR" w:eastAsia="en-US"/>
        </w:rPr>
        <w:id w:val="-1073896775"/>
        <w:docPartObj>
          <w:docPartGallery w:val="Table of Contents"/>
          <w:docPartUnique/>
        </w:docPartObj>
      </w:sdtPr>
      <w:sdtContent>
        <w:p w:rsidR="006A591A" w:rsidRPr="006A591A" w:rsidRDefault="006A591A">
          <w:pPr>
            <w:pStyle w:val="En-ttedetabledesmatires"/>
            <w:rPr>
              <w:color w:val="000000" w:themeColor="text1"/>
            </w:rPr>
          </w:pPr>
          <w:r w:rsidRPr="006A591A">
            <w:rPr>
              <w:color w:val="000000" w:themeColor="text1"/>
              <w:lang w:val="fr-FR"/>
            </w:rPr>
            <w:t>Table des matières</w:t>
          </w:r>
        </w:p>
        <w:p w:rsidR="00BE280F" w:rsidRDefault="006A591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102701" w:history="1">
            <w:r w:rsidR="00BE280F" w:rsidRPr="008D4FC2">
              <w:rPr>
                <w:rStyle w:val="Lienhypertexte"/>
                <w:noProof/>
              </w:rPr>
              <w:t>Introduction</w:t>
            </w:r>
            <w:r w:rsidR="00BE280F">
              <w:rPr>
                <w:noProof/>
                <w:webHidden/>
              </w:rPr>
              <w:tab/>
            </w:r>
            <w:r w:rsidR="00BE280F">
              <w:rPr>
                <w:noProof/>
                <w:webHidden/>
              </w:rPr>
              <w:fldChar w:fldCharType="begin"/>
            </w:r>
            <w:r w:rsidR="00BE280F">
              <w:rPr>
                <w:noProof/>
                <w:webHidden/>
              </w:rPr>
              <w:instrText xml:space="preserve"> PAGEREF _Toc485102701 \h </w:instrText>
            </w:r>
            <w:r w:rsidR="00BE280F">
              <w:rPr>
                <w:noProof/>
                <w:webHidden/>
              </w:rPr>
            </w:r>
            <w:r w:rsidR="00BE280F">
              <w:rPr>
                <w:noProof/>
                <w:webHidden/>
              </w:rPr>
              <w:fldChar w:fldCharType="separate"/>
            </w:r>
            <w:r w:rsidR="00BE280F">
              <w:rPr>
                <w:noProof/>
                <w:webHidden/>
              </w:rPr>
              <w:t>2</w:t>
            </w:r>
            <w:r w:rsidR="00BE280F">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02" w:history="1">
            <w:r w:rsidRPr="008D4FC2">
              <w:rPr>
                <w:rStyle w:val="Lienhypertexte"/>
                <w:noProof/>
              </w:rPr>
              <w:t>Fonction paramétrique</w:t>
            </w:r>
            <w:r>
              <w:rPr>
                <w:noProof/>
                <w:webHidden/>
              </w:rPr>
              <w:tab/>
            </w:r>
            <w:r>
              <w:rPr>
                <w:noProof/>
                <w:webHidden/>
              </w:rPr>
              <w:fldChar w:fldCharType="begin"/>
            </w:r>
            <w:r>
              <w:rPr>
                <w:noProof/>
                <w:webHidden/>
              </w:rPr>
              <w:instrText xml:space="preserve"> PAGEREF _Toc485102702 \h </w:instrText>
            </w:r>
            <w:r>
              <w:rPr>
                <w:noProof/>
                <w:webHidden/>
              </w:rPr>
            </w:r>
            <w:r>
              <w:rPr>
                <w:noProof/>
                <w:webHidden/>
              </w:rPr>
              <w:fldChar w:fldCharType="separate"/>
            </w:r>
            <w:r>
              <w:rPr>
                <w:noProof/>
                <w:webHidden/>
              </w:rPr>
              <w:t>3</w:t>
            </w:r>
            <w:r>
              <w:rPr>
                <w:noProof/>
                <w:webHidden/>
              </w:rPr>
              <w:fldChar w:fldCharType="end"/>
            </w:r>
          </w:hyperlink>
        </w:p>
        <w:p w:rsidR="00BE280F" w:rsidRDefault="00BE280F">
          <w:pPr>
            <w:pStyle w:val="TM1"/>
            <w:tabs>
              <w:tab w:val="right" w:leader="dot" w:pos="9062"/>
            </w:tabs>
            <w:rPr>
              <w:rFonts w:eastAsiaTheme="minorEastAsia"/>
              <w:noProof/>
              <w:lang w:eastAsia="fr-CH"/>
            </w:rPr>
          </w:pPr>
          <w:hyperlink w:anchor="_Toc485102703" w:history="1">
            <w:r w:rsidRPr="008D4FC2">
              <w:rPr>
                <w:rStyle w:val="Lienhypertexte"/>
                <w:noProof/>
              </w:rPr>
              <w:t>Cahier des charges</w:t>
            </w:r>
            <w:r>
              <w:rPr>
                <w:noProof/>
                <w:webHidden/>
              </w:rPr>
              <w:tab/>
            </w:r>
            <w:r>
              <w:rPr>
                <w:noProof/>
                <w:webHidden/>
              </w:rPr>
              <w:fldChar w:fldCharType="begin"/>
            </w:r>
            <w:r>
              <w:rPr>
                <w:noProof/>
                <w:webHidden/>
              </w:rPr>
              <w:instrText xml:space="preserve"> PAGEREF _Toc485102703 \h </w:instrText>
            </w:r>
            <w:r>
              <w:rPr>
                <w:noProof/>
                <w:webHidden/>
              </w:rPr>
            </w:r>
            <w:r>
              <w:rPr>
                <w:noProof/>
                <w:webHidden/>
              </w:rPr>
              <w:fldChar w:fldCharType="separate"/>
            </w:r>
            <w:r>
              <w:rPr>
                <w:noProof/>
                <w:webHidden/>
              </w:rPr>
              <w:t>4</w:t>
            </w:r>
            <w:r>
              <w:rPr>
                <w:noProof/>
                <w:webHidden/>
              </w:rPr>
              <w:fldChar w:fldCharType="end"/>
            </w:r>
          </w:hyperlink>
        </w:p>
        <w:p w:rsidR="00BE280F" w:rsidRDefault="00BE280F">
          <w:pPr>
            <w:pStyle w:val="TM1"/>
            <w:tabs>
              <w:tab w:val="right" w:leader="dot" w:pos="9062"/>
            </w:tabs>
            <w:rPr>
              <w:rFonts w:eastAsiaTheme="minorEastAsia"/>
              <w:noProof/>
              <w:lang w:eastAsia="fr-CH"/>
            </w:rPr>
          </w:pPr>
          <w:hyperlink w:anchor="_Toc485102704" w:history="1">
            <w:r w:rsidRPr="008D4FC2">
              <w:rPr>
                <w:rStyle w:val="Lienhypertexte"/>
                <w:noProof/>
              </w:rPr>
              <w:t>Etude d’opportunité</w:t>
            </w:r>
            <w:r>
              <w:rPr>
                <w:noProof/>
                <w:webHidden/>
              </w:rPr>
              <w:tab/>
            </w:r>
            <w:r>
              <w:rPr>
                <w:noProof/>
                <w:webHidden/>
              </w:rPr>
              <w:fldChar w:fldCharType="begin"/>
            </w:r>
            <w:r>
              <w:rPr>
                <w:noProof/>
                <w:webHidden/>
              </w:rPr>
              <w:instrText xml:space="preserve"> PAGEREF _Toc485102704 \h </w:instrText>
            </w:r>
            <w:r>
              <w:rPr>
                <w:noProof/>
                <w:webHidden/>
              </w:rPr>
            </w:r>
            <w:r>
              <w:rPr>
                <w:noProof/>
                <w:webHidden/>
              </w:rPr>
              <w:fldChar w:fldCharType="separate"/>
            </w:r>
            <w:r>
              <w:rPr>
                <w:noProof/>
                <w:webHidden/>
              </w:rPr>
              <w:t>5</w:t>
            </w:r>
            <w:r>
              <w:rPr>
                <w:noProof/>
                <w:webHidden/>
              </w:rPr>
              <w:fldChar w:fldCharType="end"/>
            </w:r>
          </w:hyperlink>
        </w:p>
        <w:p w:rsidR="00BE280F" w:rsidRDefault="00BE280F">
          <w:pPr>
            <w:pStyle w:val="TM1"/>
            <w:tabs>
              <w:tab w:val="right" w:leader="dot" w:pos="9062"/>
            </w:tabs>
            <w:rPr>
              <w:rFonts w:eastAsiaTheme="minorEastAsia"/>
              <w:noProof/>
              <w:lang w:eastAsia="fr-CH"/>
            </w:rPr>
          </w:pPr>
          <w:hyperlink w:anchor="_Toc485102705" w:history="1">
            <w:r w:rsidRPr="008D4FC2">
              <w:rPr>
                <w:rStyle w:val="Lienhypertexte"/>
                <w:noProof/>
              </w:rPr>
              <w:t>Analyse fonctionnelle</w:t>
            </w:r>
            <w:r>
              <w:rPr>
                <w:noProof/>
                <w:webHidden/>
              </w:rPr>
              <w:tab/>
            </w:r>
            <w:r>
              <w:rPr>
                <w:noProof/>
                <w:webHidden/>
              </w:rPr>
              <w:fldChar w:fldCharType="begin"/>
            </w:r>
            <w:r>
              <w:rPr>
                <w:noProof/>
                <w:webHidden/>
              </w:rPr>
              <w:instrText xml:space="preserve"> PAGEREF _Toc485102705 \h </w:instrText>
            </w:r>
            <w:r>
              <w:rPr>
                <w:noProof/>
                <w:webHidden/>
              </w:rPr>
            </w:r>
            <w:r>
              <w:rPr>
                <w:noProof/>
                <w:webHidden/>
              </w:rPr>
              <w:fldChar w:fldCharType="separate"/>
            </w:r>
            <w:r>
              <w:rPr>
                <w:noProof/>
                <w:webHidden/>
              </w:rPr>
              <w:t>6</w:t>
            </w:r>
            <w:r>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06" w:history="1">
            <w:r w:rsidRPr="008D4FC2">
              <w:rPr>
                <w:rStyle w:val="Lienhypertexte"/>
                <w:noProof/>
              </w:rPr>
              <w:t>Fonctionnalités du projet</w:t>
            </w:r>
            <w:r>
              <w:rPr>
                <w:noProof/>
                <w:webHidden/>
              </w:rPr>
              <w:tab/>
            </w:r>
            <w:r>
              <w:rPr>
                <w:noProof/>
                <w:webHidden/>
              </w:rPr>
              <w:fldChar w:fldCharType="begin"/>
            </w:r>
            <w:r>
              <w:rPr>
                <w:noProof/>
                <w:webHidden/>
              </w:rPr>
              <w:instrText xml:space="preserve"> PAGEREF _Toc485102706 \h </w:instrText>
            </w:r>
            <w:r>
              <w:rPr>
                <w:noProof/>
                <w:webHidden/>
              </w:rPr>
            </w:r>
            <w:r>
              <w:rPr>
                <w:noProof/>
                <w:webHidden/>
              </w:rPr>
              <w:fldChar w:fldCharType="separate"/>
            </w:r>
            <w:r>
              <w:rPr>
                <w:noProof/>
                <w:webHidden/>
              </w:rPr>
              <w:t>6</w:t>
            </w:r>
            <w:r>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07" w:history="1">
            <w:r w:rsidRPr="008D4FC2">
              <w:rPr>
                <w:rStyle w:val="Lienhypertexte"/>
                <w:noProof/>
              </w:rPr>
              <w:t>Interface</w:t>
            </w:r>
            <w:r>
              <w:rPr>
                <w:noProof/>
                <w:webHidden/>
              </w:rPr>
              <w:tab/>
            </w:r>
            <w:r>
              <w:rPr>
                <w:noProof/>
                <w:webHidden/>
              </w:rPr>
              <w:fldChar w:fldCharType="begin"/>
            </w:r>
            <w:r>
              <w:rPr>
                <w:noProof/>
                <w:webHidden/>
              </w:rPr>
              <w:instrText xml:space="preserve"> PAGEREF _Toc485102707 \h </w:instrText>
            </w:r>
            <w:r>
              <w:rPr>
                <w:noProof/>
                <w:webHidden/>
              </w:rPr>
            </w:r>
            <w:r>
              <w:rPr>
                <w:noProof/>
                <w:webHidden/>
              </w:rPr>
              <w:fldChar w:fldCharType="separate"/>
            </w:r>
            <w:r>
              <w:rPr>
                <w:noProof/>
                <w:webHidden/>
              </w:rPr>
              <w:t>7</w:t>
            </w:r>
            <w:r>
              <w:rPr>
                <w:noProof/>
                <w:webHidden/>
              </w:rPr>
              <w:fldChar w:fldCharType="end"/>
            </w:r>
          </w:hyperlink>
        </w:p>
        <w:p w:rsidR="00BE280F" w:rsidRDefault="00BE280F">
          <w:pPr>
            <w:pStyle w:val="TM1"/>
            <w:tabs>
              <w:tab w:val="right" w:leader="dot" w:pos="9062"/>
            </w:tabs>
            <w:rPr>
              <w:rFonts w:eastAsiaTheme="minorEastAsia"/>
              <w:noProof/>
              <w:lang w:eastAsia="fr-CH"/>
            </w:rPr>
          </w:pPr>
          <w:hyperlink w:anchor="_Toc485102708" w:history="1">
            <w:r w:rsidRPr="008D4FC2">
              <w:rPr>
                <w:rStyle w:val="Lienhypertexte"/>
                <w:noProof/>
              </w:rPr>
              <w:t>Analyse organique</w:t>
            </w:r>
            <w:r>
              <w:rPr>
                <w:noProof/>
                <w:webHidden/>
              </w:rPr>
              <w:tab/>
            </w:r>
            <w:r>
              <w:rPr>
                <w:noProof/>
                <w:webHidden/>
              </w:rPr>
              <w:fldChar w:fldCharType="begin"/>
            </w:r>
            <w:r>
              <w:rPr>
                <w:noProof/>
                <w:webHidden/>
              </w:rPr>
              <w:instrText xml:space="preserve"> PAGEREF _Toc485102708 \h </w:instrText>
            </w:r>
            <w:r>
              <w:rPr>
                <w:noProof/>
                <w:webHidden/>
              </w:rPr>
            </w:r>
            <w:r>
              <w:rPr>
                <w:noProof/>
                <w:webHidden/>
              </w:rPr>
              <w:fldChar w:fldCharType="separate"/>
            </w:r>
            <w:r>
              <w:rPr>
                <w:noProof/>
                <w:webHidden/>
              </w:rPr>
              <w:t>8</w:t>
            </w:r>
            <w:r>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09" w:history="1">
            <w:r w:rsidRPr="008D4FC2">
              <w:rPr>
                <w:rStyle w:val="Lienhypertexte"/>
                <w:noProof/>
              </w:rPr>
              <w:t>Architecture</w:t>
            </w:r>
            <w:r>
              <w:rPr>
                <w:noProof/>
                <w:webHidden/>
              </w:rPr>
              <w:tab/>
            </w:r>
            <w:r>
              <w:rPr>
                <w:noProof/>
                <w:webHidden/>
              </w:rPr>
              <w:fldChar w:fldCharType="begin"/>
            </w:r>
            <w:r>
              <w:rPr>
                <w:noProof/>
                <w:webHidden/>
              </w:rPr>
              <w:instrText xml:space="preserve"> PAGEREF _Toc485102709 \h </w:instrText>
            </w:r>
            <w:r>
              <w:rPr>
                <w:noProof/>
                <w:webHidden/>
              </w:rPr>
            </w:r>
            <w:r>
              <w:rPr>
                <w:noProof/>
                <w:webHidden/>
              </w:rPr>
              <w:fldChar w:fldCharType="separate"/>
            </w:r>
            <w:r>
              <w:rPr>
                <w:noProof/>
                <w:webHidden/>
              </w:rPr>
              <w:t>8</w:t>
            </w:r>
            <w:r>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10" w:history="1">
            <w:r w:rsidRPr="008D4FC2">
              <w:rPr>
                <w:rStyle w:val="Lienhypertexte"/>
                <w:noProof/>
              </w:rPr>
              <w:t>Structogrammes</w:t>
            </w:r>
            <w:r>
              <w:rPr>
                <w:noProof/>
                <w:webHidden/>
              </w:rPr>
              <w:tab/>
            </w:r>
            <w:r>
              <w:rPr>
                <w:noProof/>
                <w:webHidden/>
              </w:rPr>
              <w:fldChar w:fldCharType="begin"/>
            </w:r>
            <w:r>
              <w:rPr>
                <w:noProof/>
                <w:webHidden/>
              </w:rPr>
              <w:instrText xml:space="preserve"> PAGEREF _Toc485102710 \h </w:instrText>
            </w:r>
            <w:r>
              <w:rPr>
                <w:noProof/>
                <w:webHidden/>
              </w:rPr>
            </w:r>
            <w:r>
              <w:rPr>
                <w:noProof/>
                <w:webHidden/>
              </w:rPr>
              <w:fldChar w:fldCharType="separate"/>
            </w:r>
            <w:r>
              <w:rPr>
                <w:noProof/>
                <w:webHidden/>
              </w:rPr>
              <w:t>9</w:t>
            </w:r>
            <w:r>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11" w:history="1">
            <w:r w:rsidRPr="008D4FC2">
              <w:rPr>
                <w:rStyle w:val="Lienhypertexte"/>
                <w:noProof/>
              </w:rPr>
              <w:t>Méthodes de réalisation</w:t>
            </w:r>
            <w:r>
              <w:rPr>
                <w:noProof/>
                <w:webHidden/>
              </w:rPr>
              <w:tab/>
            </w:r>
            <w:r>
              <w:rPr>
                <w:noProof/>
                <w:webHidden/>
              </w:rPr>
              <w:fldChar w:fldCharType="begin"/>
            </w:r>
            <w:r>
              <w:rPr>
                <w:noProof/>
                <w:webHidden/>
              </w:rPr>
              <w:instrText xml:space="preserve"> PAGEREF _Toc485102711 \h </w:instrText>
            </w:r>
            <w:r>
              <w:rPr>
                <w:noProof/>
                <w:webHidden/>
              </w:rPr>
            </w:r>
            <w:r>
              <w:rPr>
                <w:noProof/>
                <w:webHidden/>
              </w:rPr>
              <w:fldChar w:fldCharType="separate"/>
            </w:r>
            <w:r>
              <w:rPr>
                <w:noProof/>
                <w:webHidden/>
              </w:rPr>
              <w:t>10</w:t>
            </w:r>
            <w:r>
              <w:rPr>
                <w:noProof/>
                <w:webHidden/>
              </w:rPr>
              <w:fldChar w:fldCharType="end"/>
            </w:r>
          </w:hyperlink>
        </w:p>
        <w:p w:rsidR="00BE280F" w:rsidRDefault="00BE280F">
          <w:pPr>
            <w:pStyle w:val="TM1"/>
            <w:tabs>
              <w:tab w:val="right" w:leader="dot" w:pos="9062"/>
            </w:tabs>
            <w:rPr>
              <w:rFonts w:eastAsiaTheme="minorEastAsia"/>
              <w:noProof/>
              <w:lang w:eastAsia="fr-CH"/>
            </w:rPr>
          </w:pPr>
          <w:hyperlink w:anchor="_Toc485102712" w:history="1">
            <w:r w:rsidRPr="008D4FC2">
              <w:rPr>
                <w:rStyle w:val="Lienhypertexte"/>
                <w:noProof/>
              </w:rPr>
              <w:t>Tests</w:t>
            </w:r>
            <w:r>
              <w:rPr>
                <w:noProof/>
                <w:webHidden/>
              </w:rPr>
              <w:tab/>
            </w:r>
            <w:r>
              <w:rPr>
                <w:noProof/>
                <w:webHidden/>
              </w:rPr>
              <w:fldChar w:fldCharType="begin"/>
            </w:r>
            <w:r>
              <w:rPr>
                <w:noProof/>
                <w:webHidden/>
              </w:rPr>
              <w:instrText xml:space="preserve"> PAGEREF _Toc485102712 \h </w:instrText>
            </w:r>
            <w:r>
              <w:rPr>
                <w:noProof/>
                <w:webHidden/>
              </w:rPr>
            </w:r>
            <w:r>
              <w:rPr>
                <w:noProof/>
                <w:webHidden/>
              </w:rPr>
              <w:fldChar w:fldCharType="separate"/>
            </w:r>
            <w:r>
              <w:rPr>
                <w:noProof/>
                <w:webHidden/>
              </w:rPr>
              <w:t>11</w:t>
            </w:r>
            <w:r>
              <w:rPr>
                <w:noProof/>
                <w:webHidden/>
              </w:rPr>
              <w:fldChar w:fldCharType="end"/>
            </w:r>
          </w:hyperlink>
        </w:p>
        <w:p w:rsidR="00BE280F" w:rsidRDefault="00BE280F">
          <w:pPr>
            <w:pStyle w:val="TM2"/>
            <w:tabs>
              <w:tab w:val="right" w:leader="dot" w:pos="9062"/>
            </w:tabs>
            <w:rPr>
              <w:rFonts w:eastAsiaTheme="minorEastAsia"/>
              <w:noProof/>
              <w:lang w:eastAsia="fr-CH"/>
            </w:rPr>
          </w:pPr>
          <w:hyperlink w:anchor="_Toc485102713" w:history="1">
            <w:r w:rsidRPr="008D4FC2">
              <w:rPr>
                <w:rStyle w:val="Lienhypertexte"/>
                <w:noProof/>
              </w:rPr>
              <w:t>Pan de tests</w:t>
            </w:r>
            <w:r>
              <w:rPr>
                <w:noProof/>
                <w:webHidden/>
              </w:rPr>
              <w:tab/>
            </w:r>
            <w:r>
              <w:rPr>
                <w:noProof/>
                <w:webHidden/>
              </w:rPr>
              <w:fldChar w:fldCharType="begin"/>
            </w:r>
            <w:r>
              <w:rPr>
                <w:noProof/>
                <w:webHidden/>
              </w:rPr>
              <w:instrText xml:space="preserve"> PAGEREF _Toc485102713 \h </w:instrText>
            </w:r>
            <w:r>
              <w:rPr>
                <w:noProof/>
                <w:webHidden/>
              </w:rPr>
            </w:r>
            <w:r>
              <w:rPr>
                <w:noProof/>
                <w:webHidden/>
              </w:rPr>
              <w:fldChar w:fldCharType="separate"/>
            </w:r>
            <w:r>
              <w:rPr>
                <w:noProof/>
                <w:webHidden/>
              </w:rPr>
              <w:t>11</w:t>
            </w:r>
            <w:r>
              <w:rPr>
                <w:noProof/>
                <w:webHidden/>
              </w:rPr>
              <w:fldChar w:fldCharType="end"/>
            </w:r>
          </w:hyperlink>
        </w:p>
        <w:p w:rsidR="00BE280F" w:rsidRDefault="00BE280F">
          <w:pPr>
            <w:pStyle w:val="TM1"/>
            <w:tabs>
              <w:tab w:val="right" w:leader="dot" w:pos="9062"/>
            </w:tabs>
            <w:rPr>
              <w:rFonts w:eastAsiaTheme="minorEastAsia"/>
              <w:noProof/>
              <w:lang w:eastAsia="fr-CH"/>
            </w:rPr>
          </w:pPr>
          <w:hyperlink w:anchor="_Toc485102714" w:history="1">
            <w:r w:rsidRPr="008D4FC2">
              <w:rPr>
                <w:rStyle w:val="Lienhypertexte"/>
                <w:noProof/>
              </w:rPr>
              <w:t>Bibliographie</w:t>
            </w:r>
            <w:r>
              <w:rPr>
                <w:noProof/>
                <w:webHidden/>
              </w:rPr>
              <w:tab/>
            </w:r>
            <w:r>
              <w:rPr>
                <w:noProof/>
                <w:webHidden/>
              </w:rPr>
              <w:fldChar w:fldCharType="begin"/>
            </w:r>
            <w:r>
              <w:rPr>
                <w:noProof/>
                <w:webHidden/>
              </w:rPr>
              <w:instrText xml:space="preserve"> PAGEREF _Toc485102714 \h </w:instrText>
            </w:r>
            <w:r>
              <w:rPr>
                <w:noProof/>
                <w:webHidden/>
              </w:rPr>
            </w:r>
            <w:r>
              <w:rPr>
                <w:noProof/>
                <w:webHidden/>
              </w:rPr>
              <w:fldChar w:fldCharType="separate"/>
            </w:r>
            <w:r>
              <w:rPr>
                <w:noProof/>
                <w:webHidden/>
              </w:rPr>
              <w:t>13</w:t>
            </w:r>
            <w:r>
              <w:rPr>
                <w:noProof/>
                <w:webHidden/>
              </w:rPr>
              <w:fldChar w:fldCharType="end"/>
            </w:r>
          </w:hyperlink>
        </w:p>
        <w:p w:rsidR="006A591A" w:rsidRDefault="006A591A" w:rsidP="006A591A">
          <w:pPr>
            <w:rPr>
              <w:b/>
              <w:bCs/>
              <w:lang w:val="fr-FR"/>
            </w:rPr>
          </w:pPr>
          <w:r>
            <w:rPr>
              <w:b/>
              <w:bCs/>
              <w:lang w:val="fr-FR"/>
            </w:rPr>
            <w:fldChar w:fldCharType="end"/>
          </w:r>
        </w:p>
        <w:p w:rsidR="006A591A" w:rsidRPr="006A591A" w:rsidRDefault="006A591A" w:rsidP="006A591A">
          <w:pPr>
            <w:rPr>
              <w:b/>
              <w:bCs/>
              <w:lang w:val="fr-FR"/>
            </w:rPr>
          </w:pPr>
          <w:r>
            <w:rPr>
              <w:b/>
              <w:bCs/>
              <w:lang w:val="fr-FR"/>
            </w:rPr>
            <w:br w:type="page"/>
          </w:r>
        </w:p>
      </w:sdtContent>
    </w:sdt>
    <w:p w:rsidR="00712726" w:rsidRDefault="00712726" w:rsidP="00712726">
      <w:pPr>
        <w:pStyle w:val="Titre1"/>
      </w:pPr>
      <w:bookmarkStart w:id="0" w:name="_Toc485102701"/>
      <w:r>
        <w:lastRenderedPageBreak/>
        <w:t>Introduction</w:t>
      </w:r>
      <w:bookmarkEnd w:id="0"/>
    </w:p>
    <w:p w:rsidR="003415A1" w:rsidRPr="003415A1" w:rsidRDefault="003415A1" w:rsidP="003415A1">
      <w:pPr>
        <w:pStyle w:val="Titre2"/>
      </w:pPr>
      <w:r>
        <w:t>Fonction cartésienne affine</w:t>
      </w:r>
    </w:p>
    <w:p w:rsidR="00574A00" w:rsidRDefault="002D4F29" w:rsidP="00647959">
      <w:pPr>
        <w:jc w:val="both"/>
      </w:pPr>
      <w:r>
        <w:t xml:space="preserve">Une fonction est une relation entre deux ensembles un ensemble d’entrée et un autre de </w:t>
      </w:r>
      <w:r w:rsidR="00574A00">
        <w:t xml:space="preserve">sortie. </w:t>
      </w:r>
    </w:p>
    <w:p w:rsidR="00574A00" w:rsidRDefault="00574A00" w:rsidP="00712726">
      <w:r>
        <w:rPr>
          <w:noProof/>
          <w:lang w:eastAsia="fr-CH"/>
        </w:rPr>
        <w:drawing>
          <wp:inline distT="0" distB="0" distL="0" distR="0">
            <wp:extent cx="2095500" cy="2076450"/>
            <wp:effectExtent l="0" t="0" r="0" b="0"/>
            <wp:docPr id="1" name="Image 1" descr="C:\Users\trifunovii_info\Desktop\Function_machine2-f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Function_machine2-fr.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D021C" w:rsidRDefault="002D021C" w:rsidP="00647959">
      <w:pPr>
        <w:jc w:val="both"/>
        <w:rPr>
          <w:rFonts w:eastAsiaTheme="minorEastAsia"/>
        </w:rPr>
      </w:pPr>
      <w:r>
        <w:t>Un exemple de fonction est la fonction</w:t>
      </w:r>
      <w:r>
        <w:ta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x</m:t>
            </m:r>
          </m:den>
        </m:f>
      </m:oMath>
    </w:p>
    <w:p w:rsidR="00647959" w:rsidRDefault="00647959" w:rsidP="00647959">
      <w:pPr>
        <w:jc w:val="both"/>
        <w:rPr>
          <w:rFonts w:eastAsiaTheme="minorEastAsia"/>
        </w:rPr>
      </w:pPr>
      <w:r>
        <w:rPr>
          <w:rFonts w:eastAsiaTheme="minorEastAsia"/>
        </w:rPr>
        <w:t>On remplace le paramètre qui par les  entrées suivantes.</w:t>
      </w:r>
    </w:p>
    <w:tbl>
      <w:tblPr>
        <w:tblStyle w:val="Grilledutableau"/>
        <w:tblW w:w="0" w:type="auto"/>
        <w:tblInd w:w="108" w:type="dxa"/>
        <w:tblLook w:val="04A0" w:firstRow="1" w:lastRow="0" w:firstColumn="1" w:lastColumn="0" w:noHBand="0" w:noVBand="1"/>
      </w:tblPr>
      <w:tblGrid>
        <w:gridCol w:w="1172"/>
        <w:gridCol w:w="1174"/>
        <w:gridCol w:w="1269"/>
        <w:gridCol w:w="1113"/>
        <w:gridCol w:w="1113"/>
        <w:gridCol w:w="1113"/>
        <w:gridCol w:w="1113"/>
        <w:gridCol w:w="1113"/>
      </w:tblGrid>
      <w:tr w:rsidR="002D021C" w:rsidTr="00647959">
        <w:tc>
          <w:tcPr>
            <w:tcW w:w="1172" w:type="dxa"/>
          </w:tcPr>
          <w:p w:rsidR="002D021C" w:rsidRDefault="00F416FE" w:rsidP="00712726">
            <w:pPr>
              <w:rPr>
                <w:rFonts w:eastAsiaTheme="minorEastAsia"/>
              </w:rPr>
            </w:pPr>
            <w:r>
              <w:rPr>
                <w:rFonts w:eastAsiaTheme="minorEastAsia"/>
              </w:rPr>
              <w:t xml:space="preserve">x Entrée </w:t>
            </w:r>
          </w:p>
        </w:tc>
        <w:tc>
          <w:tcPr>
            <w:tcW w:w="1174" w:type="dxa"/>
          </w:tcPr>
          <w:p w:rsidR="002D021C" w:rsidRDefault="00F416FE" w:rsidP="00F416FE">
            <w:pPr>
              <w:rPr>
                <w:rFonts w:eastAsiaTheme="minorEastAsia"/>
              </w:rPr>
            </w:pPr>
            <w:r>
              <w:rPr>
                <w:rFonts w:eastAsiaTheme="minorEastAsia"/>
              </w:rPr>
              <w:t>-5</w:t>
            </w:r>
          </w:p>
        </w:tc>
        <w:tc>
          <w:tcPr>
            <w:tcW w:w="1269" w:type="dxa"/>
          </w:tcPr>
          <w:p w:rsidR="002D021C" w:rsidRDefault="00F416FE" w:rsidP="00F416FE">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5</w:t>
            </w:r>
          </w:p>
        </w:tc>
      </w:tr>
      <w:tr w:rsidR="002D021C" w:rsidTr="00647959">
        <w:tc>
          <w:tcPr>
            <w:tcW w:w="1172" w:type="dxa"/>
          </w:tcPr>
          <w:p w:rsidR="002D021C" w:rsidRDefault="002D021C" w:rsidP="00712726">
            <w:pPr>
              <w:rPr>
                <w:rFonts w:eastAsiaTheme="minorEastAsia"/>
              </w:rPr>
            </w:pPr>
            <w:r>
              <w:rPr>
                <w:rFonts w:eastAsiaTheme="minorEastAsia"/>
              </w:rPr>
              <w:t>f(x)</w:t>
            </w:r>
            <w:r w:rsidR="00F416FE">
              <w:rPr>
                <w:rFonts w:eastAsiaTheme="minorEastAsia"/>
              </w:rPr>
              <w:t xml:space="preserve"> Sortie</w:t>
            </w:r>
          </w:p>
        </w:tc>
        <w:tc>
          <w:tcPr>
            <w:tcW w:w="1174" w:type="dxa"/>
          </w:tcPr>
          <w:p w:rsidR="002D021C" w:rsidRDefault="00F416FE" w:rsidP="00F416FE">
            <w:pPr>
              <w:rPr>
                <w:rFonts w:eastAsiaTheme="minorEastAsia"/>
              </w:rPr>
            </w:pPr>
            <w:r>
              <w:rPr>
                <w:rFonts w:eastAsiaTheme="minorEastAsia"/>
              </w:rPr>
              <w:t>-0.2</w:t>
            </w:r>
          </w:p>
        </w:tc>
        <w:tc>
          <w:tcPr>
            <w:tcW w:w="1269" w:type="dxa"/>
          </w:tcPr>
          <w:p w:rsidR="002D021C" w:rsidRDefault="00F416FE" w:rsidP="00F416FE">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F416FE">
            <w:pPr>
              <w:rPr>
                <w:rFonts w:eastAsiaTheme="minorEastAsia"/>
              </w:rPr>
            </w:pPr>
            <w:r>
              <w:rPr>
                <w:rFonts w:eastAsiaTheme="minorEastAsia"/>
              </w:rPr>
              <w:t>Erreur</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0.2</w:t>
            </w:r>
          </w:p>
        </w:tc>
      </w:tr>
    </w:tbl>
    <w:p w:rsidR="002D021C" w:rsidRDefault="002D021C" w:rsidP="00712726">
      <w:pPr>
        <w:rPr>
          <w:rFonts w:eastAsiaTheme="minorEastAsia"/>
        </w:rPr>
      </w:pPr>
    </w:p>
    <w:p w:rsidR="002D021C" w:rsidRDefault="002D021C" w:rsidP="00712726">
      <w:r>
        <w:rPr>
          <w:rFonts w:eastAsiaTheme="minorEastAsia"/>
          <w:noProof/>
          <w:lang w:eastAsia="fr-CH"/>
        </w:rPr>
        <w:drawing>
          <wp:inline distT="0" distB="0" distL="0" distR="0">
            <wp:extent cx="5762625" cy="3543300"/>
            <wp:effectExtent l="0" t="0" r="9525" b="0"/>
            <wp:docPr id="3" name="Image 3" descr="C:\Users\trifunovii_info\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funovii_info\Desktop\s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2D021C" w:rsidRDefault="002D021C" w:rsidP="00712726">
      <w:r>
        <w:br w:type="page"/>
      </w:r>
    </w:p>
    <w:p w:rsidR="00574A00" w:rsidRDefault="002D021C" w:rsidP="00647959">
      <w:pPr>
        <w:jc w:val="both"/>
      </w:pPr>
      <w:r>
        <w:lastRenderedPageBreak/>
        <w:t xml:space="preserve">L’ensemble de départ A  ne peut pas avoir plus d’une </w:t>
      </w:r>
      <w:r w:rsidR="00574A00">
        <w:t xml:space="preserve"> sortie </w:t>
      </w:r>
      <w:r>
        <w:t>alors que l’ensemble de sortie B peut avoir plusieurs entrées A.</w:t>
      </w:r>
    </w:p>
    <w:p w:rsidR="002D021C" w:rsidRDefault="002D021C" w:rsidP="00647959">
      <w:pPr>
        <w:jc w:val="both"/>
      </w:pPr>
      <w:r>
        <w:t xml:space="preserve">On peut voir dans l’image ci-dessous que A(1) et A(4) ont le deux la même sortie B(b) alors </w:t>
      </w:r>
      <w:r w:rsidR="00F416FE">
        <w:t>qu’aucune</w:t>
      </w:r>
      <w:r>
        <w:t xml:space="preserve"> entrée ne possède deux </w:t>
      </w:r>
      <w:r w:rsidR="00F416FE">
        <w:t>sorties</w:t>
      </w:r>
      <w:r>
        <w:t>.</w:t>
      </w:r>
    </w:p>
    <w:p w:rsidR="00712726" w:rsidRDefault="00574A00" w:rsidP="00712726">
      <w:r>
        <w:rPr>
          <w:noProof/>
          <w:lang w:eastAsia="fr-CH"/>
        </w:rPr>
        <w:drawing>
          <wp:inline distT="0" distB="0" distL="0" distR="0">
            <wp:extent cx="2381250" cy="1905000"/>
            <wp:effectExtent l="0" t="0" r="0" b="0"/>
            <wp:docPr id="2" name="Image 2" descr="C:\Users\trifunovii_info\Desktop\250px-Aplicació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funovii_info\Desktop\250px-Aplicació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F416FE" w:rsidRDefault="00F416FE" w:rsidP="00F416FE">
      <w:pPr>
        <w:pStyle w:val="Titre2"/>
      </w:pPr>
      <w:bookmarkStart w:id="1" w:name="_Toc485102702"/>
      <w:r>
        <w:t>Fonction paramétrique</w:t>
      </w:r>
      <w:bookmarkEnd w:id="1"/>
    </w:p>
    <w:p w:rsidR="00F416FE" w:rsidRDefault="00F416FE" w:rsidP="00647959">
      <w:pPr>
        <w:jc w:val="both"/>
      </w:pPr>
      <w:r>
        <w:t xml:space="preserve">Une fonction paramétrique est une fonction qui en entrée contient une fonction et en sortie une autre et ces deux fonctions on le même paramètre souvent noté t.  </w:t>
      </w:r>
    </w:p>
    <w:p w:rsidR="00F416FE" w:rsidRDefault="00F416FE" w:rsidP="00647959">
      <w:pPr>
        <w:jc w:val="both"/>
        <w:rPr>
          <w:rFonts w:eastAsiaTheme="minorEastAsia"/>
        </w:rPr>
      </w:pPr>
      <w:r>
        <w:t>Exemple de courbe paramétrée </w:t>
      </w:r>
      <m:oMath>
        <m:r>
          <w:rPr>
            <w:rFonts w:ascii="Cambria Math" w:hAnsi="Cambria Math"/>
          </w:rPr>
          <m:t xml:space="preserve"> </m:t>
        </m:r>
        <m:r>
          <w:rPr>
            <w:rFonts w:ascii="Cambria Math" w:hAnsi="Cambria Math" w:cs="Cambria Math"/>
          </w:rPr>
          <m:t>f</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d>
          <m:dPr>
            <m:begChr m:val="{"/>
            <m:endChr m:val=""/>
            <m:ctrlPr>
              <w:rPr>
                <w:rFonts w:ascii="Cambria Math" w:hAnsi="Cambria Math" w:cs="Cambria Math"/>
                <w:i/>
              </w:rPr>
            </m:ctrlPr>
          </m:dPr>
          <m:e>
            <m:eqArr>
              <m:eqArrPr>
                <m:ctrlPr>
                  <w:rPr>
                    <w:rFonts w:ascii="Cambria Math" w:hAnsi="Cambria Math" w:cs="Cambria Math"/>
                    <w:i/>
                  </w:rPr>
                </m:ctrlPr>
              </m:eqArrPr>
              <m:e>
                <m:r>
                  <m:rPr>
                    <m:sty m:val="p"/>
                  </m:rPr>
                  <w:rPr>
                    <w:rFonts w:ascii="Cambria Math" w:hAnsi="Cambria Math" w:cs="Cambria Math"/>
                  </w:rPr>
                  <m:t xml:space="preserve"> x=sin⁡</m:t>
                </m:r>
                <m:r>
                  <w:rPr>
                    <w:rFonts w:ascii="Cambria Math" w:hAnsi="Cambria Math" w:cs="Cambria Math"/>
                  </w:rPr>
                  <m:t>(5t)</m:t>
                </m:r>
              </m:e>
              <m:e>
                <m:r>
                  <m:rPr>
                    <m:sty m:val="p"/>
                  </m:rPr>
                  <w:rPr>
                    <w:rFonts w:ascii="Cambria Math" w:hAnsi="Cambria Math" w:cs="Cambria Math"/>
                  </w:rPr>
                  <m:t>y=cos⁡</m:t>
                </m:r>
                <m:r>
                  <w:rPr>
                    <w:rFonts w:ascii="Cambria Math" w:hAnsi="Cambria Math" w:cs="Cambria Math"/>
                  </w:rPr>
                  <m:t>(3t)</m:t>
                </m:r>
              </m:e>
            </m:eqArr>
          </m:e>
        </m:d>
      </m:oMath>
    </w:p>
    <w:p w:rsidR="001E4A7F" w:rsidRDefault="00F20367" w:rsidP="00F416FE">
      <w:r>
        <w:rPr>
          <w:rFonts w:eastAsiaTheme="minorEastAsia"/>
          <w:noProof/>
          <w:lang w:eastAsia="fr-CH"/>
        </w:rPr>
        <w:drawing>
          <wp:inline distT="0" distB="0" distL="0" distR="0">
            <wp:extent cx="5762625" cy="3543300"/>
            <wp:effectExtent l="0" t="0" r="9525" b="0"/>
            <wp:docPr id="5" name="Image 5" descr="C:\Users\trifunovii_info\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funovii_info\Downloads\sav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F20367" w:rsidRDefault="001E4A7F" w:rsidP="00F416FE">
      <w:r>
        <w:br w:type="page"/>
      </w:r>
    </w:p>
    <w:p w:rsidR="00450141" w:rsidRDefault="00450141" w:rsidP="00041C99">
      <w:pPr>
        <w:pStyle w:val="Titre1"/>
      </w:pPr>
      <w:bookmarkStart w:id="2" w:name="_Toc485102703"/>
      <w:r>
        <w:lastRenderedPageBreak/>
        <w:t>Cahier des charges</w:t>
      </w:r>
      <w:bookmarkEnd w:id="2"/>
    </w:p>
    <w:p w:rsidR="00403D93" w:rsidRDefault="00403D93" w:rsidP="00403D93">
      <w:pPr>
        <w:jc w:val="both"/>
      </w:pPr>
      <w:r>
        <w:t>L’interface présente : un menu, une zone de définition de l’équation et un graphe en 2D (x</w:t>
      </w:r>
      <w:proofErr w:type="gramStart"/>
      <w:r>
        <w:t>,y</w:t>
      </w:r>
      <w:proofErr w:type="gramEnd"/>
      <w:r>
        <w:t>). Il est prévu deux types de courbes :</w:t>
      </w:r>
    </w:p>
    <w:p w:rsidR="00403D93" w:rsidRDefault="00403D93" w:rsidP="00403D93">
      <w:pPr>
        <w:jc w:val="both"/>
      </w:pPr>
      <w:r>
        <w:t>1.</w:t>
      </w:r>
      <w:r>
        <w:tab/>
        <w:t>y(x) = … → Cartésiennes Affines</w:t>
      </w:r>
    </w:p>
    <w:p w:rsidR="00403D93" w:rsidRDefault="00403D93" w:rsidP="00403D93">
      <w:pPr>
        <w:jc w:val="both"/>
      </w:pPr>
      <w:r>
        <w:t>2.</w:t>
      </w:r>
      <w:r>
        <w:tab/>
      </w:r>
      <w:r w:rsidR="00BE280F">
        <w:t>{x</w:t>
      </w:r>
      <w:r>
        <w:t xml:space="preserve">(t) = … ; y(t) = </w:t>
      </w:r>
      <w:r w:rsidR="00BE280F">
        <w:t>...}</w:t>
      </w:r>
      <w:r>
        <w:t xml:space="preserve"> → Cartésiennes Paramétriques</w:t>
      </w:r>
    </w:p>
    <w:p w:rsidR="00403D93" w:rsidRDefault="00403D93" w:rsidP="00403D93">
      <w:pPr>
        <w:jc w:val="both"/>
      </w:pPr>
      <w:r>
        <w:t>La touche entrée, valide l’équation et génère l’affichage de la courbe. Si l’équation n’est pas valide un avertissement est signalé à l’utilisateur et rien ne se passe.</w:t>
      </w:r>
    </w:p>
    <w:p w:rsidR="008D7A0B" w:rsidRDefault="00403D93" w:rsidP="00403D93">
      <w:pPr>
        <w:jc w:val="both"/>
      </w:pPr>
      <w:r>
        <w:t>Trois boutons d’action sont présents :</w:t>
      </w:r>
    </w:p>
    <w:p w:rsidR="00403D93" w:rsidRDefault="00403D93" w:rsidP="00403D93">
      <w:pPr>
        <w:ind w:left="3119"/>
        <w:jc w:val="both"/>
      </w:pPr>
      <w:r>
        <w:rPr>
          <w:noProof/>
          <w:lang w:eastAsia="fr-CH"/>
        </w:rPr>
        <w:drawing>
          <wp:inline distT="114300" distB="114300" distL="114300" distR="114300" wp14:anchorId="325F71BA" wp14:editId="129AB242">
            <wp:extent cx="1504950" cy="1638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504950" cy="1638300"/>
                    </a:xfrm>
                    <a:prstGeom prst="rect">
                      <a:avLst/>
                    </a:prstGeom>
                    <a:ln/>
                  </pic:spPr>
                </pic:pic>
              </a:graphicData>
            </a:graphic>
          </wp:inline>
        </w:drawing>
      </w:r>
    </w:p>
    <w:p w:rsidR="00403D93" w:rsidRDefault="00403D93" w:rsidP="00403D93">
      <w:pPr>
        <w:jc w:val="both"/>
      </w:pPr>
      <w:r>
        <w:t>Le bouton Dessiner  est activé uniquement lorsque l’utilisateur est en train de saisir une nouvelle équation. Il ouvre une fenêtre modale dans laquelle on peut :</w:t>
      </w:r>
    </w:p>
    <w:p w:rsidR="00403D93" w:rsidRDefault="00403D93" w:rsidP="00403D93">
      <w:pPr>
        <w:jc w:val="both"/>
      </w:pPr>
      <w:r>
        <w:t>●</w:t>
      </w:r>
      <w:r>
        <w:tab/>
        <w:t xml:space="preserve">Définir l’intervalle d’affichage pour les valeurs de x ou de y, pour la zone d’affichage du graphe. L’autre dimension est toujours proportionnelle pour que le repère reste auto-normé en fonction de la taille de l’application. Par défaut centré sur zéro. </w:t>
      </w:r>
    </w:p>
    <w:p w:rsidR="00403D93" w:rsidRDefault="00403D93" w:rsidP="00403D93">
      <w:pPr>
        <w:jc w:val="both"/>
      </w:pPr>
      <w:r>
        <w:t>●</w:t>
      </w:r>
      <w:r>
        <w:tab/>
        <w:t>Affiner le pas de calcul dont la valeur par défaut proposée dans la fenêtre sera calculée automatiquement en fonction du niveau de grossissement et de l’intervalle d’affichage de manière à éviter une trop forte pixellisation. La précision des calculs sera celle proposée de base par la librairie utilisée pour les calculs.</w:t>
      </w:r>
    </w:p>
    <w:p w:rsidR="00403D93" w:rsidRDefault="00403D93" w:rsidP="00403D93">
      <w:pPr>
        <w:ind w:left="142"/>
        <w:jc w:val="both"/>
      </w:pPr>
      <w:r>
        <w:t>Le bouton Annuler permet de réinitialiser la saisie de l’équation d’une nouvelle courbe. Il ne se comporte donc pas comme un CTRL+Z. Il est activé uniquement lorsque l’utilisateur est en train de saisir une nouvelle équation.</w:t>
      </w:r>
    </w:p>
    <w:p w:rsidR="00403D93" w:rsidRDefault="00403D93" w:rsidP="00403D93">
      <w:pPr>
        <w:jc w:val="both"/>
      </w:pPr>
      <w:r>
        <w:t>Le bouton Effacer nettoie les courbes de la zone graphique d’affichage et la réinitialise, c’est à dire redéfinit l’intervalle d’affichage par défaut : [-5 ; +5] en x et y ainsi que le pas de calcul : 1 point par pixel affiché. Lorsqu’il est cliqué, un popup d’avertissement demande une confirmation avant d’effacer la zone d’affichage. Une fois la courbe effacée, il est impossible d’annuler l’opération.</w:t>
      </w:r>
    </w:p>
    <w:p w:rsidR="008D7A0B" w:rsidRDefault="008D7A0B" w:rsidP="008D7A0B">
      <w:r>
        <w:t>Les éléments de l’interface</w:t>
      </w:r>
      <w:r w:rsidR="006A591A">
        <w:t xml:space="preserve"> sont</w:t>
      </w:r>
      <w:r>
        <w:t xml:space="preserve"> en dehors du graphique. </w:t>
      </w:r>
    </w:p>
    <w:p w:rsidR="00403D93" w:rsidRDefault="00403D93" w:rsidP="00403D93">
      <w:pPr>
        <w:spacing w:after="0"/>
      </w:pPr>
      <w:r>
        <w:t xml:space="preserve">La zone d’affichage des fonctions est similaire à la figure suivante : </w:t>
      </w:r>
    </w:p>
    <w:p w:rsidR="00403D93" w:rsidRDefault="00403D93" w:rsidP="00403D93">
      <w:pPr>
        <w:ind w:left="993"/>
      </w:pPr>
      <w:r>
        <w:rPr>
          <w:noProof/>
          <w:lang w:eastAsia="fr-CH"/>
        </w:rPr>
        <w:lastRenderedPageBreak/>
        <w:drawing>
          <wp:inline distT="114300" distB="114300" distL="114300" distR="114300" wp14:anchorId="69BD40E6" wp14:editId="1C6FB1FD">
            <wp:extent cx="3938270" cy="341097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938270" cy="3410970"/>
                    </a:xfrm>
                    <a:prstGeom prst="rect">
                      <a:avLst/>
                    </a:prstGeom>
                    <a:ln/>
                  </pic:spPr>
                </pic:pic>
              </a:graphicData>
            </a:graphic>
          </wp:inline>
        </w:drawing>
      </w:r>
    </w:p>
    <w:p w:rsidR="00403D93" w:rsidRPr="00450141" w:rsidRDefault="00403D93" w:rsidP="00403D93">
      <w:pPr>
        <w:spacing w:after="0"/>
      </w:pPr>
      <w:r>
        <w:t>L’agencement des éléments d’interface est similaire à cette capture d’écran :</w:t>
      </w:r>
    </w:p>
    <w:p w:rsidR="00450141" w:rsidRPr="00450141" w:rsidRDefault="00041C99" w:rsidP="00450141">
      <w:pPr>
        <w:pStyle w:val="Titre1"/>
      </w:pPr>
      <w:bookmarkStart w:id="3" w:name="_Toc485102704"/>
      <w:r>
        <w:t>Etude d’opportunité</w:t>
      </w:r>
      <w:bookmarkEnd w:id="3"/>
    </w:p>
    <w:p w:rsidR="001E4A7F" w:rsidRDefault="006B4E3B" w:rsidP="00F416FE">
      <w:r>
        <w:t xml:space="preserve">Dans le cadre de de mon  projet TPI, j’ai </w:t>
      </w:r>
      <w:r w:rsidR="0035762B">
        <w:t>voulu</w:t>
      </w:r>
      <w:r>
        <w:t xml:space="preserve"> développer un grapheur qui consiste  à reproduire le graphique d’une équation dans un plan R</w:t>
      </w:r>
      <w:r w:rsidRPr="006B4E3B">
        <w:rPr>
          <w:vertAlign w:val="superscript"/>
        </w:rPr>
        <w:t>2</w:t>
      </w:r>
      <w:r w:rsidR="00041C99">
        <w:t xml:space="preserve"> (</w:t>
      </w:r>
      <w:r w:rsidR="001E4A7F">
        <w:t>le graphique d’une fonction</w:t>
      </w:r>
      <w:r w:rsidR="00041C99">
        <w:t>)</w:t>
      </w:r>
      <w:r w:rsidR="001E4A7F">
        <w:t>.</w:t>
      </w:r>
      <w:r w:rsidR="00041C99">
        <w:t xml:space="preserve"> </w:t>
      </w:r>
      <w:r w:rsidR="001E4A7F">
        <w:t>J’ai choisi de faire ce projet</w:t>
      </w:r>
      <w:r w:rsidR="00041C99">
        <w:t>,</w:t>
      </w:r>
      <w:r w:rsidR="001E4A7F">
        <w:t xml:space="preserve"> car je trouve que les graphiques d’équations sont beaucoup plus parlant</w:t>
      </w:r>
      <w:r w:rsidR="00041C99">
        <w:t xml:space="preserve">s que les chiffres. </w:t>
      </w:r>
    </w:p>
    <w:p w:rsidR="001E4A7F" w:rsidRDefault="001E4A7F" w:rsidP="00F416FE">
      <w:r>
        <w:t xml:space="preserve">Dans mon projet, j’ai choisi de </w:t>
      </w:r>
      <w:r w:rsidR="00B534EF">
        <w:t xml:space="preserve">mettre en avant deux types de graphique. Les </w:t>
      </w:r>
      <w:r w:rsidR="009C2A1C">
        <w:t>équations cartésiennes affines</w:t>
      </w:r>
      <w:r w:rsidR="00B534EF">
        <w:t xml:space="preserve"> et les courbes paramétrées. Mon </w:t>
      </w:r>
      <w:r w:rsidR="0035762B">
        <w:t>application</w:t>
      </w:r>
      <w:r w:rsidR="00B534EF">
        <w:t xml:space="preserve"> possède une interface claire et rapide</w:t>
      </w:r>
      <w:r w:rsidR="0035762B">
        <w:t>.</w:t>
      </w:r>
      <w:r w:rsidR="009C2A1C">
        <w:t xml:space="preserve"> </w:t>
      </w:r>
      <w:r w:rsidR="0019245A">
        <w:t xml:space="preserve">Pour </w:t>
      </w:r>
      <w:r w:rsidR="0035762B">
        <w:t xml:space="preserve">obtenir le résultat de l’équation et afficher </w:t>
      </w:r>
      <w:r w:rsidR="0019245A">
        <w:t xml:space="preserve"> l</w:t>
      </w:r>
      <w:r w:rsidR="0035762B">
        <w:t>a</w:t>
      </w:r>
      <w:r w:rsidR="0019245A">
        <w:t xml:space="preserve"> </w:t>
      </w:r>
      <w:r w:rsidR="0035762B">
        <w:t>courbe</w:t>
      </w:r>
      <w:r w:rsidR="0019245A">
        <w:t xml:space="preserve"> i</w:t>
      </w:r>
      <w:r w:rsidR="0035762B">
        <w:t>l suffit juste de l’écrire de plus une option permet de régler la précision de calcul.</w:t>
      </w:r>
    </w:p>
    <w:p w:rsidR="00403D93" w:rsidRDefault="00B534EF" w:rsidP="00F416FE">
      <w:r>
        <w:t>Dans les différents grapheur</w:t>
      </w:r>
      <w:r w:rsidR="0035762B">
        <w:rPr>
          <w:rStyle w:val="Appelnotedebasdep"/>
        </w:rPr>
        <w:footnoteReference w:id="1"/>
      </w:r>
      <w:r>
        <w:t xml:space="preserve"> se trouvant sur le </w:t>
      </w:r>
      <w:r w:rsidR="00213470">
        <w:t>internet, beaucoup sont performants mais la plus part du temps il faut cliquer sur un bouton pour afficher le graphique</w:t>
      </w:r>
      <w:r w:rsidR="001F2ADB">
        <w:t>. Certains ne sont pas précis et  restreint à des  petits intervalles</w:t>
      </w:r>
      <w:r w:rsidR="000924D5">
        <w:t xml:space="preserve"> avec une simple interface sans zoom</w:t>
      </w:r>
      <w:r w:rsidR="001F2ADB">
        <w:t xml:space="preserve">. </w:t>
      </w:r>
      <w:r w:rsidR="000924D5">
        <w:t xml:space="preserve">Bien sûr, il est impossible de reproduire une fonction parfaitement car on ne peut pas calculer un nombre infini de points sur un ordinateur. </w:t>
      </w:r>
    </w:p>
    <w:p w:rsidR="00B534EF" w:rsidRDefault="00403D93" w:rsidP="00F416FE">
      <w:r>
        <w:br w:type="page"/>
      </w:r>
    </w:p>
    <w:p w:rsidR="000924D5" w:rsidRDefault="000924D5" w:rsidP="000924D5">
      <w:pPr>
        <w:pStyle w:val="Titre1"/>
      </w:pPr>
      <w:bookmarkStart w:id="4" w:name="_Toc485102705"/>
      <w:r>
        <w:lastRenderedPageBreak/>
        <w:t>Analyse fonctionnelle</w:t>
      </w:r>
      <w:bookmarkEnd w:id="4"/>
    </w:p>
    <w:p w:rsidR="008D7A0B" w:rsidRDefault="008D7A0B" w:rsidP="00A67C5A">
      <w:pPr>
        <w:pStyle w:val="Titre2"/>
        <w:jc w:val="both"/>
      </w:pPr>
      <w:bookmarkStart w:id="5" w:name="_Toc485102706"/>
      <w:r>
        <w:t>Fonctionnalités du projet</w:t>
      </w:r>
      <w:bookmarkEnd w:id="5"/>
    </w:p>
    <w:p w:rsidR="00407704" w:rsidRDefault="00407704" w:rsidP="00A67C5A">
      <w:pPr>
        <w:jc w:val="both"/>
      </w:pPr>
      <w:r>
        <w:t>Le programme permet de tracer  le graphique d’une équation cartésienne affine et paramétrique dans un plan R</w:t>
      </w:r>
      <w:r>
        <w:rPr>
          <w:vertAlign w:val="superscript"/>
        </w:rPr>
        <w:t>2</w:t>
      </w:r>
      <w:r>
        <w:t>.</w:t>
      </w:r>
    </w:p>
    <w:p w:rsidR="00BE388B" w:rsidRDefault="00BE388B" w:rsidP="00A67C5A">
      <w:pPr>
        <w:jc w:val="both"/>
      </w:pPr>
      <w:r>
        <w:t xml:space="preserve">L’interface présente un graphique avec deux axes x et </w:t>
      </w:r>
      <w:r w:rsidR="00A67C5A">
        <w:t xml:space="preserve">y. </w:t>
      </w:r>
      <w:r>
        <w:t xml:space="preserve">Deux Zone de textes sont présents en bas à gauche. L’utilisateur </w:t>
      </w:r>
      <w:r w:rsidR="00A67C5A">
        <w:t xml:space="preserve">peut directement insérer du texte dans les champs. </w:t>
      </w:r>
    </w:p>
    <w:p w:rsidR="00A67C5A" w:rsidRDefault="00A67C5A" w:rsidP="00A67C5A">
      <w:pPr>
        <w:jc w:val="both"/>
      </w:pPr>
      <w:r>
        <w:t>En fonction de ce que l’utilisateur entre l’équation qu’il a entrée sera dessinée sur le graphique. Si l’équation est fausse le graphique de la fonction ne s’affiche pas.</w:t>
      </w:r>
    </w:p>
    <w:p w:rsidR="00A67C5A" w:rsidRDefault="00AD6DA3" w:rsidP="00A67C5A">
      <w:pPr>
        <w:jc w:val="both"/>
      </w:pPr>
      <w:r>
        <w:t>Un</w:t>
      </w:r>
      <w:r w:rsidR="00A67C5A">
        <w:t xml:space="preserve"> menu option est présent en haut à gauche permet d’afficher les différents réglages. L’utilisateur peut mettre l’intervalle du graphique qui lui correspond le plus par défaut il est à </w:t>
      </w:r>
      <w:r w:rsidR="00A67C5A">
        <w:rPr>
          <w:b/>
        </w:rPr>
        <w:t>[-5 ; +5]</w:t>
      </w:r>
      <w:r w:rsidR="00A67C5A">
        <w:t>.Les dimensions du graphique (intervalle) sont toujours proportionnelle</w:t>
      </w:r>
      <w:r>
        <w:t>s</w:t>
      </w:r>
      <w:r w:rsidR="00A67C5A">
        <w:t xml:space="preserve"> entre eux.</w:t>
      </w:r>
    </w:p>
    <w:p w:rsidR="00A67C5A" w:rsidRDefault="00A67C5A" w:rsidP="00A67C5A">
      <w:pPr>
        <w:jc w:val="both"/>
      </w:pPr>
      <w:r>
        <w:t xml:space="preserve">Un bouton réinitialiser est présent dans le menu option. Il permet de remettre les dimensions du graphique par défaut </w:t>
      </w:r>
      <w:r>
        <w:rPr>
          <w:b/>
        </w:rPr>
        <w:t>[-5 ; +5]</w:t>
      </w:r>
      <w:r>
        <w:t xml:space="preserve">, </w:t>
      </w:r>
      <w:r w:rsidR="00AD6DA3">
        <w:t xml:space="preserve">ainsi que la précision de calcul et </w:t>
      </w:r>
      <w:r>
        <w:t>nettoie toutes les courbes présentes sur l</w:t>
      </w:r>
      <w:r w:rsidR="00AD6DA3">
        <w:t>e graphique.</w:t>
      </w:r>
    </w:p>
    <w:p w:rsidR="00AD6DA3" w:rsidRDefault="00AD6DA3" w:rsidP="00A67C5A">
      <w:pPr>
        <w:jc w:val="both"/>
      </w:pPr>
      <w:r>
        <w:t>Pour effacer une fonction l’utilisateur peut aussi enlever les équations présentes dans les zones de texte.</w:t>
      </w:r>
    </w:p>
    <w:p w:rsidR="00AD6DA3" w:rsidRPr="00A67C5A" w:rsidRDefault="00AD6DA3" w:rsidP="00A67C5A">
      <w:pPr>
        <w:jc w:val="both"/>
      </w:pPr>
      <w:r>
        <w:t>Un zoom est présent en scrollant la molette de la souris.</w:t>
      </w:r>
    </w:p>
    <w:p w:rsidR="00BE388B" w:rsidRDefault="00BE388B">
      <w:pPr>
        <w:rPr>
          <w:rFonts w:asciiTheme="majorHAnsi" w:eastAsiaTheme="majorEastAsia" w:hAnsiTheme="majorHAnsi" w:cstheme="majorBidi"/>
          <w:b/>
          <w:bCs/>
          <w:sz w:val="26"/>
          <w:szCs w:val="26"/>
        </w:rPr>
      </w:pPr>
      <w:r>
        <w:br w:type="page"/>
      </w:r>
    </w:p>
    <w:p w:rsidR="00EC2CA9" w:rsidRPr="00EC2CA9" w:rsidRDefault="000924D5" w:rsidP="00EC2CA9">
      <w:pPr>
        <w:pStyle w:val="Titre2"/>
        <w:spacing w:after="240"/>
      </w:pPr>
      <w:bookmarkStart w:id="6" w:name="_Toc485102707"/>
      <w:r>
        <w:lastRenderedPageBreak/>
        <w:t>Interface</w:t>
      </w:r>
      <w:bookmarkEnd w:id="6"/>
    </w:p>
    <w:p w:rsidR="00674368" w:rsidRDefault="000924D5" w:rsidP="00407704">
      <w:pPr>
        <w:ind w:firstLine="708"/>
      </w:pPr>
      <w:r>
        <w:rPr>
          <w:noProof/>
          <w:lang w:eastAsia="fr-CH"/>
        </w:rPr>
        <w:drawing>
          <wp:inline distT="0" distB="0" distL="0" distR="0" wp14:anchorId="6A114681" wp14:editId="33CAADA3">
            <wp:extent cx="4286250" cy="4095750"/>
            <wp:effectExtent l="0" t="0" r="0" b="0"/>
            <wp:docPr id="6" name="Image 6"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funovii_info\Desktop\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095750"/>
                    </a:xfrm>
                    <a:prstGeom prst="rect">
                      <a:avLst/>
                    </a:prstGeom>
                    <a:noFill/>
                    <a:ln>
                      <a:noFill/>
                    </a:ln>
                  </pic:spPr>
                </pic:pic>
              </a:graphicData>
            </a:graphic>
          </wp:inline>
        </w:drawing>
      </w:r>
    </w:p>
    <w:p w:rsidR="00C8554D" w:rsidRDefault="00DF4F49" w:rsidP="00DF4F49">
      <w:r>
        <w:t>Ceci est la fenêtre principale, l’utilisateur peut écrire des équations dans les deux zones de saisies et l’affichage des courbes se fera en temps réel aucun bouton ne devra être activé. L’utilisateur peut aussi cocher la c</w:t>
      </w:r>
      <w:r w:rsidRPr="00DF4F49">
        <w:t>ase à cocher</w:t>
      </w:r>
      <w:r>
        <w:t xml:space="preserve"> qui fera passer l’application en mode paramétrique et les deux zones  de saisies ne formeront qu’une </w:t>
      </w:r>
      <w:r w:rsidR="00C8554D">
        <w:t xml:space="preserve">équation. L’utilisateur devra </w:t>
      </w:r>
      <w:proofErr w:type="gramStart"/>
      <w:r w:rsidR="00C8554D">
        <w:t>rentré</w:t>
      </w:r>
      <w:proofErr w:type="gramEnd"/>
      <w:r w:rsidR="00C8554D">
        <w:t xml:space="preserve"> deux équation pour avoir un affichage en mode paramétrique.</w:t>
      </w:r>
    </w:p>
    <w:p w:rsidR="00EC2CA9" w:rsidRDefault="00EC2CA9" w:rsidP="00EC2CA9">
      <w:r>
        <w:br w:type="page"/>
      </w:r>
    </w:p>
    <w:p w:rsidR="00BE388B" w:rsidRDefault="00AE4CFD" w:rsidP="00BE388B">
      <w:pPr>
        <w:ind w:left="1416" w:firstLine="708"/>
      </w:pPr>
      <w:r>
        <w:rPr>
          <w:noProof/>
          <w:lang w:eastAsia="fr-CH"/>
        </w:rPr>
        <w:lastRenderedPageBreak/>
        <w:drawing>
          <wp:inline distT="0" distB="0" distL="0" distR="0">
            <wp:extent cx="3381375" cy="3219450"/>
            <wp:effectExtent l="0" t="0" r="9525" b="0"/>
            <wp:docPr id="16" name="Image 16"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3219450"/>
                    </a:xfrm>
                    <a:prstGeom prst="rect">
                      <a:avLst/>
                    </a:prstGeom>
                    <a:noFill/>
                    <a:ln>
                      <a:noFill/>
                    </a:ln>
                  </pic:spPr>
                </pic:pic>
              </a:graphicData>
            </a:graphic>
          </wp:inline>
        </w:drawing>
      </w:r>
    </w:p>
    <w:p w:rsidR="00AE4CFD" w:rsidRDefault="00AE4CFD" w:rsidP="00DF4F49">
      <w:pPr>
        <w:spacing w:after="120"/>
        <w:jc w:val="both"/>
      </w:pPr>
      <w:r>
        <w:t xml:space="preserve">Cette interface s’ouvre  lorsque l’utilisateur appuie sur le bouton option dans la forme principale. Il peut modifier les intervalles </w:t>
      </w:r>
      <w:r w:rsidR="00DF4F49">
        <w:t>du graphique</w:t>
      </w:r>
      <w:r>
        <w:t xml:space="preserve"> </w:t>
      </w:r>
      <w:r w:rsidR="00DF4F49">
        <w:t xml:space="preserve"> et réinitialiser le graphique en appuyant sur le bouton</w:t>
      </w:r>
      <w:r w:rsidR="00DF4F49" w:rsidRPr="00DF4F49">
        <w:rPr>
          <w:i/>
        </w:rPr>
        <w:t xml:space="preserve"> Réinitialiser</w:t>
      </w:r>
      <w:r w:rsidR="00DF4F49">
        <w:rPr>
          <w:i/>
        </w:rPr>
        <w:t xml:space="preserve"> </w:t>
      </w:r>
      <w:r w:rsidR="00DF4F49" w:rsidRPr="00DF4F49">
        <w:t>et une fenêtre d’avertissement apparaitra pour demander</w:t>
      </w:r>
      <w:r w:rsidR="00DF4F49">
        <w:rPr>
          <w:i/>
        </w:rPr>
        <w:t xml:space="preserve">  </w:t>
      </w:r>
      <w:r w:rsidR="00DF4F49">
        <w:t xml:space="preserve">une confirmation de l’action. L’ensemble des courbes sur le graphique seront effacer et les options sur les intervalles seront remises à zéro. Pour enregistrer les valeurs des nouveaux intervalles l’utilisateur doit cliquer sur le bouton enregistrer et le forme se rafraichira avec les nouvelles options. </w:t>
      </w:r>
    </w:p>
    <w:p w:rsidR="000924D5" w:rsidRPr="000924D5" w:rsidRDefault="00674368" w:rsidP="00674368">
      <w:r>
        <w:br w:type="page"/>
      </w:r>
    </w:p>
    <w:p w:rsidR="000924D5" w:rsidRDefault="000924D5" w:rsidP="000924D5">
      <w:pPr>
        <w:pStyle w:val="Titre1"/>
      </w:pPr>
      <w:bookmarkStart w:id="7" w:name="_Toc485102708"/>
      <w:r>
        <w:lastRenderedPageBreak/>
        <w:t>Analyse organique</w:t>
      </w:r>
      <w:bookmarkEnd w:id="7"/>
    </w:p>
    <w:p w:rsidR="00694FB1" w:rsidRDefault="00694FB1" w:rsidP="00694FB1">
      <w:r>
        <w:t>Pour élaborer mon projet, j’ai utilisé  le logiciel de développe</w:t>
      </w:r>
      <w:r w:rsidR="00662657">
        <w:t>ment Visual Studio 2015, a</w:t>
      </w:r>
      <w:r>
        <w:t xml:space="preserve">yant appris le langage de programmation C# sur ce logiciel et programmé avec celui-ci pendant trois </w:t>
      </w:r>
      <w:r w:rsidR="00662657">
        <w:t xml:space="preserve">années. Durant lesquelles j’ai acquis beaucoup de connaissances sur ce programme. </w:t>
      </w:r>
    </w:p>
    <w:p w:rsidR="00662657" w:rsidRDefault="00662657" w:rsidP="00694FB1">
      <w:r>
        <w:t>Pour les sauvegardes, j’ai utilisé  Git Hub et plusieurs stockages externes dont une clé USB et 4 disques durs externes. J’ai stocké mes donné</w:t>
      </w:r>
      <w:r w:rsidR="00674368">
        <w:t>es</w:t>
      </w:r>
      <w:r>
        <w:t xml:space="preserve"> à plusieurs endroits pour être certain de ne pas risquer de perdre la totalité des mes données  </w:t>
      </w:r>
    </w:p>
    <w:p w:rsidR="00662657" w:rsidRPr="00694FB1" w:rsidRDefault="00662657" w:rsidP="00694FB1">
      <w:r>
        <w:t xml:space="preserve">Au niveau de l’organisation de mon code, j’ai utilisé une interface Modèle-Vue  car une interface MVC modèle-vue-contrôleur aurait été obsolète pour ce type de projet.  </w:t>
      </w:r>
    </w:p>
    <w:p w:rsidR="000924D5" w:rsidRDefault="000924D5" w:rsidP="00450141">
      <w:pPr>
        <w:pStyle w:val="Titre2"/>
      </w:pPr>
      <w:bookmarkStart w:id="8" w:name="_Toc485102709"/>
      <w:r>
        <w:t>Architecture</w:t>
      </w:r>
      <w:bookmarkEnd w:id="8"/>
    </w:p>
    <w:p w:rsidR="00450141" w:rsidRDefault="00450141" w:rsidP="000924D5">
      <w:r>
        <w:rPr>
          <w:rFonts w:ascii="Arial" w:hAnsi="Arial" w:cs="Arial"/>
          <w:noProof/>
          <w:color w:val="000000"/>
          <w:lang w:eastAsia="fr-CH"/>
        </w:rPr>
        <w:drawing>
          <wp:inline distT="0" distB="0" distL="0" distR="0">
            <wp:extent cx="5526993" cy="2971800"/>
            <wp:effectExtent l="0" t="0" r="0" b="0"/>
            <wp:docPr id="4" name="Image 4" descr="https://lh4.googleusercontent.com/OlsS9BPaxeMR89IdghIr4h7RrPqAE1QSwQDJEc5iWboOE8liDn9yLG2B9WpH3T7i9vuHQIATJ3_BqTOxfuLPZn9s-enEWpzxhupmZ-v_pSmWKpsfAHkuHMu-KmJDQvqXGqa-PN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lsS9BPaxeMR89IdghIr4h7RrPqAE1QSwQDJEc5iWboOE8liDn9yLG2B9WpH3T7i9vuHQIATJ3_BqTOxfuLPZn9s-enEWpzxhupmZ-v_pSmWKpsfAHkuHMu-KmJDQvqXGqa-PNn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993" cy="2971800"/>
                    </a:xfrm>
                    <a:prstGeom prst="rect">
                      <a:avLst/>
                    </a:prstGeom>
                    <a:noFill/>
                    <a:ln>
                      <a:noFill/>
                    </a:ln>
                  </pic:spPr>
                </pic:pic>
              </a:graphicData>
            </a:graphic>
          </wp:inline>
        </w:drawing>
      </w:r>
    </w:p>
    <w:p w:rsidR="00AD6DA3" w:rsidRDefault="00AD6DA3" w:rsidP="00AD6DA3">
      <w:pPr>
        <w:spacing w:after="240"/>
      </w:pPr>
      <w:r>
        <w:t xml:space="preserve">Un objet </w:t>
      </w:r>
      <w:r>
        <w:rPr>
          <w:i/>
        </w:rPr>
        <w:t xml:space="preserve">Courbe </w:t>
      </w:r>
      <w:r>
        <w:t xml:space="preserve">est créé pour chaque nouvelle courbe dessinée et est capable de se dessiner dans un contexte graphique passé en paramètre. Il contient les informations saisies par l’utilisateur sous la forme de deux objets : </w:t>
      </w:r>
      <w:r>
        <w:rPr>
          <w:i/>
        </w:rPr>
        <w:t>Equation</w:t>
      </w:r>
      <w:r>
        <w:t xml:space="preserve"> et </w:t>
      </w:r>
      <w:r>
        <w:rPr>
          <w:i/>
        </w:rPr>
        <w:t>Parametres</w:t>
      </w:r>
      <w:r>
        <w:t xml:space="preserve">. </w:t>
      </w:r>
    </w:p>
    <w:p w:rsidR="00AD6DA3" w:rsidRDefault="00AD6DA3" w:rsidP="00AD6DA3">
      <w:pPr>
        <w:spacing w:after="240"/>
      </w:pPr>
      <w:r>
        <w:t xml:space="preserve">L’objet </w:t>
      </w:r>
      <w:r>
        <w:rPr>
          <w:i/>
        </w:rPr>
        <w:t xml:space="preserve">Equation </w:t>
      </w:r>
      <w:r>
        <w:t xml:space="preserve">est créé et modifié par l’objet </w:t>
      </w:r>
      <w:r>
        <w:rPr>
          <w:i/>
        </w:rPr>
        <w:t>Editeur</w:t>
      </w:r>
      <w:r>
        <w:t xml:space="preserve"> (non représenté ici). L’objet </w:t>
      </w:r>
      <w:r>
        <w:rPr>
          <w:i/>
        </w:rPr>
        <w:t>Parametres</w:t>
      </w:r>
      <w:r>
        <w:t xml:space="preserve"> a tous les attributs nécessaires pour pouvoir calculer les </w:t>
      </w:r>
      <w:r>
        <w:rPr>
          <w:i/>
        </w:rPr>
        <w:t>p</w:t>
      </w:r>
      <w:r>
        <w:t xml:space="preserve"> points en </w:t>
      </w:r>
      <w:r>
        <w:rPr>
          <w:i/>
        </w:rPr>
        <w:t>x</w:t>
      </w:r>
      <w:r w:rsidR="00BE280F">
        <w:rPr>
          <w:i/>
        </w:rPr>
        <w:t>, y</w:t>
      </w:r>
      <w:r>
        <w:t xml:space="preserve"> de la courbe avant de l’afficher. Ce nombre </w:t>
      </w:r>
      <w:r>
        <w:rPr>
          <w:i/>
        </w:rPr>
        <w:t>p</w:t>
      </w:r>
      <w:r>
        <w:t xml:space="preserve"> de points dépendra de la taille de la zone affichée, de la précision demandée et du type de courbe (affine ou paramétrique). </w:t>
      </w:r>
    </w:p>
    <w:p w:rsidR="00AD6DA3" w:rsidRDefault="00AD6DA3" w:rsidP="00AD6DA3">
      <w:pPr>
        <w:spacing w:after="240"/>
      </w:pPr>
      <w:r>
        <w:t xml:space="preserve">L’objet </w:t>
      </w:r>
      <w:r>
        <w:rPr>
          <w:i/>
        </w:rPr>
        <w:t>Repere</w:t>
      </w:r>
      <w:r>
        <w:t xml:space="preserve"> ne fait qu’initialiser le contexte graphique dans lequel la </w:t>
      </w:r>
      <w:r>
        <w:rPr>
          <w:i/>
        </w:rPr>
        <w:t>Courbe</w:t>
      </w:r>
      <w:r>
        <w:t xml:space="preserve"> se dessine.</w:t>
      </w:r>
    </w:p>
    <w:p w:rsidR="006C1DD1" w:rsidRDefault="00AD6DA3" w:rsidP="00AD6DA3">
      <w:pPr>
        <w:spacing w:after="0"/>
      </w:pPr>
      <w:r>
        <w:t>La librairie CSharp-Eval (</w:t>
      </w:r>
      <w:hyperlink r:id="rId19">
        <w:r>
          <w:rPr>
            <w:color w:val="1155CC"/>
            <w:sz w:val="24"/>
            <w:szCs w:val="24"/>
            <w:highlight w:val="white"/>
            <w:u w:val="single"/>
          </w:rPr>
          <w:t>http://csharp-eval.com/HowTo.php</w:t>
        </w:r>
      </w:hyperlink>
      <w:r>
        <w:t>) est utilisée pour interpréter les équations saisies par l’utilisateur et calculer les points de la courbe dessinée.</w:t>
      </w:r>
    </w:p>
    <w:p w:rsidR="006C1DD1" w:rsidRDefault="006C1DD1">
      <w:r>
        <w:br w:type="page"/>
      </w:r>
    </w:p>
    <w:p w:rsidR="006C1DD1" w:rsidRDefault="006C1DD1" w:rsidP="006C1DD1">
      <w:pPr>
        <w:pStyle w:val="Titre2"/>
        <w:rPr>
          <w:rFonts w:eastAsiaTheme="minorHAnsi"/>
        </w:rPr>
      </w:pPr>
      <w:bookmarkStart w:id="9" w:name="_Toc485102710"/>
      <w:r w:rsidRPr="006C1DD1">
        <w:rPr>
          <w:rFonts w:eastAsiaTheme="minorHAnsi"/>
        </w:rPr>
        <w:lastRenderedPageBreak/>
        <w:t>Structogramme</w:t>
      </w:r>
      <w:bookmarkEnd w:id="9"/>
    </w:p>
    <w:p w:rsidR="0066051F" w:rsidRDefault="006C1DD1" w:rsidP="006C1DD1">
      <w:pPr>
        <w:ind w:left="284"/>
      </w:pPr>
      <w:r>
        <w:rPr>
          <w:noProof/>
          <w:lang w:eastAsia="fr-CH"/>
        </w:rPr>
        <w:drawing>
          <wp:inline distT="0" distB="0" distL="0" distR="0" wp14:anchorId="3B1F83C8" wp14:editId="430F6C31">
            <wp:extent cx="5753100" cy="8572500"/>
            <wp:effectExtent l="0" t="0" r="0" b="0"/>
            <wp:docPr id="15" name="Image 15" descr="C:\Users\trifunovii_info\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funovii_info\Desktop\Untitled 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8572500"/>
                    </a:xfrm>
                    <a:prstGeom prst="rect">
                      <a:avLst/>
                    </a:prstGeom>
                    <a:noFill/>
                    <a:ln>
                      <a:noFill/>
                    </a:ln>
                  </pic:spPr>
                </pic:pic>
              </a:graphicData>
            </a:graphic>
          </wp:inline>
        </w:drawing>
      </w:r>
    </w:p>
    <w:p w:rsidR="000372EC" w:rsidRPr="000372EC" w:rsidRDefault="0066051F" w:rsidP="006A3137">
      <w:pPr>
        <w:pStyle w:val="Titre2"/>
        <w:jc w:val="both"/>
      </w:pPr>
      <w:bookmarkStart w:id="10" w:name="_Toc485102711"/>
      <w:r>
        <w:lastRenderedPageBreak/>
        <w:t>Méthodes de réalisation</w:t>
      </w:r>
      <w:bookmarkEnd w:id="10"/>
    </w:p>
    <w:p w:rsidR="0066051F" w:rsidRPr="00A42C1B" w:rsidRDefault="00B21561" w:rsidP="006A3137">
      <w:pPr>
        <w:jc w:val="both"/>
        <w:rPr>
          <w:rFonts w:cs="Consolas"/>
          <w:color w:val="008000"/>
        </w:rPr>
      </w:pPr>
      <w:r w:rsidRPr="00A42C1B">
        <w:t xml:space="preserve">Pour la réalisation de mon code je me suis beaucoup inspiré d’un code sur internet : </w:t>
      </w:r>
      <w:hyperlink r:id="rId21" w:history="1">
        <w:r w:rsidRPr="00A42C1B">
          <w:rPr>
            <w:rStyle w:val="Lienhypertexte"/>
            <w:rFonts w:cs="Consolas"/>
          </w:rPr>
          <w:t>http://csharphelper.com/blog/2015/06/graph-the-sine-cosine-and-tangent-functions-in-c/</w:t>
        </w:r>
      </w:hyperlink>
    </w:p>
    <w:p w:rsidR="00B21561" w:rsidRPr="00A42C1B" w:rsidRDefault="00B21561" w:rsidP="006A3137">
      <w:pPr>
        <w:jc w:val="both"/>
        <w:rPr>
          <w:rFonts w:cs="Consolas"/>
        </w:rPr>
      </w:pPr>
      <w:r w:rsidRPr="00A42C1B">
        <w:rPr>
          <w:rFonts w:cs="Consolas"/>
        </w:rPr>
        <w:t>Ce code permet d’initialiser le point (0 ; 0) au centre de la forme et calcul la distance entre deux pixels que l’on peut diviser pour augmenter la précision des calculs.</w:t>
      </w:r>
    </w:p>
    <w:p w:rsidR="000372EC" w:rsidRPr="00A42C1B" w:rsidRDefault="000372EC" w:rsidP="006A3137">
      <w:pPr>
        <w:jc w:val="both"/>
        <w:rPr>
          <w:rFonts w:cs="Consolas"/>
        </w:rPr>
      </w:pPr>
      <w:r w:rsidRPr="00A42C1B">
        <w:rPr>
          <w:rFonts w:cs="Consolas"/>
        </w:rPr>
        <w:t xml:space="preserve">Pour le calcul des points j’ai utilisé la librairie Mathparser que j’ai trouvé sur le site suivant : </w:t>
      </w:r>
      <w:hyperlink r:id="rId22" w:history="1">
        <w:r w:rsidRPr="00A42C1B">
          <w:rPr>
            <w:rStyle w:val="Lienhypertexte"/>
            <w:rFonts w:cs="Consolas"/>
          </w:rPr>
          <w:t>http://www.bestcode.com/assets/docs/bcParserNET/</w:t>
        </w:r>
      </w:hyperlink>
    </w:p>
    <w:p w:rsidR="000372EC" w:rsidRPr="00A42C1B" w:rsidRDefault="000372EC" w:rsidP="006A3137">
      <w:pPr>
        <w:jc w:val="both"/>
        <w:rPr>
          <w:rFonts w:cs="Consolas"/>
        </w:rPr>
      </w:pPr>
      <w:r w:rsidRPr="00A42C1B">
        <w:rPr>
          <w:rFonts w:cs="Consolas"/>
        </w:rPr>
        <w:t xml:space="preserve">La librairie Mathparser peut prendre une expression en string sans chiffre exemple : « sin(x) » et elle possède un paramètre qui permet de remplacé x par un chiffre. Elle retourne le résultat de l’expression qu’on lui a envoyé. </w:t>
      </w:r>
    </w:p>
    <w:p w:rsidR="00163845" w:rsidRPr="00A42C1B" w:rsidRDefault="00163845" w:rsidP="006A3137">
      <w:pPr>
        <w:jc w:val="both"/>
        <w:rPr>
          <w:rFonts w:cs="Consolas"/>
        </w:rPr>
      </w:pPr>
      <w:r w:rsidRPr="00A42C1B">
        <w:rPr>
          <w:rFonts w:cs="Consolas"/>
        </w:rPr>
        <w:t xml:space="preserve">Calcul distance entre deux </w:t>
      </w:r>
      <w:r w:rsidR="00664741" w:rsidRPr="00A42C1B">
        <w:rPr>
          <w:rFonts w:cs="Consolas"/>
        </w:rPr>
        <w:t>pixels</w:t>
      </w:r>
      <w:r w:rsidRPr="00A42C1B">
        <w:rPr>
          <w:rFonts w:cs="Consolas"/>
        </w:rPr>
        <w:t xml:space="preserve"> : </w:t>
      </w: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8000"/>
        </w:rPr>
        <w:t xml:space="preserve">//Hauteur et largeur du rectangle </w:t>
      </w: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00FF"/>
        </w:rPr>
        <w:t>float</w:t>
      </w:r>
      <w:r w:rsidRPr="00A42C1B">
        <w:rPr>
          <w:rFonts w:cs="Consolas"/>
          <w:color w:val="000000"/>
        </w:rPr>
        <w:t xml:space="preserve"> world_width = (</w:t>
      </w:r>
      <w:r w:rsidRPr="00A42C1B">
        <w:rPr>
          <w:rFonts w:cs="Consolas"/>
          <w:color w:val="0000FF"/>
        </w:rPr>
        <w:t>float</w:t>
      </w:r>
      <w:proofErr w:type="gramStart"/>
      <w:r w:rsidRPr="00A42C1B">
        <w:rPr>
          <w:rFonts w:cs="Consolas"/>
          <w:color w:val="000000"/>
        </w:rPr>
        <w:t>)(</w:t>
      </w:r>
      <w:proofErr w:type="gramEnd"/>
      <w:r w:rsidRPr="00A42C1B">
        <w:rPr>
          <w:rFonts w:cs="Consolas"/>
          <w:color w:val="2B91AF"/>
        </w:rPr>
        <w:t>Math</w:t>
      </w:r>
      <w:r w:rsidRPr="00A42C1B">
        <w:rPr>
          <w:rFonts w:cs="Consolas"/>
          <w:color w:val="000000"/>
        </w:rPr>
        <w:t>.Abs(xmax - xmin));</w:t>
      </w:r>
    </w:p>
    <w:p w:rsidR="00664741" w:rsidRPr="00A42C1B" w:rsidRDefault="00664741" w:rsidP="006A3137">
      <w:pPr>
        <w:autoSpaceDE w:val="0"/>
        <w:autoSpaceDN w:val="0"/>
        <w:adjustRightInd w:val="0"/>
        <w:spacing w:after="0" w:line="240" w:lineRule="auto"/>
        <w:jc w:val="both"/>
        <w:rPr>
          <w:rFonts w:cs="Consolas"/>
          <w:color w:val="000000"/>
          <w:lang w:val="de-CH"/>
        </w:rPr>
      </w:pPr>
      <w:r w:rsidRPr="00A42C1B">
        <w:rPr>
          <w:rFonts w:cs="Consolas"/>
          <w:color w:val="0000FF"/>
          <w:lang w:val="de-CH"/>
        </w:rPr>
        <w:t>float</w:t>
      </w:r>
      <w:r w:rsidRPr="00A42C1B">
        <w:rPr>
          <w:rFonts w:cs="Consolas"/>
          <w:color w:val="000000"/>
          <w:lang w:val="de-CH"/>
        </w:rPr>
        <w:t xml:space="preserve"> world_height = (</w:t>
      </w:r>
      <w:r w:rsidRPr="00A42C1B">
        <w:rPr>
          <w:rFonts w:cs="Consolas"/>
          <w:color w:val="0000FF"/>
          <w:lang w:val="de-CH"/>
        </w:rPr>
        <w:t>float</w:t>
      </w:r>
      <w:r w:rsidRPr="00A42C1B">
        <w:rPr>
          <w:rFonts w:cs="Consolas"/>
          <w:color w:val="000000"/>
          <w:lang w:val="de-CH"/>
        </w:rPr>
        <w:t>)(</w:t>
      </w:r>
      <w:r w:rsidRPr="00A42C1B">
        <w:rPr>
          <w:rFonts w:cs="Consolas"/>
          <w:color w:val="2B91AF"/>
          <w:lang w:val="de-CH"/>
        </w:rPr>
        <w:t>Math</w:t>
      </w:r>
      <w:r w:rsidRPr="00A42C1B">
        <w:rPr>
          <w:rFonts w:cs="Consolas"/>
          <w:color w:val="000000"/>
          <w:lang w:val="de-CH"/>
        </w:rPr>
        <w:t>.Abs(ymax - ymin));</w:t>
      </w:r>
    </w:p>
    <w:p w:rsidR="00664741" w:rsidRPr="00A42C1B" w:rsidRDefault="00664741" w:rsidP="006A3137">
      <w:pPr>
        <w:autoSpaceDE w:val="0"/>
        <w:autoSpaceDN w:val="0"/>
        <w:adjustRightInd w:val="0"/>
        <w:spacing w:after="0" w:line="240" w:lineRule="auto"/>
        <w:jc w:val="both"/>
        <w:rPr>
          <w:rFonts w:cs="Consolas"/>
          <w:color w:val="000000"/>
          <w:lang w:val="de-CH"/>
        </w:rPr>
      </w:pPr>
      <w:r w:rsidRPr="00A42C1B">
        <w:rPr>
          <w:rFonts w:cs="Consolas"/>
          <w:color w:val="008000"/>
          <w:lang w:val="de-CH"/>
        </w:rPr>
        <w:t>//</w:t>
      </w:r>
      <w:r w:rsidR="00A00A2F" w:rsidRPr="00A42C1B">
        <w:rPr>
          <w:rFonts w:cs="Consolas"/>
          <w:color w:val="008000"/>
          <w:lang w:val="de-CH"/>
        </w:rPr>
        <w:t xml:space="preserve">Position, Taille du </w:t>
      </w:r>
      <w:proofErr w:type="spellStart"/>
      <w:r w:rsidR="00A00A2F" w:rsidRPr="00A42C1B">
        <w:rPr>
          <w:rFonts w:cs="Consolas"/>
          <w:color w:val="008000"/>
          <w:lang w:val="de-CH"/>
        </w:rPr>
        <w:t>Rectangle</w:t>
      </w:r>
      <w:proofErr w:type="spellEnd"/>
      <w:r w:rsidR="00A00A2F" w:rsidRPr="00A42C1B">
        <w:rPr>
          <w:rFonts w:cs="Consolas"/>
          <w:color w:val="008000"/>
          <w:lang w:val="de-CH"/>
        </w:rPr>
        <w:t xml:space="preserve"> </w:t>
      </w:r>
    </w:p>
    <w:p w:rsidR="00664741" w:rsidRPr="00A42C1B" w:rsidRDefault="00664741" w:rsidP="006A3137">
      <w:pPr>
        <w:autoSpaceDE w:val="0"/>
        <w:autoSpaceDN w:val="0"/>
        <w:adjustRightInd w:val="0"/>
        <w:spacing w:after="0" w:line="240" w:lineRule="auto"/>
        <w:jc w:val="both"/>
        <w:rPr>
          <w:rFonts w:cs="Consolas"/>
          <w:color w:val="000000"/>
          <w:lang w:val="de-CH"/>
        </w:rPr>
      </w:pPr>
      <w:r w:rsidRPr="00A42C1B">
        <w:rPr>
          <w:rFonts w:cs="Consolas"/>
          <w:color w:val="2B91AF"/>
          <w:lang w:val="de-CH"/>
        </w:rPr>
        <w:t>RectangleF</w:t>
      </w:r>
      <w:r w:rsidRPr="00A42C1B">
        <w:rPr>
          <w:rFonts w:cs="Consolas"/>
          <w:color w:val="000000"/>
          <w:lang w:val="de-CH"/>
        </w:rPr>
        <w:t xml:space="preserve"> world_coords = </w:t>
      </w:r>
      <w:r w:rsidRPr="00A42C1B">
        <w:rPr>
          <w:rFonts w:cs="Consolas"/>
          <w:color w:val="0000FF"/>
          <w:lang w:val="de-CH"/>
        </w:rPr>
        <w:t>new</w:t>
      </w:r>
      <w:r w:rsidRPr="00A42C1B">
        <w:rPr>
          <w:rFonts w:cs="Consolas"/>
          <w:color w:val="000000"/>
          <w:lang w:val="de-CH"/>
        </w:rPr>
        <w:t xml:space="preserve"> </w:t>
      </w:r>
      <w:r w:rsidRPr="00A42C1B">
        <w:rPr>
          <w:rFonts w:cs="Consolas"/>
          <w:color w:val="2B91AF"/>
          <w:lang w:val="de-CH"/>
        </w:rPr>
        <w:t>RectangleF</w:t>
      </w:r>
      <w:r w:rsidRPr="00A42C1B">
        <w:rPr>
          <w:rFonts w:cs="Consolas"/>
          <w:color w:val="000000"/>
          <w:lang w:val="de-CH"/>
        </w:rPr>
        <w:t>((</w:t>
      </w:r>
      <w:r w:rsidRPr="00A42C1B">
        <w:rPr>
          <w:rFonts w:cs="Consolas"/>
          <w:color w:val="0000FF"/>
          <w:lang w:val="de-CH"/>
        </w:rPr>
        <w:t>float</w:t>
      </w:r>
      <w:r w:rsidRPr="00A42C1B">
        <w:rPr>
          <w:rFonts w:cs="Consolas"/>
          <w:color w:val="000000"/>
          <w:lang w:val="de-CH"/>
        </w:rPr>
        <w:t>)xmin, (</w:t>
      </w:r>
      <w:r w:rsidRPr="00A42C1B">
        <w:rPr>
          <w:rFonts w:cs="Consolas"/>
          <w:color w:val="0000FF"/>
          <w:lang w:val="de-CH"/>
        </w:rPr>
        <w:t>float</w:t>
      </w:r>
      <w:r w:rsidRPr="00A42C1B">
        <w:rPr>
          <w:rFonts w:cs="Consolas"/>
          <w:color w:val="000000"/>
          <w:lang w:val="de-CH"/>
        </w:rPr>
        <w:t>)ymin,world_width, world_height);</w:t>
      </w:r>
    </w:p>
    <w:p w:rsidR="00664741" w:rsidRPr="00A42C1B" w:rsidRDefault="00664741" w:rsidP="006A3137">
      <w:pPr>
        <w:autoSpaceDE w:val="0"/>
        <w:autoSpaceDN w:val="0"/>
        <w:adjustRightInd w:val="0"/>
        <w:spacing w:after="0" w:line="240" w:lineRule="auto"/>
        <w:jc w:val="both"/>
        <w:rPr>
          <w:rFonts w:cs="Consolas"/>
          <w:color w:val="000000"/>
          <w:lang w:val="de-CH"/>
        </w:rPr>
      </w:pPr>
    </w:p>
    <w:p w:rsidR="00664741" w:rsidRPr="00A42C1B" w:rsidRDefault="00664741" w:rsidP="006A3137">
      <w:pPr>
        <w:autoSpaceDE w:val="0"/>
        <w:autoSpaceDN w:val="0"/>
        <w:adjustRightInd w:val="0"/>
        <w:spacing w:after="0" w:line="240" w:lineRule="auto"/>
        <w:jc w:val="both"/>
        <w:rPr>
          <w:rFonts w:cs="Consolas"/>
          <w:color w:val="000000"/>
          <w:lang w:val="de-CH"/>
        </w:rPr>
      </w:pPr>
      <w:r w:rsidRPr="00A42C1B">
        <w:rPr>
          <w:rFonts w:cs="Consolas"/>
          <w:color w:val="2B91AF"/>
          <w:lang w:val="de-CH"/>
        </w:rPr>
        <w:t>PointF</w:t>
      </w:r>
      <w:r w:rsidRPr="00A42C1B">
        <w:rPr>
          <w:rFonts w:cs="Consolas"/>
          <w:color w:val="000000"/>
          <w:lang w:val="de-CH"/>
        </w:rPr>
        <w:t xml:space="preserve">[] device_coords = </w:t>
      </w:r>
      <w:r w:rsidR="00A00A2F" w:rsidRPr="00A42C1B">
        <w:rPr>
          <w:rFonts w:cs="Consolas"/>
          <w:color w:val="000000"/>
          <w:lang w:val="de-CH"/>
        </w:rPr>
        <w:t>{new</w:t>
      </w:r>
      <w:r w:rsidRPr="00A42C1B">
        <w:rPr>
          <w:rFonts w:cs="Consolas"/>
          <w:color w:val="000000"/>
          <w:lang w:val="de-CH"/>
        </w:rPr>
        <w:t xml:space="preserve"> </w:t>
      </w:r>
      <w:r w:rsidRPr="00A42C1B">
        <w:rPr>
          <w:rFonts w:cs="Consolas"/>
          <w:color w:val="2B91AF"/>
          <w:lang w:val="de-CH"/>
        </w:rPr>
        <w:t>PointF</w:t>
      </w:r>
      <w:r w:rsidRPr="00A42C1B">
        <w:rPr>
          <w:rFonts w:cs="Consolas"/>
          <w:color w:val="000000"/>
          <w:lang w:val="de-CH"/>
        </w:rPr>
        <w:t xml:space="preserve">(0, 0), </w:t>
      </w:r>
      <w:r w:rsidRPr="00A42C1B">
        <w:rPr>
          <w:rFonts w:cs="Consolas"/>
          <w:color w:val="0000FF"/>
          <w:lang w:val="de-CH"/>
        </w:rPr>
        <w:t>new</w:t>
      </w:r>
      <w:r w:rsidRPr="00A42C1B">
        <w:rPr>
          <w:rFonts w:cs="Consolas"/>
          <w:color w:val="000000"/>
          <w:lang w:val="de-CH"/>
        </w:rPr>
        <w:t xml:space="preserve"> </w:t>
      </w:r>
      <w:r w:rsidRPr="00A42C1B">
        <w:rPr>
          <w:rFonts w:cs="Consolas"/>
          <w:color w:val="2B91AF"/>
          <w:lang w:val="de-CH"/>
        </w:rPr>
        <w:t>PointF</w:t>
      </w:r>
      <w:r w:rsidRPr="00A42C1B">
        <w:rPr>
          <w:rFonts w:cs="Consolas"/>
          <w:color w:val="000000"/>
          <w:lang w:val="de-CH"/>
        </w:rPr>
        <w:t xml:space="preserve">(picGraph.ClientSize.Width, 0), </w:t>
      </w:r>
      <w:r w:rsidRPr="00A42C1B">
        <w:rPr>
          <w:rFonts w:cs="Consolas"/>
          <w:color w:val="0000FF"/>
          <w:lang w:val="de-CH"/>
        </w:rPr>
        <w:t>new</w:t>
      </w:r>
      <w:r w:rsidRPr="00A42C1B">
        <w:rPr>
          <w:rFonts w:cs="Consolas"/>
          <w:color w:val="000000"/>
          <w:lang w:val="de-CH"/>
        </w:rPr>
        <w:t xml:space="preserve"> </w:t>
      </w:r>
      <w:r w:rsidRPr="00A42C1B">
        <w:rPr>
          <w:rFonts w:cs="Consolas"/>
          <w:color w:val="2B91AF"/>
          <w:lang w:val="de-CH"/>
        </w:rPr>
        <w:t>PointF</w:t>
      </w:r>
      <w:r w:rsidRPr="00A42C1B">
        <w:rPr>
          <w:rFonts w:cs="Consolas"/>
          <w:color w:val="000000"/>
          <w:lang w:val="de-CH"/>
        </w:rPr>
        <w:t>(0, picGraph.ClientSize.Height</w:t>
      </w:r>
      <w:r w:rsidR="00A00A2F" w:rsidRPr="00A42C1B">
        <w:rPr>
          <w:rFonts w:cs="Consolas"/>
          <w:color w:val="000000"/>
          <w:lang w:val="de-CH"/>
        </w:rPr>
        <w:t>)}</w:t>
      </w:r>
      <w:r w:rsidRPr="00A42C1B">
        <w:rPr>
          <w:rFonts w:cs="Consolas"/>
          <w:color w:val="000000"/>
          <w:lang w:val="de-CH"/>
        </w:rPr>
        <w:t>;</w:t>
      </w:r>
    </w:p>
    <w:p w:rsidR="00664741" w:rsidRPr="00A42C1B" w:rsidRDefault="00664741" w:rsidP="006A3137">
      <w:pPr>
        <w:autoSpaceDE w:val="0"/>
        <w:autoSpaceDN w:val="0"/>
        <w:adjustRightInd w:val="0"/>
        <w:spacing w:after="0" w:line="240" w:lineRule="auto"/>
        <w:jc w:val="both"/>
        <w:rPr>
          <w:rFonts w:cs="Consolas"/>
          <w:color w:val="000000"/>
          <w:lang w:val="de-CH"/>
        </w:rPr>
      </w:pP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8000"/>
        </w:rPr>
        <w:t>// Matrice de points proportionnelle au nombre de pixels affichés</w:t>
      </w: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0000"/>
        </w:rPr>
        <w:t xml:space="preserve">gr.Transform = </w:t>
      </w:r>
      <w:r w:rsidRPr="00A42C1B">
        <w:rPr>
          <w:rFonts w:cs="Consolas"/>
          <w:color w:val="0000FF"/>
        </w:rPr>
        <w:t>new</w:t>
      </w:r>
      <w:r w:rsidRPr="00A42C1B">
        <w:rPr>
          <w:rFonts w:cs="Consolas"/>
          <w:color w:val="000000"/>
        </w:rPr>
        <w:t xml:space="preserve"> </w:t>
      </w:r>
      <w:r w:rsidR="00A00A2F" w:rsidRPr="00A42C1B">
        <w:rPr>
          <w:rFonts w:cs="Consolas"/>
          <w:color w:val="2B91AF"/>
        </w:rPr>
        <w:t>Matrix</w:t>
      </w:r>
      <w:r w:rsidR="00A00A2F" w:rsidRPr="00A42C1B">
        <w:rPr>
          <w:rFonts w:cs="Consolas"/>
          <w:color w:val="000000"/>
        </w:rPr>
        <w:t xml:space="preserve"> (</w:t>
      </w:r>
      <w:r w:rsidRPr="00A42C1B">
        <w:rPr>
          <w:rFonts w:cs="Consolas"/>
          <w:color w:val="000000"/>
        </w:rPr>
        <w:t>world_coords, devi</w:t>
      </w:r>
      <w:r w:rsidR="00A00A2F" w:rsidRPr="00A42C1B">
        <w:rPr>
          <w:rFonts w:cs="Consolas"/>
          <w:color w:val="000000"/>
        </w:rPr>
        <w:t>ce_coords);</w:t>
      </w: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2B91AF"/>
        </w:rPr>
        <w:t>Matrix</w:t>
      </w:r>
      <w:r w:rsidRPr="00A42C1B">
        <w:rPr>
          <w:rFonts w:cs="Consolas"/>
          <w:color w:val="000000"/>
        </w:rPr>
        <w:t xml:space="preserve"> inverse = gr.Transform;</w:t>
      </w:r>
    </w:p>
    <w:p w:rsidR="00664741" w:rsidRPr="00A42C1B" w:rsidRDefault="00664741" w:rsidP="006A3137">
      <w:pPr>
        <w:autoSpaceDE w:val="0"/>
        <w:autoSpaceDN w:val="0"/>
        <w:adjustRightInd w:val="0"/>
        <w:spacing w:after="0" w:line="240" w:lineRule="auto"/>
        <w:jc w:val="both"/>
        <w:rPr>
          <w:rFonts w:cs="Consolas"/>
          <w:color w:val="000000"/>
        </w:rPr>
      </w:pPr>
      <w:proofErr w:type="gramStart"/>
      <w:r w:rsidRPr="00A42C1B">
        <w:rPr>
          <w:rFonts w:cs="Consolas"/>
          <w:color w:val="000000"/>
        </w:rPr>
        <w:t>inverse.Invert(</w:t>
      </w:r>
      <w:proofErr w:type="gramEnd"/>
      <w:r w:rsidRPr="00A42C1B">
        <w:rPr>
          <w:rFonts w:cs="Consolas"/>
          <w:color w:val="000000"/>
        </w:rPr>
        <w:t>);</w:t>
      </w:r>
    </w:p>
    <w:p w:rsidR="00664741" w:rsidRPr="00A42C1B" w:rsidRDefault="00664741" w:rsidP="006A3137">
      <w:pPr>
        <w:autoSpaceDE w:val="0"/>
        <w:autoSpaceDN w:val="0"/>
        <w:adjustRightInd w:val="0"/>
        <w:spacing w:after="0" w:line="240" w:lineRule="auto"/>
        <w:jc w:val="both"/>
        <w:rPr>
          <w:rFonts w:cs="Consolas"/>
          <w:color w:val="000000"/>
        </w:rPr>
      </w:pPr>
    </w:p>
    <w:p w:rsidR="00664741" w:rsidRPr="00A42C1B" w:rsidRDefault="00A00A2F" w:rsidP="006A3137">
      <w:pPr>
        <w:autoSpaceDE w:val="0"/>
        <w:autoSpaceDN w:val="0"/>
        <w:adjustRightInd w:val="0"/>
        <w:spacing w:after="0" w:line="240" w:lineRule="auto"/>
        <w:jc w:val="both"/>
        <w:rPr>
          <w:rFonts w:cs="Consolas"/>
          <w:color w:val="000000"/>
        </w:rPr>
      </w:pPr>
      <w:r w:rsidRPr="00A42C1B">
        <w:rPr>
          <w:rFonts w:cs="Consolas"/>
          <w:color w:val="2B91AF"/>
        </w:rPr>
        <w:t>PointF</w:t>
      </w:r>
      <w:r w:rsidRPr="00A42C1B">
        <w:rPr>
          <w:rFonts w:cs="Consolas"/>
          <w:color w:val="000000"/>
        </w:rPr>
        <w:t xml:space="preserve"> [</w:t>
      </w:r>
      <w:r w:rsidR="00664741" w:rsidRPr="00A42C1B">
        <w:rPr>
          <w:rFonts w:cs="Consolas"/>
          <w:color w:val="000000"/>
        </w:rPr>
        <w:t xml:space="preserve">] pixel_pts = </w:t>
      </w:r>
      <w:r w:rsidRPr="00A42C1B">
        <w:rPr>
          <w:rFonts w:cs="Consolas"/>
          <w:color w:val="000000"/>
        </w:rPr>
        <w:t>{new</w:t>
      </w:r>
      <w:r w:rsidR="00664741" w:rsidRPr="00A42C1B">
        <w:rPr>
          <w:rFonts w:cs="Consolas"/>
          <w:color w:val="000000"/>
        </w:rPr>
        <w:t xml:space="preserve"> </w:t>
      </w:r>
      <w:r w:rsidRPr="00A42C1B">
        <w:rPr>
          <w:rFonts w:cs="Consolas"/>
          <w:color w:val="2B91AF"/>
        </w:rPr>
        <w:t>PointF</w:t>
      </w:r>
      <w:r w:rsidRPr="00A42C1B">
        <w:rPr>
          <w:rFonts w:cs="Consolas"/>
          <w:color w:val="000000"/>
        </w:rPr>
        <w:t xml:space="preserve"> (</w:t>
      </w:r>
      <w:r w:rsidR="00664741" w:rsidRPr="00A42C1B">
        <w:rPr>
          <w:rFonts w:cs="Consolas"/>
          <w:color w:val="000000"/>
        </w:rPr>
        <w:t xml:space="preserve">0, 1), </w:t>
      </w:r>
      <w:r w:rsidR="00664741" w:rsidRPr="00A42C1B">
        <w:rPr>
          <w:rFonts w:cs="Consolas"/>
          <w:color w:val="0000FF"/>
        </w:rPr>
        <w:t>new</w:t>
      </w:r>
      <w:r w:rsidR="00664741" w:rsidRPr="00A42C1B">
        <w:rPr>
          <w:rFonts w:cs="Consolas"/>
          <w:color w:val="000000"/>
        </w:rPr>
        <w:t xml:space="preserve"> </w:t>
      </w:r>
      <w:r w:rsidRPr="00A42C1B">
        <w:rPr>
          <w:rFonts w:cs="Consolas"/>
          <w:color w:val="2B91AF"/>
        </w:rPr>
        <w:t>PointF</w:t>
      </w:r>
      <w:r w:rsidRPr="00A42C1B">
        <w:rPr>
          <w:rFonts w:cs="Consolas"/>
          <w:color w:val="000000"/>
        </w:rPr>
        <w:t xml:space="preserve"> (</w:t>
      </w:r>
      <w:r w:rsidR="00664741" w:rsidRPr="00A42C1B">
        <w:rPr>
          <w:rFonts w:cs="Consolas"/>
          <w:color w:val="000000"/>
        </w:rPr>
        <w:t>1, 0</w:t>
      </w:r>
      <w:r w:rsidRPr="00A42C1B">
        <w:rPr>
          <w:rFonts w:cs="Consolas"/>
          <w:color w:val="000000"/>
        </w:rPr>
        <w:t>)}</w:t>
      </w:r>
      <w:r w:rsidR="00664741" w:rsidRPr="00A42C1B">
        <w:rPr>
          <w:rFonts w:cs="Consolas"/>
          <w:color w:val="000000"/>
        </w:rPr>
        <w:t>;</w:t>
      </w:r>
    </w:p>
    <w:p w:rsidR="00664741" w:rsidRPr="00A42C1B" w:rsidRDefault="00664741" w:rsidP="006A3137">
      <w:pPr>
        <w:autoSpaceDE w:val="0"/>
        <w:autoSpaceDN w:val="0"/>
        <w:adjustRightInd w:val="0"/>
        <w:spacing w:after="0" w:line="240" w:lineRule="auto"/>
        <w:jc w:val="both"/>
        <w:rPr>
          <w:rFonts w:cs="Consolas"/>
          <w:color w:val="000000"/>
        </w:rPr>
      </w:pP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8000"/>
        </w:rPr>
        <w:t xml:space="preserve">// Echantillonner en fonction de la taille de la </w:t>
      </w:r>
      <w:r w:rsidR="00A00A2F" w:rsidRPr="00A42C1B">
        <w:rPr>
          <w:rFonts w:cs="Consolas"/>
          <w:color w:val="008000"/>
        </w:rPr>
        <w:t>fenêtre</w:t>
      </w:r>
      <w:r w:rsidRPr="00A42C1B">
        <w:rPr>
          <w:rFonts w:cs="Consolas"/>
          <w:color w:val="008000"/>
        </w:rPr>
        <w:t xml:space="preserve"> affichée </w:t>
      </w: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8000"/>
        </w:rPr>
        <w:t>// Par exemple sur un écran 4K en plein écran, on aura 3800 pixels calculés</w:t>
      </w:r>
    </w:p>
    <w:p w:rsidR="00664741" w:rsidRPr="00A42C1B" w:rsidRDefault="00A00A2F" w:rsidP="006A3137">
      <w:pPr>
        <w:autoSpaceDE w:val="0"/>
        <w:autoSpaceDN w:val="0"/>
        <w:adjustRightInd w:val="0"/>
        <w:spacing w:after="0" w:line="240" w:lineRule="auto"/>
        <w:jc w:val="both"/>
        <w:rPr>
          <w:rFonts w:cs="Consolas"/>
          <w:color w:val="000000"/>
        </w:rPr>
      </w:pPr>
      <w:r w:rsidRPr="00A42C1B">
        <w:rPr>
          <w:rFonts w:cs="Consolas"/>
          <w:color w:val="000000"/>
        </w:rPr>
        <w:t>inverse.TransformPoints (</w:t>
      </w:r>
      <w:r w:rsidR="00664741" w:rsidRPr="00A42C1B">
        <w:rPr>
          <w:rFonts w:cs="Consolas"/>
          <w:color w:val="000000"/>
        </w:rPr>
        <w:t>pixel_pts);</w:t>
      </w:r>
    </w:p>
    <w:p w:rsidR="00664741" w:rsidRPr="00A42C1B" w:rsidRDefault="00664741" w:rsidP="006A3137">
      <w:pPr>
        <w:autoSpaceDE w:val="0"/>
        <w:autoSpaceDN w:val="0"/>
        <w:adjustRightInd w:val="0"/>
        <w:spacing w:after="0" w:line="240" w:lineRule="auto"/>
        <w:jc w:val="both"/>
        <w:rPr>
          <w:rFonts w:cs="Consolas"/>
          <w:color w:val="000000"/>
        </w:rPr>
      </w:pPr>
    </w:p>
    <w:p w:rsidR="00664741" w:rsidRPr="00A42C1B" w:rsidRDefault="00664741" w:rsidP="006A3137">
      <w:pPr>
        <w:autoSpaceDE w:val="0"/>
        <w:autoSpaceDN w:val="0"/>
        <w:adjustRightInd w:val="0"/>
        <w:spacing w:after="0" w:line="240" w:lineRule="auto"/>
        <w:jc w:val="both"/>
        <w:rPr>
          <w:rFonts w:cs="Consolas"/>
          <w:color w:val="000000"/>
        </w:rPr>
      </w:pPr>
      <w:r w:rsidRPr="00A42C1B">
        <w:rPr>
          <w:rFonts w:cs="Consolas"/>
          <w:color w:val="008000"/>
        </w:rPr>
        <w:t>// Distance qui sépare deux pixels à l'écran en largeur</w:t>
      </w:r>
    </w:p>
    <w:p w:rsidR="00A00A2F" w:rsidRPr="00A42C1B" w:rsidRDefault="00664741" w:rsidP="006A3137">
      <w:pPr>
        <w:jc w:val="both"/>
        <w:rPr>
          <w:rFonts w:cs="Consolas"/>
          <w:color w:val="000000"/>
        </w:rPr>
      </w:pPr>
      <w:proofErr w:type="gramStart"/>
      <w:r w:rsidRPr="00A42C1B">
        <w:rPr>
          <w:rFonts w:cs="Consolas"/>
          <w:color w:val="000000"/>
        </w:rPr>
        <w:t>dx</w:t>
      </w:r>
      <w:proofErr w:type="gramEnd"/>
      <w:r w:rsidRPr="00A42C1B">
        <w:rPr>
          <w:rFonts w:cs="Consolas"/>
          <w:color w:val="000000"/>
        </w:rPr>
        <w:t xml:space="preserve"> = </w:t>
      </w:r>
      <w:r w:rsidR="00A00A2F" w:rsidRPr="00A42C1B">
        <w:rPr>
          <w:rFonts w:cs="Consolas"/>
          <w:color w:val="2B91AF"/>
        </w:rPr>
        <w:t>Math</w:t>
      </w:r>
      <w:r w:rsidR="00A00A2F" w:rsidRPr="00A42C1B">
        <w:rPr>
          <w:rFonts w:cs="Consolas"/>
          <w:color w:val="000000"/>
        </w:rPr>
        <w:t>.Abs (</w:t>
      </w:r>
      <w:r w:rsidRPr="00A42C1B">
        <w:rPr>
          <w:rFonts w:cs="Consolas"/>
          <w:color w:val="000000"/>
        </w:rPr>
        <w:t>pixel_</w:t>
      </w:r>
      <w:r w:rsidR="00A00A2F" w:rsidRPr="00A42C1B">
        <w:rPr>
          <w:rFonts w:cs="Consolas"/>
          <w:color w:val="000000"/>
        </w:rPr>
        <w:t>pts [</w:t>
      </w:r>
      <w:r w:rsidRPr="00A42C1B">
        <w:rPr>
          <w:rFonts w:cs="Consolas"/>
          <w:color w:val="000000"/>
        </w:rPr>
        <w:t>1].X - pixel_</w:t>
      </w:r>
      <w:r w:rsidR="00A00A2F" w:rsidRPr="00A42C1B">
        <w:rPr>
          <w:rFonts w:cs="Consolas"/>
          <w:color w:val="000000"/>
        </w:rPr>
        <w:t>pts [</w:t>
      </w:r>
      <w:r w:rsidRPr="00A42C1B">
        <w:rPr>
          <w:rFonts w:cs="Consolas"/>
          <w:color w:val="000000"/>
        </w:rPr>
        <w:t>0].X);</w:t>
      </w:r>
    </w:p>
    <w:p w:rsidR="00A00A2F" w:rsidRPr="00A42C1B" w:rsidRDefault="00A00A2F" w:rsidP="006A3137">
      <w:pPr>
        <w:jc w:val="both"/>
        <w:rPr>
          <w:rFonts w:cs="Consolas"/>
          <w:color w:val="000000"/>
        </w:rPr>
      </w:pPr>
      <w:r w:rsidRPr="00A42C1B">
        <w:rPr>
          <w:rFonts w:cs="Consolas"/>
          <w:color w:val="000000"/>
        </w:rPr>
        <w:t>La distance entre deux pixels est la variable la plus importante de mon program car elle permet le calcul du graphique et des courbes.</w:t>
      </w:r>
    </w:p>
    <w:p w:rsidR="00163845" w:rsidRPr="00A42C1B" w:rsidRDefault="00A00A2F" w:rsidP="00664741">
      <w:pPr>
        <w:rPr>
          <w:rFonts w:cs="Consolas"/>
          <w:color w:val="000000"/>
        </w:rPr>
      </w:pPr>
      <w:r w:rsidRPr="00A42C1B">
        <w:rPr>
          <w:rFonts w:cs="Consolas"/>
          <w:color w:val="000000"/>
        </w:rPr>
        <w:br w:type="page"/>
      </w:r>
    </w:p>
    <w:p w:rsidR="000372EC" w:rsidRPr="00A42C1B" w:rsidRDefault="00163845" w:rsidP="006A3137">
      <w:pPr>
        <w:jc w:val="both"/>
        <w:rPr>
          <w:rFonts w:cs="Consolas"/>
        </w:rPr>
      </w:pPr>
      <w:r w:rsidRPr="00A42C1B">
        <w:rPr>
          <w:rFonts w:cs="Consolas"/>
        </w:rPr>
        <w:lastRenderedPageBreak/>
        <w:t>Class</w:t>
      </w:r>
      <w:r w:rsidR="000372EC" w:rsidRPr="00A42C1B">
        <w:rPr>
          <w:rFonts w:cs="Consolas"/>
        </w:rPr>
        <w:t xml:space="preserve"> static Option : </w:t>
      </w:r>
    </w:p>
    <w:p w:rsidR="000372EC" w:rsidRPr="00A42C1B" w:rsidRDefault="000372EC" w:rsidP="006A3137">
      <w:pPr>
        <w:jc w:val="both"/>
        <w:rPr>
          <w:rFonts w:cs="Consolas"/>
        </w:rPr>
      </w:pPr>
      <w:r w:rsidRPr="00A42C1B">
        <w:rPr>
          <w:rFonts w:cs="Consolas"/>
        </w:rPr>
        <w:t>Elle contient tous les paramètres pour la réalisation de chaque calcul.</w:t>
      </w:r>
    </w:p>
    <w:p w:rsidR="00163845" w:rsidRPr="00A42C1B" w:rsidRDefault="00804575" w:rsidP="006A3137">
      <w:pPr>
        <w:jc w:val="both"/>
        <w:rPr>
          <w:rFonts w:cs="Consolas"/>
        </w:rPr>
      </w:pPr>
      <w:r w:rsidRPr="00A42C1B">
        <w:rPr>
          <w:rFonts w:cs="Consolas"/>
        </w:rPr>
        <w:t>P</w:t>
      </w:r>
      <w:r w:rsidR="000372EC" w:rsidRPr="00A42C1B">
        <w:rPr>
          <w:rFonts w:cs="Consolas"/>
        </w:rPr>
        <w:t>ar exemple les dimension</w:t>
      </w:r>
      <w:r w:rsidR="00163845" w:rsidRPr="00A42C1B">
        <w:rPr>
          <w:rFonts w:cs="Consolas"/>
        </w:rPr>
        <w:t xml:space="preserve">s du rectangle du rectangle </w:t>
      </w:r>
    </w:p>
    <w:p w:rsidR="000372EC" w:rsidRPr="00A42C1B" w:rsidRDefault="000372EC" w:rsidP="00163845">
      <w:pPr>
        <w:ind w:left="1418"/>
        <w:rPr>
          <w:rFonts w:cs="Consolas"/>
        </w:rPr>
      </w:pPr>
      <w:r w:rsidRPr="00A42C1B">
        <w:rPr>
          <w:rFonts w:cs="Consolas"/>
          <w:noProof/>
          <w:lang w:eastAsia="fr-CH"/>
        </w:rPr>
        <w:drawing>
          <wp:inline distT="0" distB="0" distL="0" distR="0" wp14:anchorId="1A43C0AD" wp14:editId="3443759B">
            <wp:extent cx="3676650" cy="3038475"/>
            <wp:effectExtent l="0" t="0" r="0" b="0"/>
            <wp:docPr id="17" name="Image 17" descr="C:\Users\trifunovii_info\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funovii_info\Desktop\Untitled Diagram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3038475"/>
                    </a:xfrm>
                    <a:prstGeom prst="rect">
                      <a:avLst/>
                    </a:prstGeom>
                    <a:noFill/>
                    <a:ln>
                      <a:noFill/>
                    </a:ln>
                  </pic:spPr>
                </pic:pic>
              </a:graphicData>
            </a:graphic>
          </wp:inline>
        </w:drawing>
      </w:r>
    </w:p>
    <w:p w:rsidR="00B21561" w:rsidRPr="00A42C1B" w:rsidRDefault="00163845" w:rsidP="006A3137">
      <w:pPr>
        <w:jc w:val="both"/>
        <w:rPr>
          <w:rFonts w:cs="Consolas"/>
        </w:rPr>
      </w:pPr>
      <w:r w:rsidRPr="00A42C1B">
        <w:rPr>
          <w:rFonts w:cs="Consolas"/>
        </w:rPr>
        <w:t>Class static Graphique :</w:t>
      </w:r>
    </w:p>
    <w:p w:rsidR="00163845" w:rsidRPr="00A42C1B" w:rsidRDefault="00163845" w:rsidP="006A3137">
      <w:pPr>
        <w:jc w:val="both"/>
        <w:rPr>
          <w:rFonts w:cs="Consolas"/>
        </w:rPr>
      </w:pPr>
      <w:r w:rsidRPr="00A42C1B">
        <w:rPr>
          <w:rFonts w:cs="Consolas"/>
        </w:rPr>
        <w:t>Elle</w:t>
      </w:r>
      <w:r w:rsidR="00FB5E07" w:rsidRPr="00A42C1B">
        <w:rPr>
          <w:rFonts w:cs="Consolas"/>
        </w:rPr>
        <w:t xml:space="preserve"> dessine l’axe des x et y avec la graduation. Elle reçoit en paramètre le minimum et le maximum du rectangle en x et en y. Avec ces paramètres elle part du minimum au maximum en un nombre qui correspond au nombre de graduation de l’axe </w:t>
      </w:r>
    </w:p>
    <w:p w:rsidR="00FB5E07" w:rsidRPr="00A42C1B" w:rsidRDefault="00FB5E07" w:rsidP="006A3137">
      <w:pPr>
        <w:autoSpaceDE w:val="0"/>
        <w:autoSpaceDN w:val="0"/>
        <w:adjustRightInd w:val="0"/>
        <w:spacing w:after="0" w:line="240" w:lineRule="auto"/>
        <w:jc w:val="both"/>
        <w:rPr>
          <w:rFonts w:cs="Consolas"/>
          <w:color w:val="000000"/>
        </w:rPr>
      </w:pPr>
      <w:r w:rsidRPr="00A42C1B">
        <w:rPr>
          <w:rFonts w:cs="Consolas"/>
          <w:color w:val="0000FF"/>
        </w:rPr>
        <w:t>float</w:t>
      </w:r>
      <w:r w:rsidRPr="00A42C1B">
        <w:rPr>
          <w:rFonts w:cs="Consolas"/>
          <w:color w:val="000000"/>
        </w:rPr>
        <w:t xml:space="preserve"> dy = (</w:t>
      </w:r>
      <w:r w:rsidRPr="00A42C1B">
        <w:rPr>
          <w:rFonts w:cs="Consolas"/>
          <w:color w:val="0000FF"/>
        </w:rPr>
        <w:t>float</w:t>
      </w:r>
      <w:proofErr w:type="gramStart"/>
      <w:r w:rsidRPr="00A42C1B">
        <w:rPr>
          <w:rFonts w:cs="Consolas"/>
          <w:color w:val="000000"/>
        </w:rPr>
        <w:t>)(</w:t>
      </w:r>
      <w:proofErr w:type="gramEnd"/>
      <w:r w:rsidRPr="00A42C1B">
        <w:rPr>
          <w:rFonts w:cs="Consolas"/>
          <w:color w:val="000000"/>
        </w:rPr>
        <w:t>(ymax - ymin) / 120.0);</w:t>
      </w:r>
    </w:p>
    <w:p w:rsidR="00F861F7" w:rsidRPr="00A42C1B" w:rsidRDefault="00F861F7" w:rsidP="006A3137">
      <w:pPr>
        <w:autoSpaceDE w:val="0"/>
        <w:autoSpaceDN w:val="0"/>
        <w:adjustRightInd w:val="0"/>
        <w:spacing w:after="0" w:line="240" w:lineRule="auto"/>
        <w:jc w:val="both"/>
        <w:rPr>
          <w:rFonts w:cs="Consolas"/>
          <w:color w:val="000000"/>
        </w:rPr>
      </w:pPr>
      <w:proofErr w:type="gramStart"/>
      <w:r w:rsidRPr="00A42C1B">
        <w:rPr>
          <w:rFonts w:cs="Consolas"/>
          <w:color w:val="0000FF"/>
        </w:rPr>
        <w:t>double</w:t>
      </w:r>
      <w:proofErr w:type="gramEnd"/>
      <w:r w:rsidRPr="00A42C1B">
        <w:rPr>
          <w:rFonts w:cs="Consolas"/>
          <w:color w:val="000000"/>
        </w:rPr>
        <w:t xml:space="preserve"> nbGradX = 1;</w:t>
      </w:r>
    </w:p>
    <w:p w:rsidR="00FB5E07" w:rsidRPr="00A42C1B" w:rsidRDefault="00FB5E07" w:rsidP="006A3137">
      <w:pPr>
        <w:autoSpaceDE w:val="0"/>
        <w:autoSpaceDN w:val="0"/>
        <w:adjustRightInd w:val="0"/>
        <w:spacing w:after="0" w:line="240" w:lineRule="auto"/>
        <w:jc w:val="both"/>
        <w:rPr>
          <w:rFonts w:cs="Consolas"/>
          <w:color w:val="000000"/>
        </w:rPr>
      </w:pPr>
      <w:proofErr w:type="gramStart"/>
      <w:r w:rsidRPr="00A42C1B">
        <w:rPr>
          <w:rFonts w:cs="Consolas"/>
          <w:color w:val="0000FF"/>
        </w:rPr>
        <w:t>for</w:t>
      </w:r>
      <w:proofErr w:type="gramEnd"/>
      <w:r w:rsidRPr="00A42C1B">
        <w:rPr>
          <w:rFonts w:cs="Consolas"/>
          <w:color w:val="000000"/>
        </w:rPr>
        <w:t xml:space="preserve"> (</w:t>
      </w:r>
      <w:r w:rsidRPr="00A42C1B">
        <w:rPr>
          <w:rFonts w:cs="Consolas"/>
          <w:color w:val="0000FF"/>
        </w:rPr>
        <w:t>double</w:t>
      </w:r>
      <w:r w:rsidRPr="00A42C1B">
        <w:rPr>
          <w:rFonts w:cs="Consolas"/>
          <w:color w:val="000000"/>
        </w:rPr>
        <w:t xml:space="preserve"> x = </w:t>
      </w:r>
      <w:r w:rsidR="00F861F7" w:rsidRPr="00A42C1B">
        <w:rPr>
          <w:rFonts w:cs="Consolas"/>
          <w:color w:val="000000"/>
        </w:rPr>
        <w:t>xmin</w:t>
      </w:r>
      <w:r w:rsidRPr="00A42C1B">
        <w:rPr>
          <w:rFonts w:cs="Consolas"/>
          <w:color w:val="000000"/>
        </w:rPr>
        <w:t xml:space="preserve">; x &lt; </w:t>
      </w:r>
      <w:r w:rsidR="00F861F7" w:rsidRPr="00A42C1B">
        <w:rPr>
          <w:rFonts w:cs="Consolas"/>
          <w:color w:val="000000"/>
        </w:rPr>
        <w:t>xmax</w:t>
      </w:r>
      <w:r w:rsidRPr="00A42C1B">
        <w:rPr>
          <w:rFonts w:cs="Consolas"/>
          <w:color w:val="000000"/>
        </w:rPr>
        <w:t xml:space="preserve">; x += </w:t>
      </w:r>
      <w:r w:rsidR="00F861F7" w:rsidRPr="00A42C1B">
        <w:rPr>
          <w:rFonts w:cs="Consolas"/>
          <w:color w:val="000000"/>
        </w:rPr>
        <w:t>nbGradX</w:t>
      </w:r>
      <w:r w:rsidRPr="00A42C1B">
        <w:rPr>
          <w:rFonts w:cs="Consolas"/>
          <w:color w:val="000000"/>
        </w:rPr>
        <w:t>)</w:t>
      </w:r>
    </w:p>
    <w:p w:rsidR="00FB5E07" w:rsidRPr="00A42C1B" w:rsidRDefault="00FB5E07" w:rsidP="006A3137">
      <w:pPr>
        <w:autoSpaceDE w:val="0"/>
        <w:autoSpaceDN w:val="0"/>
        <w:adjustRightInd w:val="0"/>
        <w:spacing w:after="0" w:line="240" w:lineRule="auto"/>
        <w:jc w:val="both"/>
        <w:rPr>
          <w:rFonts w:cs="Consolas"/>
          <w:color w:val="000000"/>
        </w:rPr>
      </w:pPr>
      <w:r w:rsidRPr="00A42C1B">
        <w:rPr>
          <w:rFonts w:cs="Consolas"/>
          <w:color w:val="000000"/>
        </w:rPr>
        <w:t>{</w:t>
      </w:r>
    </w:p>
    <w:p w:rsidR="00F861F7" w:rsidRPr="00A42C1B" w:rsidRDefault="00F861F7" w:rsidP="006A3137">
      <w:pPr>
        <w:autoSpaceDE w:val="0"/>
        <w:autoSpaceDN w:val="0"/>
        <w:adjustRightInd w:val="0"/>
        <w:spacing w:after="0" w:line="240" w:lineRule="auto"/>
        <w:jc w:val="both"/>
        <w:rPr>
          <w:rFonts w:cs="Consolas"/>
          <w:color w:val="000000"/>
        </w:rPr>
      </w:pPr>
    </w:p>
    <w:p w:rsidR="00FB5E07" w:rsidRPr="00A42C1B" w:rsidRDefault="00FB5E07" w:rsidP="006A3137">
      <w:pPr>
        <w:autoSpaceDE w:val="0"/>
        <w:autoSpaceDN w:val="0"/>
        <w:adjustRightInd w:val="0"/>
        <w:spacing w:after="0" w:line="240" w:lineRule="auto"/>
        <w:jc w:val="both"/>
        <w:rPr>
          <w:rFonts w:cs="Consolas"/>
          <w:color w:val="000000"/>
          <w:lang w:val="de-CH"/>
        </w:rPr>
      </w:pPr>
      <w:r w:rsidRPr="00A42C1B">
        <w:rPr>
          <w:rFonts w:cs="Consolas"/>
          <w:color w:val="000000"/>
          <w:lang w:val="de-CH"/>
        </w:rPr>
        <w:t>gr.DrawLine(graphPen, (</w:t>
      </w:r>
      <w:r w:rsidRPr="00A42C1B">
        <w:rPr>
          <w:rFonts w:cs="Consolas"/>
          <w:color w:val="0000FF"/>
          <w:lang w:val="de-CH"/>
        </w:rPr>
        <w:t>float</w:t>
      </w:r>
      <w:r w:rsidRPr="00A42C1B">
        <w:rPr>
          <w:rFonts w:cs="Consolas"/>
          <w:color w:val="000000"/>
          <w:lang w:val="de-CH"/>
        </w:rPr>
        <w:t>)x, -2 * dy,</w:t>
      </w:r>
      <w:r w:rsidR="00F861F7" w:rsidRPr="00A42C1B">
        <w:rPr>
          <w:rFonts w:cs="Consolas"/>
          <w:color w:val="000000"/>
          <w:lang w:val="de-CH"/>
        </w:rPr>
        <w:t xml:space="preserve"> </w:t>
      </w:r>
      <w:r w:rsidRPr="00A42C1B">
        <w:rPr>
          <w:rFonts w:cs="Consolas"/>
          <w:color w:val="000000"/>
          <w:lang w:val="de-CH"/>
        </w:rPr>
        <w:t>(</w:t>
      </w:r>
      <w:r w:rsidRPr="00A42C1B">
        <w:rPr>
          <w:rFonts w:cs="Consolas"/>
          <w:color w:val="0000FF"/>
          <w:lang w:val="de-CH"/>
        </w:rPr>
        <w:t>float</w:t>
      </w:r>
      <w:r w:rsidRPr="00A42C1B">
        <w:rPr>
          <w:rFonts w:cs="Consolas"/>
          <w:color w:val="000000"/>
          <w:lang w:val="de-CH"/>
        </w:rPr>
        <w:t>)x, 2 * dy);</w:t>
      </w:r>
    </w:p>
    <w:p w:rsidR="00F861F7" w:rsidRPr="00A42C1B" w:rsidRDefault="00F861F7" w:rsidP="006A3137">
      <w:pPr>
        <w:autoSpaceDE w:val="0"/>
        <w:autoSpaceDN w:val="0"/>
        <w:adjustRightInd w:val="0"/>
        <w:spacing w:after="0" w:line="240" w:lineRule="auto"/>
        <w:jc w:val="both"/>
        <w:rPr>
          <w:rFonts w:cs="Consolas"/>
          <w:color w:val="000000"/>
          <w:lang w:val="de-CH"/>
        </w:rPr>
      </w:pPr>
    </w:p>
    <w:p w:rsidR="00F861F7" w:rsidRPr="00A42C1B" w:rsidRDefault="00FB5E07" w:rsidP="006A3137">
      <w:pPr>
        <w:autoSpaceDE w:val="0"/>
        <w:autoSpaceDN w:val="0"/>
        <w:adjustRightInd w:val="0"/>
        <w:spacing w:after="120" w:line="240" w:lineRule="auto"/>
        <w:jc w:val="both"/>
        <w:rPr>
          <w:rFonts w:cs="Consolas"/>
          <w:color w:val="000000"/>
        </w:rPr>
      </w:pPr>
      <w:r w:rsidRPr="00A42C1B">
        <w:rPr>
          <w:rFonts w:cs="Consolas"/>
          <w:color w:val="000000"/>
        </w:rPr>
        <w:t>}</w:t>
      </w:r>
    </w:p>
    <w:p w:rsidR="00F861F7" w:rsidRPr="00A42C1B" w:rsidRDefault="00F861F7" w:rsidP="006A3137">
      <w:pPr>
        <w:autoSpaceDE w:val="0"/>
        <w:autoSpaceDN w:val="0"/>
        <w:adjustRightInd w:val="0"/>
        <w:spacing w:after="0" w:line="240" w:lineRule="auto"/>
        <w:jc w:val="both"/>
        <w:rPr>
          <w:rFonts w:cs="Consolas"/>
          <w:color w:val="000000"/>
        </w:rPr>
      </w:pPr>
      <w:r w:rsidRPr="00A42C1B">
        <w:rPr>
          <w:rFonts w:cs="Consolas"/>
          <w:color w:val="000000"/>
        </w:rPr>
        <w:t>La classe fait cela pour les deux axes.</w:t>
      </w:r>
    </w:p>
    <w:p w:rsidR="00F861F7" w:rsidRPr="00A42C1B" w:rsidRDefault="00F861F7" w:rsidP="006A3137">
      <w:pPr>
        <w:jc w:val="both"/>
        <w:rPr>
          <w:rFonts w:cs="Consolas"/>
          <w:color w:val="000000"/>
        </w:rPr>
      </w:pPr>
      <w:r w:rsidRPr="00A42C1B">
        <w:rPr>
          <w:rFonts w:cs="Consolas"/>
          <w:color w:val="000000"/>
        </w:rPr>
        <w:br w:type="page"/>
      </w:r>
    </w:p>
    <w:p w:rsidR="00F861F7" w:rsidRPr="00A42C1B" w:rsidRDefault="00F861F7" w:rsidP="006A3137">
      <w:pPr>
        <w:autoSpaceDE w:val="0"/>
        <w:autoSpaceDN w:val="0"/>
        <w:adjustRightInd w:val="0"/>
        <w:spacing w:after="0" w:line="240" w:lineRule="auto"/>
        <w:jc w:val="both"/>
        <w:rPr>
          <w:rFonts w:cs="Consolas"/>
          <w:color w:val="000000"/>
        </w:rPr>
      </w:pPr>
      <w:r w:rsidRPr="00A42C1B">
        <w:rPr>
          <w:rFonts w:cs="Consolas"/>
          <w:color w:val="000000"/>
        </w:rPr>
        <w:lastRenderedPageBreak/>
        <w:t xml:space="preserve">Class TraitementTexte : </w:t>
      </w:r>
    </w:p>
    <w:p w:rsidR="00F861F7" w:rsidRPr="00A42C1B" w:rsidRDefault="00F861F7" w:rsidP="006A3137">
      <w:pPr>
        <w:autoSpaceDE w:val="0"/>
        <w:autoSpaceDN w:val="0"/>
        <w:adjustRightInd w:val="0"/>
        <w:spacing w:after="0" w:line="240" w:lineRule="auto"/>
        <w:jc w:val="both"/>
        <w:rPr>
          <w:rFonts w:cs="Consolas"/>
          <w:color w:val="000000"/>
        </w:rPr>
      </w:pPr>
    </w:p>
    <w:p w:rsidR="00F861F7" w:rsidRPr="00A42C1B" w:rsidRDefault="00F861F7" w:rsidP="006A3137">
      <w:pPr>
        <w:autoSpaceDE w:val="0"/>
        <w:autoSpaceDN w:val="0"/>
        <w:adjustRightInd w:val="0"/>
        <w:spacing w:after="0" w:line="240" w:lineRule="auto"/>
        <w:jc w:val="both"/>
        <w:rPr>
          <w:rFonts w:cs="Consolas"/>
          <w:color w:val="000000"/>
        </w:rPr>
      </w:pPr>
      <w:r w:rsidRPr="00A42C1B">
        <w:rPr>
          <w:rFonts w:cs="Consolas"/>
          <w:color w:val="000000"/>
        </w:rPr>
        <w:t>Elle reçoit l’équation en paramètre et elle permet de rajouter un « * » dans une équation comme par exemple si elle reçoit 3x en paramètre elle va retourner 3*x à la class Calcul.</w:t>
      </w:r>
    </w:p>
    <w:p w:rsidR="00F861F7" w:rsidRPr="00A42C1B" w:rsidRDefault="00F861F7" w:rsidP="006A3137">
      <w:pPr>
        <w:autoSpaceDE w:val="0"/>
        <w:autoSpaceDN w:val="0"/>
        <w:adjustRightInd w:val="0"/>
        <w:spacing w:after="240" w:line="240" w:lineRule="auto"/>
        <w:jc w:val="both"/>
        <w:rPr>
          <w:rFonts w:cs="Consolas"/>
          <w:color w:val="000000"/>
        </w:rPr>
      </w:pPr>
      <w:r w:rsidRPr="00A42C1B">
        <w:rPr>
          <w:rFonts w:cs="Consolas"/>
          <w:color w:val="000000"/>
        </w:rPr>
        <w:t>Elle passe tout simplement le texte de l’équation en boucle et elle regarde si l’équation contient un x à côté d’un chiffre et si c’est le cas elle insert</w:t>
      </w:r>
      <w:r w:rsidR="00ED5C59" w:rsidRPr="00A42C1B">
        <w:rPr>
          <w:rFonts w:cs="Consolas"/>
          <w:color w:val="000000"/>
        </w:rPr>
        <w:t xml:space="preserve"> un * entre les deux.</w:t>
      </w:r>
    </w:p>
    <w:p w:rsidR="00ED5C59" w:rsidRPr="00A42C1B" w:rsidRDefault="00ED5C59" w:rsidP="006A3137">
      <w:pPr>
        <w:autoSpaceDE w:val="0"/>
        <w:autoSpaceDN w:val="0"/>
        <w:adjustRightInd w:val="0"/>
        <w:spacing w:after="240" w:line="240" w:lineRule="auto"/>
        <w:jc w:val="both"/>
        <w:rPr>
          <w:rFonts w:cs="Consolas"/>
          <w:color w:val="000000"/>
        </w:rPr>
      </w:pPr>
      <w:r w:rsidRPr="00A42C1B">
        <w:rPr>
          <w:rFonts w:cs="Consolas"/>
          <w:color w:val="000000"/>
        </w:rPr>
        <w:t xml:space="preserve">Class Calcul : </w:t>
      </w:r>
    </w:p>
    <w:p w:rsidR="006A3137" w:rsidRPr="00A42C1B" w:rsidRDefault="00804575" w:rsidP="006A3137">
      <w:pPr>
        <w:autoSpaceDE w:val="0"/>
        <w:autoSpaceDN w:val="0"/>
        <w:adjustRightInd w:val="0"/>
        <w:spacing w:after="240" w:line="240" w:lineRule="auto"/>
        <w:jc w:val="both"/>
        <w:rPr>
          <w:rFonts w:cs="Consolas"/>
          <w:color w:val="000000"/>
        </w:rPr>
      </w:pPr>
      <w:r w:rsidRPr="00A42C1B">
        <w:rPr>
          <w:rFonts w:cs="Consolas"/>
          <w:color w:val="000000"/>
        </w:rPr>
        <w:t>Cette class</w:t>
      </w:r>
      <w:r w:rsidR="00ED5C59" w:rsidRPr="00A42C1B">
        <w:rPr>
          <w:rFonts w:cs="Consolas"/>
          <w:color w:val="000000"/>
        </w:rPr>
        <w:t xml:space="preserve"> possède un constructeur qui reçoit en paramètre le texte traité par la class précédente</w:t>
      </w:r>
      <w:r w:rsidRPr="00A42C1B">
        <w:rPr>
          <w:rFonts w:cs="Consolas"/>
          <w:color w:val="000000"/>
        </w:rPr>
        <w:t xml:space="preserve"> (TraitementTexte)</w:t>
      </w:r>
      <w:r w:rsidR="00ED5C59" w:rsidRPr="00A42C1B">
        <w:rPr>
          <w:rFonts w:cs="Consolas"/>
          <w:color w:val="000000"/>
        </w:rPr>
        <w:t xml:space="preserve"> et le stocke ensu</w:t>
      </w:r>
      <w:r w:rsidR="006A3137" w:rsidRPr="00A42C1B">
        <w:rPr>
          <w:rFonts w:cs="Consolas"/>
          <w:color w:val="000000"/>
        </w:rPr>
        <w:t xml:space="preserve">ite </w:t>
      </w:r>
      <w:r w:rsidRPr="00A42C1B">
        <w:rPr>
          <w:rFonts w:cs="Consolas"/>
          <w:color w:val="000000"/>
        </w:rPr>
        <w:t>dans une variable équation</w:t>
      </w:r>
      <w:r w:rsidR="006A3137" w:rsidRPr="00A42C1B">
        <w:rPr>
          <w:rFonts w:cs="Consolas"/>
          <w:color w:val="000000"/>
        </w:rPr>
        <w:t xml:space="preserve">. Elle possède des méthodes qui permettent de faire les différents calculs pour le dessin des courbes. La méthode de calcul incrémente de xmin à xmax en ajoutant dx qu’elle a reçu en paramètre. Elle envoie chaque incrément à la librairie Mathparser qui retourne le résultat de chaque x. Pour finir elle rajoute chaque incrément avec son résultat dans une liste. </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summary</w:t>
      </w:r>
      <w:proofErr w:type="gramEnd"/>
      <w:r w:rsidRPr="00A42C1B">
        <w:rPr>
          <w:rFonts w:cs="Consolas"/>
          <w:color w:val="808080"/>
        </w:rPr>
        <w:t>&gt;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Calcul tous les points d'une équation cartésienne affine</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summary</w:t>
      </w:r>
      <w:proofErr w:type="gramEnd"/>
      <w:r w:rsidRPr="00A42C1B">
        <w:rPr>
          <w:rFonts w:cs="Consolas"/>
          <w:color w:val="808080"/>
        </w:rPr>
        <w:t>&gt;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param</w:t>
      </w:r>
      <w:proofErr w:type="gramEnd"/>
      <w:r w:rsidRPr="00A42C1B">
        <w:rPr>
          <w:rFonts w:cs="Consolas"/>
          <w:color w:val="808080"/>
        </w:rPr>
        <w:t xml:space="preserve"> name="</w:t>
      </w:r>
      <w:r w:rsidRPr="00A42C1B">
        <w:rPr>
          <w:rFonts w:cs="Consolas"/>
          <w:color w:val="000000"/>
        </w:rPr>
        <w:t>xmin</w:t>
      </w:r>
      <w:r w:rsidRPr="00A42C1B">
        <w:rPr>
          <w:rFonts w:cs="Consolas"/>
          <w:color w:val="808080"/>
        </w:rPr>
        <w:t>"&gt;</w:t>
      </w:r>
      <w:r w:rsidRPr="00A42C1B">
        <w:rPr>
          <w:rFonts w:cs="Consolas"/>
          <w:color w:val="008000"/>
        </w:rPr>
        <w:t>bord gauche en x du rectangle/carré</w:t>
      </w:r>
      <w:r w:rsidRPr="00A42C1B">
        <w:rPr>
          <w:rFonts w:cs="Consolas"/>
          <w:color w:val="808080"/>
        </w:rPr>
        <w:t>&lt;/param&gt;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param</w:t>
      </w:r>
      <w:proofErr w:type="gramEnd"/>
      <w:r w:rsidRPr="00A42C1B">
        <w:rPr>
          <w:rFonts w:cs="Consolas"/>
          <w:color w:val="808080"/>
        </w:rPr>
        <w:t xml:space="preserve"> name="</w:t>
      </w:r>
      <w:r w:rsidRPr="00A42C1B">
        <w:rPr>
          <w:rFonts w:cs="Consolas"/>
          <w:color w:val="000000"/>
        </w:rPr>
        <w:t>xmax</w:t>
      </w:r>
      <w:r w:rsidRPr="00A42C1B">
        <w:rPr>
          <w:rFonts w:cs="Consolas"/>
          <w:color w:val="808080"/>
        </w:rPr>
        <w:t>"&gt;</w:t>
      </w:r>
      <w:r w:rsidRPr="00A42C1B">
        <w:rPr>
          <w:rFonts w:cs="Consolas"/>
          <w:color w:val="008000"/>
        </w:rPr>
        <w:t>bord droit en x du rectangle/carré</w:t>
      </w:r>
      <w:r w:rsidRPr="00A42C1B">
        <w:rPr>
          <w:rFonts w:cs="Consolas"/>
          <w:color w:val="808080"/>
        </w:rPr>
        <w:t>&lt;/param&gt;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&lt;param name="</w:t>
      </w:r>
      <w:r w:rsidRPr="00A42C1B">
        <w:rPr>
          <w:rFonts w:cs="Consolas"/>
          <w:color w:val="000000"/>
        </w:rPr>
        <w:t>dx</w:t>
      </w:r>
      <w:r w:rsidRPr="00A42C1B">
        <w:rPr>
          <w:rFonts w:cs="Consolas"/>
          <w:color w:val="808080"/>
        </w:rPr>
        <w:t>"&gt;</w:t>
      </w:r>
      <w:r w:rsidRPr="00A42C1B">
        <w:rPr>
          <w:rFonts w:cs="Consolas"/>
          <w:color w:val="008000"/>
        </w:rPr>
        <w:t>distance entre deux pixels (plus le nombre est petit plus la précision est meilleure</w:t>
      </w:r>
      <w:proofErr w:type="gramStart"/>
      <w:r w:rsidRPr="00A42C1B">
        <w:rPr>
          <w:rFonts w:cs="Consolas"/>
          <w:color w:val="008000"/>
        </w:rPr>
        <w:t>)</w:t>
      </w:r>
      <w:r w:rsidRPr="00A42C1B">
        <w:rPr>
          <w:rFonts w:cs="Consolas"/>
          <w:color w:val="808080"/>
        </w:rPr>
        <w:t>&lt;</w:t>
      </w:r>
      <w:proofErr w:type="gramEnd"/>
      <w:r w:rsidRPr="00A42C1B">
        <w:rPr>
          <w:rFonts w:cs="Consolas"/>
          <w:color w:val="808080"/>
        </w:rPr>
        <w:t>/param&gt;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returns&gt;</w:t>
      </w:r>
      <w:proofErr w:type="gramEnd"/>
      <w:r w:rsidRPr="00A42C1B">
        <w:rPr>
          <w:rFonts w:cs="Consolas"/>
          <w:color w:val="008000"/>
        </w:rPr>
        <w:t>Retourne une liste avec les points X et Y de la courbe</w:t>
      </w:r>
      <w:r w:rsidRPr="00A42C1B">
        <w:rPr>
          <w:rFonts w:cs="Consolas"/>
          <w:color w:val="808080"/>
        </w:rPr>
        <w:t>&lt;/returns&gt;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FF"/>
        </w:rPr>
        <w:t>public</w:t>
      </w:r>
      <w:r w:rsidRPr="00A42C1B">
        <w:rPr>
          <w:rFonts w:cs="Consolas"/>
          <w:color w:val="000000"/>
        </w:rPr>
        <w:t xml:space="preserve"> </w:t>
      </w:r>
      <w:r w:rsidRPr="00A42C1B">
        <w:rPr>
          <w:rFonts w:cs="Consolas"/>
          <w:color w:val="2B91AF"/>
        </w:rPr>
        <w:t>List</w:t>
      </w:r>
      <w:r w:rsidRPr="00A42C1B">
        <w:rPr>
          <w:rFonts w:cs="Consolas"/>
          <w:color w:val="000000"/>
        </w:rPr>
        <w:t>&lt;</w:t>
      </w:r>
      <w:r w:rsidRPr="00A42C1B">
        <w:rPr>
          <w:rFonts w:cs="Consolas"/>
          <w:color w:val="2B91AF"/>
        </w:rPr>
        <w:t>PointF</w:t>
      </w:r>
      <w:r w:rsidRPr="00A42C1B">
        <w:rPr>
          <w:rFonts w:cs="Consolas"/>
          <w:color w:val="000000"/>
        </w:rPr>
        <w:t xml:space="preserve">&gt; </w:t>
      </w:r>
      <w:proofErr w:type="gramStart"/>
      <w:r w:rsidRPr="00A42C1B">
        <w:rPr>
          <w:rFonts w:cs="Consolas"/>
          <w:color w:val="000000"/>
        </w:rPr>
        <w:t>PointXYEquation(</w:t>
      </w:r>
      <w:proofErr w:type="gramEnd"/>
      <w:r w:rsidRPr="00A42C1B">
        <w:rPr>
          <w:rFonts w:cs="Consolas"/>
          <w:color w:val="0000FF"/>
        </w:rPr>
        <w:t>double</w:t>
      </w:r>
      <w:r w:rsidRPr="00A42C1B">
        <w:rPr>
          <w:rFonts w:cs="Consolas"/>
          <w:color w:val="000000"/>
        </w:rPr>
        <w:t xml:space="preserve"> xmin, </w:t>
      </w:r>
      <w:r w:rsidRPr="00A42C1B">
        <w:rPr>
          <w:rFonts w:cs="Consolas"/>
          <w:color w:val="0000FF"/>
        </w:rPr>
        <w:t>double</w:t>
      </w:r>
      <w:r w:rsidRPr="00A42C1B">
        <w:rPr>
          <w:rFonts w:cs="Consolas"/>
          <w:color w:val="000000"/>
        </w:rPr>
        <w:t xml:space="preserve"> xmax, </w:t>
      </w:r>
      <w:r w:rsidRPr="00A42C1B">
        <w:rPr>
          <w:rFonts w:cs="Consolas"/>
          <w:color w:val="0000FF"/>
        </w:rPr>
        <w:t>float</w:t>
      </w:r>
      <w:r w:rsidRPr="00A42C1B">
        <w:rPr>
          <w:rFonts w:cs="Consolas"/>
          <w:color w:val="000000"/>
        </w:rPr>
        <w:t xml:space="preserve"> dx)</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w:t>
      </w:r>
    </w:p>
    <w:p w:rsidR="006A3137" w:rsidRPr="00A42C1B" w:rsidRDefault="006A3137" w:rsidP="006A3137">
      <w:pPr>
        <w:autoSpaceDE w:val="0"/>
        <w:autoSpaceDN w:val="0"/>
        <w:adjustRightInd w:val="0"/>
        <w:spacing w:after="0" w:line="240" w:lineRule="auto"/>
        <w:ind w:firstLine="708"/>
        <w:rPr>
          <w:rFonts w:cs="Consolas"/>
          <w:color w:val="000000"/>
        </w:rPr>
      </w:pPr>
      <w:r w:rsidRPr="00A42C1B">
        <w:rPr>
          <w:rFonts w:cs="Consolas"/>
          <w:color w:val="2B91AF"/>
        </w:rPr>
        <w:t>List</w:t>
      </w:r>
      <w:r w:rsidRPr="00A42C1B">
        <w:rPr>
          <w:rFonts w:cs="Consolas"/>
          <w:color w:val="000000"/>
        </w:rPr>
        <w:t>&lt;</w:t>
      </w:r>
      <w:r w:rsidRPr="00A42C1B">
        <w:rPr>
          <w:rFonts w:cs="Consolas"/>
          <w:color w:val="2B91AF"/>
        </w:rPr>
        <w:t>PointF</w:t>
      </w:r>
      <w:r w:rsidRPr="00A42C1B">
        <w:rPr>
          <w:rFonts w:cs="Consolas"/>
          <w:color w:val="000000"/>
        </w:rPr>
        <w:t xml:space="preserve">&gt; XY = </w:t>
      </w:r>
      <w:r w:rsidRPr="00A42C1B">
        <w:rPr>
          <w:rFonts w:cs="Consolas"/>
          <w:color w:val="0000FF"/>
        </w:rPr>
        <w:t>new</w:t>
      </w:r>
      <w:r w:rsidRPr="00A42C1B">
        <w:rPr>
          <w:rFonts w:cs="Consolas"/>
          <w:color w:val="000000"/>
        </w:rPr>
        <w:t xml:space="preserve"> </w:t>
      </w:r>
      <w:r w:rsidRPr="00A42C1B">
        <w:rPr>
          <w:rFonts w:cs="Consolas"/>
          <w:color w:val="2B91AF"/>
        </w:rPr>
        <w:t>List</w:t>
      </w:r>
      <w:r w:rsidRPr="00A42C1B">
        <w:rPr>
          <w:rFonts w:cs="Consolas"/>
          <w:color w:val="000000"/>
        </w:rPr>
        <w:t>&lt;</w:t>
      </w:r>
      <w:r w:rsidRPr="00A42C1B">
        <w:rPr>
          <w:rFonts w:cs="Consolas"/>
          <w:color w:val="2B91AF"/>
        </w:rPr>
        <w:t>PointF</w:t>
      </w:r>
      <w:proofErr w:type="gramStart"/>
      <w:r w:rsidRPr="00A42C1B">
        <w:rPr>
          <w:rFonts w:cs="Consolas"/>
          <w:color w:val="000000"/>
        </w:rPr>
        <w:t>&gt;(</w:t>
      </w:r>
      <w:proofErr w:type="gramEnd"/>
      <w:r w:rsidRPr="00A42C1B">
        <w:rPr>
          <w:rFonts w:cs="Consolas"/>
          <w:color w:val="000000"/>
        </w:rPr>
        <w:t>);</w:t>
      </w:r>
    </w:p>
    <w:p w:rsidR="006A3137" w:rsidRPr="00A42C1B" w:rsidRDefault="006A3137" w:rsidP="006A3137">
      <w:pPr>
        <w:autoSpaceDE w:val="0"/>
        <w:autoSpaceDN w:val="0"/>
        <w:adjustRightInd w:val="0"/>
        <w:spacing w:after="0" w:line="240" w:lineRule="auto"/>
        <w:rPr>
          <w:rFonts w:cs="Consolas"/>
          <w:color w:val="000000"/>
          <w:lang w:val="de-CH"/>
        </w:rPr>
      </w:pPr>
      <w:r w:rsidRPr="00A42C1B">
        <w:rPr>
          <w:rFonts w:cs="Consolas"/>
          <w:color w:val="000000"/>
          <w:lang w:val="de-CH"/>
        </w:rPr>
        <w:t xml:space="preserve">       </w:t>
      </w:r>
      <w:r w:rsidRPr="00A42C1B">
        <w:rPr>
          <w:rFonts w:cs="Consolas"/>
          <w:color w:val="0000FF"/>
          <w:lang w:val="de-CH"/>
        </w:rPr>
        <w:t>for</w:t>
      </w:r>
      <w:r w:rsidRPr="00A42C1B">
        <w:rPr>
          <w:rFonts w:cs="Consolas"/>
          <w:color w:val="000000"/>
          <w:lang w:val="de-CH"/>
        </w:rPr>
        <w:t xml:space="preserve"> (</w:t>
      </w:r>
      <w:r w:rsidRPr="00A42C1B">
        <w:rPr>
          <w:rFonts w:cs="Consolas"/>
          <w:color w:val="0000FF"/>
          <w:lang w:val="de-CH"/>
        </w:rPr>
        <w:t>float</w:t>
      </w:r>
      <w:r w:rsidRPr="00A42C1B">
        <w:rPr>
          <w:rFonts w:cs="Consolas"/>
          <w:color w:val="000000"/>
          <w:lang w:val="de-CH"/>
        </w:rPr>
        <w:t xml:space="preserve"> x = (</w:t>
      </w:r>
      <w:r w:rsidRPr="00A42C1B">
        <w:rPr>
          <w:rFonts w:cs="Consolas"/>
          <w:color w:val="0000FF"/>
          <w:lang w:val="de-CH"/>
        </w:rPr>
        <w:t>float</w:t>
      </w:r>
      <w:r w:rsidRPr="00A42C1B">
        <w:rPr>
          <w:rFonts w:cs="Consolas"/>
          <w:color w:val="000000"/>
          <w:lang w:val="de-CH"/>
        </w:rPr>
        <w:t xml:space="preserve">)xmin; x &lt;= </w:t>
      </w:r>
      <w:proofErr w:type="spellStart"/>
      <w:r w:rsidRPr="00A42C1B">
        <w:rPr>
          <w:rFonts w:cs="Consolas"/>
          <w:color w:val="000000"/>
          <w:lang w:val="de-CH"/>
        </w:rPr>
        <w:t>xmax</w:t>
      </w:r>
      <w:proofErr w:type="spellEnd"/>
      <w:r w:rsidRPr="00A42C1B">
        <w:rPr>
          <w:rFonts w:cs="Consolas"/>
          <w:color w:val="000000"/>
          <w:lang w:val="de-CH"/>
        </w:rPr>
        <w:t>; x += dx)</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r w:rsidRPr="00A42C1B">
        <w:rPr>
          <w:rFonts w:cs="Consolas"/>
          <w:color w:val="0000FF"/>
        </w:rPr>
        <w:t>float</w:t>
      </w:r>
      <w:r w:rsidRPr="00A42C1B">
        <w:rPr>
          <w:rFonts w:cs="Consolas"/>
          <w:color w:val="000000"/>
        </w:rPr>
        <w:t xml:space="preserve"> y = </w:t>
      </w:r>
      <w:proofErr w:type="gramStart"/>
      <w:r w:rsidRPr="00A42C1B">
        <w:rPr>
          <w:rFonts w:cs="Consolas"/>
          <w:color w:val="2B91AF"/>
        </w:rPr>
        <w:t>Convert</w:t>
      </w:r>
      <w:r w:rsidRPr="00A42C1B">
        <w:rPr>
          <w:rFonts w:cs="Consolas"/>
          <w:color w:val="000000"/>
        </w:rPr>
        <w:t>.ToSingle(</w:t>
      </w:r>
      <w:proofErr w:type="gramEnd"/>
      <w:r w:rsidRPr="00A42C1B">
        <w:rPr>
          <w:rFonts w:cs="Consolas"/>
          <w:color w:val="000000"/>
        </w:rPr>
        <w:t>Calculate(Equation,x));</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ab/>
      </w:r>
      <w:r w:rsidR="00804575" w:rsidRPr="00A42C1B">
        <w:rPr>
          <w:rFonts w:cs="Consolas"/>
          <w:color w:val="000000"/>
        </w:rPr>
        <w:tab/>
      </w:r>
      <w:r w:rsidRPr="00A42C1B">
        <w:rPr>
          <w:rFonts w:cs="Consolas"/>
          <w:color w:val="000000"/>
        </w:rPr>
        <w:t xml:space="preserve">// </w:t>
      </w:r>
      <w:proofErr w:type="gramStart"/>
      <w:r w:rsidRPr="00A42C1B">
        <w:rPr>
          <w:rFonts w:cs="Consolas"/>
          <w:color w:val="000000"/>
        </w:rPr>
        <w:t>vérifie</w:t>
      </w:r>
      <w:proofErr w:type="gramEnd"/>
      <w:r w:rsidRPr="00A42C1B">
        <w:rPr>
          <w:rFonts w:cs="Consolas"/>
          <w:color w:val="000000"/>
        </w:rPr>
        <w:t xml:space="preserve"> si le résultat donne un nombre et est différent de zéro</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r w:rsidRPr="00A42C1B">
        <w:rPr>
          <w:rFonts w:cs="Consolas"/>
          <w:color w:val="0000FF"/>
        </w:rPr>
        <w:t>if</w:t>
      </w:r>
      <w:r w:rsidRPr="00A42C1B">
        <w:rPr>
          <w:rFonts w:cs="Consolas"/>
          <w:color w:val="000000"/>
        </w:rPr>
        <w:t xml:space="preserve"> (</w:t>
      </w:r>
      <w:proofErr w:type="gramStart"/>
      <w:r w:rsidRPr="00A42C1B">
        <w:rPr>
          <w:rFonts w:cs="Consolas"/>
          <w:color w:val="000000"/>
        </w:rPr>
        <w:t>!(</w:t>
      </w:r>
      <w:proofErr w:type="spellStart"/>
      <w:proofErr w:type="gramEnd"/>
      <w:r w:rsidRPr="00A42C1B">
        <w:rPr>
          <w:rFonts w:cs="Consolas"/>
          <w:color w:val="0000FF"/>
        </w:rPr>
        <w:t>double</w:t>
      </w:r>
      <w:r w:rsidRPr="00A42C1B">
        <w:rPr>
          <w:rFonts w:cs="Consolas"/>
          <w:color w:val="000000"/>
        </w:rPr>
        <w:t>.IsNaN</w:t>
      </w:r>
      <w:proofErr w:type="spellEnd"/>
      <w:r w:rsidRPr="00A42C1B">
        <w:rPr>
          <w:rFonts w:cs="Consolas"/>
          <w:color w:val="000000"/>
        </w:rPr>
        <w:t>(y)) &amp;&amp; (y != 0))</w:t>
      </w:r>
    </w:p>
    <w:p w:rsidR="006A3137" w:rsidRPr="00A42C1B" w:rsidRDefault="00804575" w:rsidP="006A3137">
      <w:pPr>
        <w:autoSpaceDE w:val="0"/>
        <w:autoSpaceDN w:val="0"/>
        <w:adjustRightInd w:val="0"/>
        <w:spacing w:after="0" w:line="240" w:lineRule="auto"/>
        <w:rPr>
          <w:rFonts w:cs="Consolas"/>
          <w:color w:val="000000"/>
        </w:rPr>
      </w:pPr>
      <w:r w:rsidRPr="00A42C1B">
        <w:rPr>
          <w:rFonts w:cs="Consolas"/>
          <w:color w:val="000000"/>
        </w:rPr>
        <w:t xml:space="preserve">           </w:t>
      </w:r>
      <w:r w:rsidR="006A3137" w:rsidRPr="00A42C1B">
        <w:rPr>
          <w:rFonts w:cs="Consolas"/>
          <w:color w:val="000000"/>
        </w:rPr>
        <w: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proofErr w:type="gramStart"/>
      <w:r w:rsidRPr="00A42C1B">
        <w:rPr>
          <w:rFonts w:cs="Consolas"/>
          <w:color w:val="000000"/>
        </w:rPr>
        <w:t>XY.Add(</w:t>
      </w:r>
      <w:proofErr w:type="gramEnd"/>
      <w:r w:rsidRPr="00A42C1B">
        <w:rPr>
          <w:rFonts w:cs="Consolas"/>
          <w:color w:val="0000FF"/>
        </w:rPr>
        <w:t>new</w:t>
      </w:r>
      <w:r w:rsidRPr="00A42C1B">
        <w:rPr>
          <w:rFonts w:cs="Consolas"/>
          <w:color w:val="000000"/>
        </w:rPr>
        <w:t xml:space="preserve"> </w:t>
      </w:r>
      <w:r w:rsidRPr="00A42C1B">
        <w:rPr>
          <w:rFonts w:cs="Consolas"/>
          <w:color w:val="2B91AF"/>
        </w:rPr>
        <w:t>PointF</w:t>
      </w:r>
      <w:r w:rsidRPr="00A42C1B">
        <w:rPr>
          <w:rFonts w:cs="Consolas"/>
          <w:color w:val="000000"/>
        </w:rPr>
        <w:t>(x, -y));</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 xml:space="preserve">            </w:t>
      </w:r>
      <w:proofErr w:type="gramStart"/>
      <w:r w:rsidRPr="00A42C1B">
        <w:rPr>
          <w:rFonts w:cs="Consolas"/>
          <w:color w:val="0000FF"/>
        </w:rPr>
        <w:t>return</w:t>
      </w:r>
      <w:proofErr w:type="gramEnd"/>
      <w:r w:rsidRPr="00A42C1B">
        <w:rPr>
          <w:rFonts w:cs="Consolas"/>
          <w:color w:val="000000"/>
        </w:rPr>
        <w:t xml:space="preserve"> XY;</w:t>
      </w:r>
    </w:p>
    <w:p w:rsidR="006A3137" w:rsidRPr="00A42C1B" w:rsidRDefault="006A3137" w:rsidP="006A3137">
      <w:pPr>
        <w:autoSpaceDE w:val="0"/>
        <w:autoSpaceDN w:val="0"/>
        <w:adjustRightInd w:val="0"/>
        <w:spacing w:after="240" w:line="240" w:lineRule="auto"/>
        <w:jc w:val="both"/>
        <w:rPr>
          <w:rFonts w:cs="Consolas"/>
          <w:color w:val="000000"/>
        </w:rPr>
      </w:pPr>
      <w:r w:rsidRPr="00A42C1B">
        <w:rPr>
          <w:rFonts w:cs="Consolas"/>
          <w:color w:val="000000"/>
        </w:rPr>
        <w:t>}</w:t>
      </w:r>
      <w:r w:rsidRPr="00A42C1B">
        <w:rPr>
          <w:rFonts w:cs="Consolas"/>
          <w:color w:val="000000"/>
        </w:rPr>
        <w:t xml:space="preserve"> </w:t>
      </w:r>
    </w:p>
    <w:p w:rsidR="006A3137" w:rsidRPr="00A42C1B" w:rsidRDefault="006A3137" w:rsidP="006A3137">
      <w:pPr>
        <w:autoSpaceDE w:val="0"/>
        <w:autoSpaceDN w:val="0"/>
        <w:adjustRightInd w:val="0"/>
        <w:spacing w:after="0" w:line="240" w:lineRule="auto"/>
        <w:rPr>
          <w:rFonts w:cs="Consolas"/>
          <w:color w:val="000000"/>
          <w:lang w:val="de-CH"/>
        </w:rPr>
      </w:pPr>
      <w:r w:rsidRPr="00A42C1B">
        <w:rPr>
          <w:rFonts w:cs="Consolas"/>
          <w:color w:val="808080"/>
          <w:lang w:val="de-CH"/>
        </w:rPr>
        <w:t>///</w:t>
      </w:r>
      <w:r w:rsidRPr="00A42C1B">
        <w:rPr>
          <w:rFonts w:cs="Consolas"/>
          <w:color w:val="008000"/>
          <w:lang w:val="de-CH"/>
        </w:rPr>
        <w:t xml:space="preserve"> </w:t>
      </w:r>
      <w:r w:rsidRPr="00A42C1B">
        <w:rPr>
          <w:rFonts w:cs="Consolas"/>
          <w:color w:val="808080"/>
          <w:lang w:val="de-CH"/>
        </w:rPr>
        <w:t>&lt;summary&gt;</w:t>
      </w:r>
    </w:p>
    <w:p w:rsidR="006A3137" w:rsidRPr="00A42C1B" w:rsidRDefault="006A3137" w:rsidP="006A3137">
      <w:pPr>
        <w:autoSpaceDE w:val="0"/>
        <w:autoSpaceDN w:val="0"/>
        <w:adjustRightInd w:val="0"/>
        <w:spacing w:after="0" w:line="240" w:lineRule="auto"/>
        <w:rPr>
          <w:rFonts w:cs="Consolas"/>
          <w:color w:val="000000"/>
          <w:lang w:val="de-CH"/>
        </w:rPr>
      </w:pPr>
      <w:r w:rsidRPr="00A42C1B">
        <w:rPr>
          <w:rFonts w:cs="Consolas"/>
          <w:color w:val="808080"/>
          <w:lang w:val="de-CH"/>
        </w:rPr>
        <w:t>///</w:t>
      </w:r>
      <w:r w:rsidRPr="00A42C1B">
        <w:rPr>
          <w:rFonts w:cs="Consolas"/>
          <w:color w:val="008000"/>
          <w:lang w:val="de-CH"/>
        </w:rPr>
        <w:t xml:space="preserve">  CODE • http://www.bestcode.com/assets/docs/bcParserNET/</w:t>
      </w:r>
    </w:p>
    <w:p w:rsidR="006A3137" w:rsidRPr="00A42C1B" w:rsidRDefault="006A3137" w:rsidP="006A3137">
      <w:pPr>
        <w:autoSpaceDE w:val="0"/>
        <w:autoSpaceDN w:val="0"/>
        <w:adjustRightInd w:val="0"/>
        <w:spacing w:after="0" w:line="240" w:lineRule="auto"/>
        <w:rPr>
          <w:rFonts w:cs="Consolas"/>
          <w:color w:val="000000"/>
          <w:lang w:val="de-CH"/>
        </w:rPr>
      </w:pPr>
      <w:r w:rsidRPr="00A42C1B">
        <w:rPr>
          <w:rFonts w:cs="Consolas"/>
          <w:color w:val="808080"/>
          <w:lang w:val="de-CH"/>
        </w:rPr>
        <w:t>///</w:t>
      </w:r>
      <w:r w:rsidRPr="00A42C1B">
        <w:rPr>
          <w:rFonts w:cs="Consolas"/>
          <w:color w:val="008000"/>
          <w:lang w:val="de-CH"/>
        </w:rPr>
        <w:t xml:space="preserve"> </w:t>
      </w:r>
      <w:r w:rsidRPr="00A42C1B">
        <w:rPr>
          <w:rFonts w:cs="Consolas"/>
          <w:color w:val="808080"/>
          <w:lang w:val="de-CH"/>
        </w:rPr>
        <w:t>&lt;/summary&gt;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param</w:t>
      </w:r>
      <w:proofErr w:type="gramEnd"/>
      <w:r w:rsidRPr="00A42C1B">
        <w:rPr>
          <w:rFonts w:cs="Consolas"/>
          <w:color w:val="808080"/>
        </w:rPr>
        <w:t xml:space="preserve"> name="</w:t>
      </w:r>
      <w:r w:rsidRPr="00A42C1B">
        <w:rPr>
          <w:rFonts w:cs="Consolas"/>
          <w:color w:val="000000"/>
        </w:rPr>
        <w:t>formula</w:t>
      </w:r>
      <w:r w:rsidRPr="00A42C1B">
        <w:rPr>
          <w:rFonts w:cs="Consolas"/>
          <w:color w:val="808080"/>
        </w:rPr>
        <w:t>"&gt;</w:t>
      </w:r>
      <w:r w:rsidRPr="00A42C1B">
        <w:rPr>
          <w:rFonts w:cs="Consolas"/>
          <w:color w:val="008000"/>
        </w:rPr>
        <w:t>équation string qu'on doit calculer</w:t>
      </w:r>
      <w:r w:rsidRPr="00A42C1B">
        <w:rPr>
          <w:rFonts w:cs="Consolas"/>
          <w:color w:val="808080"/>
        </w:rPr>
        <w:t>&lt;/param&gt;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808080"/>
        </w:rPr>
        <w:t>///</w:t>
      </w:r>
      <w:r w:rsidRPr="00A42C1B">
        <w:rPr>
          <w:rFonts w:cs="Consolas"/>
          <w:color w:val="008000"/>
        </w:rPr>
        <w:t xml:space="preserve"> </w:t>
      </w:r>
      <w:r w:rsidRPr="00A42C1B">
        <w:rPr>
          <w:rFonts w:cs="Consolas"/>
          <w:color w:val="808080"/>
        </w:rPr>
        <w:t>&lt;</w:t>
      </w:r>
      <w:proofErr w:type="gramStart"/>
      <w:r w:rsidRPr="00A42C1B">
        <w:rPr>
          <w:rFonts w:cs="Consolas"/>
          <w:color w:val="808080"/>
        </w:rPr>
        <w:t>returns&gt;</w:t>
      </w:r>
      <w:proofErr w:type="gramEnd"/>
      <w:r w:rsidRPr="00A42C1B">
        <w:rPr>
          <w:rFonts w:cs="Consolas"/>
          <w:color w:val="008000"/>
        </w:rPr>
        <w:t>le résultat de l'équation donc le point Y</w:t>
      </w:r>
      <w:r w:rsidRPr="00A42C1B">
        <w:rPr>
          <w:rFonts w:cs="Consolas"/>
          <w:color w:val="808080"/>
        </w:rPr>
        <w:t>&lt;/returns&gt;</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FF"/>
        </w:rPr>
        <w:t>double</w:t>
      </w:r>
      <w:r w:rsidRPr="00A42C1B">
        <w:rPr>
          <w:rFonts w:cs="Consolas"/>
          <w:color w:val="000000"/>
        </w:rPr>
        <w:t xml:space="preserve"> </w:t>
      </w:r>
      <w:proofErr w:type="gramStart"/>
      <w:r w:rsidRPr="00A42C1B">
        <w:rPr>
          <w:rFonts w:cs="Consolas"/>
          <w:color w:val="000000"/>
        </w:rPr>
        <w:t>Calculate(</w:t>
      </w:r>
      <w:proofErr w:type="gramEnd"/>
      <w:r w:rsidRPr="00A42C1B">
        <w:rPr>
          <w:rFonts w:cs="Consolas"/>
          <w:color w:val="0000FF"/>
        </w:rPr>
        <w:t>string</w:t>
      </w:r>
      <w:r w:rsidRPr="00A42C1B">
        <w:rPr>
          <w:rFonts w:cs="Consolas"/>
          <w:color w:val="000000"/>
        </w:rPr>
        <w:t xml:space="preserve"> equation,</w:t>
      </w:r>
      <w:r w:rsidRPr="00A42C1B">
        <w:rPr>
          <w:rFonts w:cs="Consolas"/>
          <w:color w:val="0000FF"/>
        </w:rPr>
        <w:t>float</w:t>
      </w:r>
      <w:r w:rsidRPr="00A42C1B">
        <w:rPr>
          <w:rFonts w:cs="Consolas"/>
          <w:color w:val="000000"/>
        </w:rPr>
        <w:t xml:space="preserve"> x)</w:t>
      </w:r>
    </w:p>
    <w:p w:rsidR="006A3137" w:rsidRPr="00A42C1B" w:rsidRDefault="006A3137" w:rsidP="006A3137">
      <w:pPr>
        <w:autoSpaceDE w:val="0"/>
        <w:autoSpaceDN w:val="0"/>
        <w:adjustRightInd w:val="0"/>
        <w:spacing w:after="0" w:line="240" w:lineRule="auto"/>
        <w:rPr>
          <w:rFonts w:cs="Consolas"/>
          <w:color w:val="000000"/>
        </w:rPr>
      </w:pPr>
      <w:r w:rsidRPr="00A42C1B">
        <w:rPr>
          <w:rFonts w:cs="Consolas"/>
          <w:color w:val="000000"/>
        </w:rPr>
        <w:t>{</w:t>
      </w:r>
    </w:p>
    <w:p w:rsidR="006A3137" w:rsidRPr="00A42C1B" w:rsidRDefault="006A3137" w:rsidP="00804575">
      <w:pPr>
        <w:autoSpaceDE w:val="0"/>
        <w:autoSpaceDN w:val="0"/>
        <w:adjustRightInd w:val="0"/>
        <w:spacing w:after="0" w:line="240" w:lineRule="auto"/>
        <w:ind w:firstLine="708"/>
        <w:rPr>
          <w:rFonts w:cs="Consolas"/>
          <w:color w:val="000000"/>
        </w:rPr>
      </w:pPr>
      <w:r w:rsidRPr="00A42C1B">
        <w:rPr>
          <w:rFonts w:cs="Consolas"/>
          <w:color w:val="000000"/>
        </w:rPr>
        <w:t>parser.Expression = equation;</w:t>
      </w:r>
    </w:p>
    <w:p w:rsidR="006A3137" w:rsidRPr="00A42C1B" w:rsidRDefault="006A3137" w:rsidP="00804575">
      <w:pPr>
        <w:autoSpaceDE w:val="0"/>
        <w:autoSpaceDN w:val="0"/>
        <w:adjustRightInd w:val="0"/>
        <w:spacing w:after="0" w:line="240" w:lineRule="auto"/>
        <w:ind w:firstLine="708"/>
        <w:rPr>
          <w:rFonts w:cs="Consolas"/>
          <w:color w:val="000000"/>
        </w:rPr>
      </w:pPr>
      <w:r w:rsidRPr="00A42C1B">
        <w:rPr>
          <w:rFonts w:cs="Consolas"/>
          <w:color w:val="000000"/>
        </w:rPr>
        <w:t>parser.X = x;</w:t>
      </w:r>
    </w:p>
    <w:p w:rsidR="006A3137" w:rsidRPr="00A42C1B" w:rsidRDefault="006A3137" w:rsidP="00804575">
      <w:pPr>
        <w:autoSpaceDE w:val="0"/>
        <w:autoSpaceDN w:val="0"/>
        <w:adjustRightInd w:val="0"/>
        <w:spacing w:after="0" w:line="240" w:lineRule="auto"/>
        <w:ind w:firstLine="708"/>
        <w:rPr>
          <w:rFonts w:cs="Consolas"/>
          <w:color w:val="000000"/>
        </w:rPr>
      </w:pPr>
      <w:proofErr w:type="gramStart"/>
      <w:r w:rsidRPr="00A42C1B">
        <w:rPr>
          <w:rFonts w:cs="Consolas"/>
          <w:color w:val="0000FF"/>
        </w:rPr>
        <w:t>return</w:t>
      </w:r>
      <w:proofErr w:type="gramEnd"/>
      <w:r w:rsidRPr="00A42C1B">
        <w:rPr>
          <w:rFonts w:cs="Consolas"/>
          <w:color w:val="000000"/>
        </w:rPr>
        <w:t xml:space="preserve"> parser.ValueAsDouble;</w:t>
      </w:r>
    </w:p>
    <w:p w:rsidR="00F861F7" w:rsidRPr="00A42C1B" w:rsidRDefault="006A3137" w:rsidP="00804575">
      <w:pPr>
        <w:autoSpaceDE w:val="0"/>
        <w:autoSpaceDN w:val="0"/>
        <w:adjustRightInd w:val="0"/>
        <w:spacing w:after="240" w:line="240" w:lineRule="auto"/>
        <w:jc w:val="both"/>
        <w:rPr>
          <w:rFonts w:cs="Consolas"/>
          <w:color w:val="000000"/>
        </w:rPr>
      </w:pPr>
      <w:r w:rsidRPr="00A42C1B">
        <w:rPr>
          <w:rFonts w:cs="Consolas"/>
          <w:color w:val="000000"/>
        </w:rPr>
        <w:t>}</w:t>
      </w:r>
      <w:r w:rsidRPr="00A42C1B">
        <w:rPr>
          <w:rFonts w:cs="Consolas"/>
          <w:color w:val="000000"/>
        </w:rPr>
        <w:t xml:space="preserve"> </w:t>
      </w:r>
    </w:p>
    <w:p w:rsidR="00804575" w:rsidRPr="00A42C1B" w:rsidRDefault="00804575">
      <w:bookmarkStart w:id="11" w:name="_Toc485102712"/>
      <w:r w:rsidRPr="00A42C1B">
        <w:br w:type="page"/>
      </w:r>
    </w:p>
    <w:p w:rsidR="00804575" w:rsidRPr="00A42C1B" w:rsidRDefault="00804575" w:rsidP="00804575">
      <w:r w:rsidRPr="00A42C1B">
        <w:lastRenderedPageBreak/>
        <w:t>Class Dessin :</w:t>
      </w:r>
    </w:p>
    <w:p w:rsidR="00804575" w:rsidRDefault="00804575" w:rsidP="00804575">
      <w:pPr>
        <w:rPr>
          <w:rFonts w:eastAsiaTheme="minorEastAsia"/>
        </w:rPr>
      </w:pPr>
      <w:r w:rsidRPr="00A42C1B">
        <w:t>Cette class permet de dessiner l’ensemble des calculs fait par la class équation. Elle traite a</w:t>
      </w:r>
      <w:r w:rsidR="00CF7A3F" w:rsidRPr="00A42C1B">
        <w:t xml:space="preserve">ussi ces listes contenant les calculs qui sont issu d’équation contenant des asymptotes. L’affichage d’une fonction qui contient des asymptotes n’est pas le même que l’affichage d’une équation sans asymptote. Une asymptote est une valeur impossible dans une équation. Par exemple dans la fonction suivante  </w:t>
      </w:r>
      <m:oMath>
        <m:r>
          <w:rPr>
            <w:rFonts w:ascii="Cambria Math" w:hAnsi="Cambria Math"/>
          </w:rPr>
          <m:t>f(</m:t>
        </m:r>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x</m:t>
            </m:r>
          </m:den>
        </m:f>
      </m:oMath>
      <w:r w:rsidR="00CF7A3F" w:rsidRPr="00A42C1B">
        <w:rPr>
          <w:rFonts w:eastAsiaTheme="minorEastAsia"/>
        </w:rPr>
        <w:t xml:space="preserve"> on aura une asymptote en </w:t>
      </w:r>
      <m:oMath>
        <m:r>
          <w:rPr>
            <w:rFonts w:ascii="Cambria Math" w:eastAsiaTheme="minorEastAsia" w:hAnsi="Cambria Math" w:cs="Cambria Math"/>
          </w:rPr>
          <m:t>x</m:t>
        </m:r>
        <m:r>
          <m:rPr>
            <m:sty m:val="p"/>
          </m:rPr>
          <w:rPr>
            <w:rFonts w:ascii="Cambria Math" w:eastAsiaTheme="minorEastAsia" w:hAnsi="Cambria Math" w:cs="Cambria Math"/>
          </w:rPr>
          <m:t>=</m:t>
        </m:r>
        <m:r>
          <m:rPr>
            <m:sty m:val="p"/>
          </m:rPr>
          <w:rPr>
            <w:rFonts w:ascii="Cambria Math" w:eastAsiaTheme="minorEastAsia" w:hAnsi="Cambria Math"/>
          </w:rPr>
          <m:t>0</m:t>
        </m:r>
      </m:oMath>
      <w:r w:rsidR="00CF7A3F" w:rsidRPr="00A42C1B">
        <w:rPr>
          <w:rFonts w:eastAsiaTheme="minorEastAsia"/>
        </w:rPr>
        <w:t xml:space="preserve"> car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sidR="00CF7A3F" w:rsidRPr="00A42C1B">
        <w:rPr>
          <w:rFonts w:eastAsiaTheme="minorEastAsia"/>
        </w:rPr>
        <w:t xml:space="preserve">  est une valeur impossible. </w:t>
      </w:r>
    </w:p>
    <w:p w:rsidR="00C15107" w:rsidRPr="00A42C1B" w:rsidRDefault="00C15107" w:rsidP="00804575">
      <w:pPr>
        <w:rPr>
          <w:rFonts w:eastAsiaTheme="minorEastAsia"/>
        </w:rPr>
      </w:pPr>
      <w:r>
        <w:rPr>
          <w:rFonts w:eastAsiaTheme="minorEastAsia"/>
        </w:rPr>
        <w:t xml:space="preserve">Voici un exemple de mon programme </w:t>
      </w:r>
      <w:r w:rsidR="00585914">
        <w:rPr>
          <w:rFonts w:eastAsiaTheme="minorEastAsia"/>
        </w:rPr>
        <w:t>avec</w:t>
      </w:r>
      <w:r>
        <w:rPr>
          <w:rFonts w:eastAsiaTheme="minorEastAsia"/>
        </w:rPr>
        <w:t xml:space="preserve"> l’algorithme qui permet d’afficher les asymptotes et </w:t>
      </w:r>
      <w:r w:rsidR="00585914">
        <w:rPr>
          <w:rFonts w:eastAsiaTheme="minorEastAsia"/>
        </w:rPr>
        <w:t>sans.</w:t>
      </w:r>
      <w:r>
        <w:rPr>
          <w:rFonts w:eastAsiaTheme="minorEastAsia"/>
        </w:rPr>
        <w:t xml:space="preserve"> </w:t>
      </w:r>
      <w:r w:rsidR="00585914">
        <w:rPr>
          <w:rFonts w:eastAsiaTheme="minorEastAsia"/>
        </w:rPr>
        <w:t>On prend pour exemple</w:t>
      </w:r>
      <w:r>
        <w:rPr>
          <w:rFonts w:eastAsiaTheme="minorEastAsia"/>
        </w:rPr>
        <w:t xml:space="preserve"> la fonction</w:t>
      </w:r>
      <w:r w:rsidRPr="00C15107">
        <w:rPr>
          <w:rFonts w:eastAsiaTheme="minorEastAsia"/>
        </w:rPr>
        <w:t xml:space="preserve"> </w:t>
      </w:r>
      <m:oMath>
        <m:r>
          <w:rPr>
            <w:rFonts w:ascii="Cambria Math" w:eastAsiaTheme="minorEastAsia" w:hAnsi="Cambria Math"/>
          </w:rPr>
          <m:t>f(</m:t>
        </m:r>
        <m:r>
          <w:rPr>
            <w:rFonts w:ascii="Cambria Math" w:eastAsiaTheme="minorEastAsia" w:hAnsi="Cambria Math" w:cs="Cambria Math"/>
          </w:rPr>
          <m:t>x</m:t>
        </m:r>
        <m:r>
          <w:rPr>
            <w:rFonts w:ascii="Cambria Math" w:eastAsiaTheme="minorEastAsia" w:hAnsi="Cambria Math" w:cs="Cambria Math"/>
          </w:rPr>
          <m:t>)</m:t>
        </m:r>
        <m:r>
          <m:rPr>
            <m:sty m:val="p"/>
          </m:rPr>
          <w:rPr>
            <w:rFonts w:ascii="Cambria Math" w:eastAsiaTheme="minorEastAsia" w:hAnsi="Cambria Math" w:cs="Cambria Math"/>
          </w:rPr>
          <m:t>=</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cs="Cambria Math"/>
              </w:rPr>
              <m:t>(x+1)</m:t>
            </m:r>
          </m:den>
        </m:f>
      </m:oMath>
      <w:r>
        <w:rPr>
          <w:rFonts w:eastAsiaTheme="minorEastAsia"/>
        </w:rPr>
        <w:t xml:space="preserve"> donc l’asymptote se situe à la position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-1</m:t>
        </m:r>
      </m:oMath>
    </w:p>
    <w:p w:rsidR="00CF7A3F" w:rsidRPr="00A42C1B" w:rsidRDefault="00C15107" w:rsidP="00804575">
      <w:pPr>
        <w:rPr>
          <w:rFonts w:eastAsiaTheme="minorEastAsia"/>
        </w:rPr>
      </w:pPr>
      <w:r>
        <w:rPr>
          <w:rFonts w:eastAsiaTheme="minorEastAsia"/>
        </w:rPr>
        <w:t>Résultat</w:t>
      </w:r>
      <w:r w:rsidR="00A42C1B" w:rsidRPr="00A42C1B">
        <w:rPr>
          <w:rFonts w:eastAsiaTheme="minorEastAsia"/>
        </w:rPr>
        <w:t xml:space="preserve"> avec  l’algorithme  qui permet d’</w:t>
      </w:r>
      <w:r>
        <w:rPr>
          <w:rFonts w:eastAsiaTheme="minorEastAsia"/>
        </w:rPr>
        <w:t>afficher correctement les</w:t>
      </w:r>
      <w:r w:rsidR="00A42C1B" w:rsidRPr="00A42C1B">
        <w:rPr>
          <w:rFonts w:eastAsiaTheme="minorEastAsia"/>
        </w:rPr>
        <w:t xml:space="preserve"> asymptotes</w:t>
      </w:r>
    </w:p>
    <w:p w:rsidR="00A42C1B" w:rsidRDefault="00A42C1B" w:rsidP="00804575">
      <w:r w:rsidRPr="00A42C1B">
        <w:rPr>
          <w:rFonts w:eastAsiaTheme="minorEastAsia"/>
          <w:noProof/>
          <w:lang w:eastAsia="fr-CH"/>
        </w:rPr>
        <w:drawing>
          <wp:inline distT="0" distB="0" distL="0" distR="0" wp14:anchorId="1B037D19" wp14:editId="6FE2EDFD">
            <wp:extent cx="5762625" cy="5038725"/>
            <wp:effectExtent l="0" t="0" r="9525" b="9525"/>
            <wp:docPr id="19" name="Image 19" descr="C:\Users\trifunovii_inf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funovii_info\Desktop\Captur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5038725"/>
                    </a:xfrm>
                    <a:prstGeom prst="rect">
                      <a:avLst/>
                    </a:prstGeom>
                    <a:noFill/>
                    <a:ln>
                      <a:noFill/>
                    </a:ln>
                  </pic:spPr>
                </pic:pic>
              </a:graphicData>
            </a:graphic>
          </wp:inline>
        </w:drawing>
      </w:r>
    </w:p>
    <w:p w:rsidR="00A42C1B" w:rsidRPr="00A42C1B" w:rsidRDefault="00A42C1B" w:rsidP="00804575">
      <w:r w:rsidRPr="00A42C1B">
        <w:br w:type="page"/>
      </w:r>
    </w:p>
    <w:p w:rsidR="00A42C1B" w:rsidRPr="00A42C1B" w:rsidRDefault="00C15107" w:rsidP="00804575">
      <w:r>
        <w:lastRenderedPageBreak/>
        <w:t>R</w:t>
      </w:r>
      <w:r w:rsidR="00A42C1B" w:rsidRPr="00A42C1B">
        <w:t>ésultat sans l’algorithme en affichant tout simplement les points de la liste</w:t>
      </w:r>
    </w:p>
    <w:p w:rsidR="00C15107" w:rsidRDefault="00A42C1B" w:rsidP="005A39E6">
      <w:pPr>
        <w:pStyle w:val="Titre2"/>
      </w:pPr>
      <w:r>
        <w:rPr>
          <w:noProof/>
          <w:lang w:eastAsia="fr-CH"/>
        </w:rPr>
        <w:drawing>
          <wp:inline distT="0" distB="0" distL="0" distR="0" wp14:anchorId="3110B977" wp14:editId="69A7E57E">
            <wp:extent cx="5753100" cy="5048250"/>
            <wp:effectExtent l="0" t="0" r="0" b="0"/>
            <wp:docPr id="20" name="Image 20" descr="C:\Users\trifunovii_info\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funovii_info\Desktop\Captur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5048250"/>
                    </a:xfrm>
                    <a:prstGeom prst="rect">
                      <a:avLst/>
                    </a:prstGeom>
                    <a:noFill/>
                    <a:ln>
                      <a:noFill/>
                    </a:ln>
                  </pic:spPr>
                </pic:pic>
              </a:graphicData>
            </a:graphic>
          </wp:inline>
        </w:drawing>
      </w:r>
    </w:p>
    <w:p w:rsidR="00854A32" w:rsidRDefault="00C15107" w:rsidP="00C15107">
      <w:pPr>
        <w:rPr>
          <w:rFonts w:eastAsiaTheme="minorEastAsia"/>
        </w:rPr>
      </w:pPr>
      <w:r>
        <w:t xml:space="preserve">La fonction se dessin correctement mais au lieu d’avoir une asymptote à la </w:t>
      </w:r>
      <w:r w:rsidR="00585914">
        <w:t>position</w:t>
      </w:r>
      <m:oMath>
        <m:r>
          <w:rPr>
            <w:rFonts w:ascii="Cambria Math" w:hAnsi="Cambria Math"/>
          </w:rPr>
          <m:t xml:space="preserve"> </m:t>
        </m:r>
        <m:r>
          <w:rPr>
            <w:rFonts w:ascii="Cambria Math" w:hAnsi="Cambria Math"/>
          </w:rPr>
          <m:t>x=-1</m:t>
        </m:r>
      </m:oMath>
      <w:r w:rsidR="00585914">
        <w:rPr>
          <w:rFonts w:eastAsiaTheme="minorEastAsia"/>
        </w:rPr>
        <w:t xml:space="preserve">, il y a un trait. Ce trait est à la place de l’asymptote car la plus petite valeur y de la fonction se relie avec la plus grande valeur. </w:t>
      </w:r>
    </w:p>
    <w:p w:rsidR="00C15107" w:rsidRDefault="00854A32" w:rsidP="00C15107">
      <w:pPr>
        <w:rPr>
          <w:rFonts w:eastAsiaTheme="minorEastAsia"/>
        </w:rPr>
      </w:pPr>
      <w:r>
        <w:rPr>
          <w:rFonts w:eastAsiaTheme="minorEastAsia"/>
        </w:rPr>
        <w:br w:type="page"/>
      </w:r>
    </w:p>
    <w:p w:rsidR="00585914" w:rsidRDefault="00585914" w:rsidP="00C15107">
      <w:pPr>
        <w:rPr>
          <w:rFonts w:eastAsiaTheme="minorEastAsia"/>
        </w:rPr>
      </w:pPr>
      <w:r>
        <w:rPr>
          <w:rFonts w:eastAsiaTheme="minorEastAsia"/>
        </w:rPr>
        <w:lastRenderedPageBreak/>
        <w:t>Ceci est du car j’utilise la ligne de code suivante qui est la meilleurs méthode pour dessiner une liste de points.</w:t>
      </w:r>
    </w:p>
    <w:p w:rsidR="00585914" w:rsidRDefault="00585914" w:rsidP="00C15107">
      <w:pPr>
        <w:rPr>
          <w:rFonts w:eastAsiaTheme="minorEastAsia"/>
        </w:rPr>
      </w:pPr>
      <w:r>
        <w:rPr>
          <w:rFonts w:ascii="Consolas" w:hAnsi="Consolas" w:cs="Consolas"/>
          <w:color w:val="2B91AF"/>
          <w:sz w:val="19"/>
          <w:szCs w:val="19"/>
        </w:rPr>
        <w:t>Graphics</w:t>
      </w:r>
      <w:r>
        <w:rPr>
          <w:rFonts w:ascii="Consolas" w:hAnsi="Consolas" w:cs="Consolas"/>
          <w:color w:val="2B91AF"/>
          <w:sz w:val="19"/>
          <w:szCs w:val="19"/>
        </w:rPr>
        <w:t xml:space="preserve"> </w:t>
      </w:r>
      <w:r>
        <w:rPr>
          <w:rFonts w:ascii="Consolas" w:hAnsi="Consolas" w:cs="Consolas"/>
          <w:color w:val="000000"/>
          <w:sz w:val="19"/>
          <w:szCs w:val="19"/>
        </w:rPr>
        <w:t>gr</w:t>
      </w:r>
      <w:r>
        <w:rPr>
          <w:rFonts w:ascii="Consolas" w:hAnsi="Consolas" w:cs="Consolas"/>
          <w:color w:val="000000"/>
          <w:sz w:val="19"/>
          <w:szCs w:val="19"/>
        </w:rPr>
        <w:t>;</w:t>
      </w:r>
    </w:p>
    <w:p w:rsidR="00C15107" w:rsidRDefault="00854A32" w:rsidP="00C15107">
      <w:pPr>
        <w:rPr>
          <w:rFonts w:ascii="Consolas" w:hAnsi="Consolas" w:cs="Consolas"/>
          <w:color w:val="000000"/>
          <w:sz w:val="19"/>
          <w:szCs w:val="19"/>
        </w:rPr>
      </w:pPr>
      <w:r>
        <w:rPr>
          <w:rFonts w:ascii="Consolas" w:hAnsi="Consolas" w:cs="Consolas"/>
          <w:color w:val="000000"/>
          <w:sz w:val="19"/>
          <w:szCs w:val="19"/>
        </w:rPr>
        <w:t>gr.DrawLines (</w:t>
      </w:r>
      <w:r w:rsidR="00585914">
        <w:rPr>
          <w:rFonts w:ascii="Consolas" w:hAnsi="Consolas" w:cs="Consolas"/>
          <w:color w:val="000000"/>
          <w:sz w:val="19"/>
          <w:szCs w:val="19"/>
        </w:rPr>
        <w:t>pen</w:t>
      </w:r>
      <w:r w:rsidR="00585914">
        <w:rPr>
          <w:rFonts w:ascii="Consolas" w:hAnsi="Consolas" w:cs="Consolas"/>
          <w:color w:val="000000"/>
          <w:sz w:val="19"/>
          <w:szCs w:val="19"/>
        </w:rPr>
        <w:t xml:space="preserve">, </w:t>
      </w:r>
      <w:r w:rsidR="00585914">
        <w:rPr>
          <w:rFonts w:ascii="Consolas" w:hAnsi="Consolas" w:cs="Consolas"/>
          <w:color w:val="000000"/>
          <w:sz w:val="19"/>
          <w:szCs w:val="19"/>
        </w:rPr>
        <w:t>list</w:t>
      </w:r>
      <w:r w:rsidR="00585914">
        <w:rPr>
          <w:rFonts w:ascii="Consolas" w:hAnsi="Consolas" w:cs="Consolas"/>
          <w:color w:val="000000"/>
          <w:sz w:val="19"/>
          <w:szCs w:val="19"/>
        </w:rPr>
        <w:t>.ToArray());</w:t>
      </w:r>
    </w:p>
    <w:p w:rsidR="00D101C3" w:rsidRDefault="00585914" w:rsidP="00C15107">
      <w:pPr>
        <w:rPr>
          <w:rFonts w:ascii="Consolas" w:hAnsi="Consolas" w:cs="Consolas"/>
          <w:color w:val="000000"/>
          <w:sz w:val="19"/>
          <w:szCs w:val="19"/>
        </w:rPr>
      </w:pPr>
      <w:r>
        <w:rPr>
          <w:rFonts w:ascii="Consolas" w:hAnsi="Consolas" w:cs="Consolas"/>
          <w:color w:val="000000"/>
          <w:sz w:val="19"/>
          <w:szCs w:val="19"/>
        </w:rPr>
        <w:t xml:space="preserve">Cette ligne va relier le tableau de points </w:t>
      </w:r>
      <w:r w:rsidR="00D101C3">
        <w:rPr>
          <w:rFonts w:ascii="Consolas" w:hAnsi="Consolas" w:cs="Consolas"/>
          <w:color w:val="000000"/>
          <w:sz w:val="19"/>
          <w:szCs w:val="19"/>
        </w:rPr>
        <w:t xml:space="preserve">dans l’ordre </w:t>
      </w:r>
      <w:r>
        <w:rPr>
          <w:rFonts w:ascii="Consolas" w:hAnsi="Consolas" w:cs="Consolas"/>
          <w:color w:val="000000"/>
          <w:sz w:val="19"/>
          <w:szCs w:val="19"/>
        </w:rPr>
        <w:t>et vu que le point le plus négative est directement suivie par le point le plus positive</w:t>
      </w:r>
      <w:r w:rsidR="00D101C3">
        <w:rPr>
          <w:rFonts w:ascii="Consolas" w:hAnsi="Consolas" w:cs="Consolas"/>
          <w:color w:val="000000"/>
          <w:sz w:val="19"/>
          <w:szCs w:val="19"/>
        </w:rPr>
        <w:t>. L’algorithme va les relier ensemble comme le reste des points.</w:t>
      </w:r>
    </w:p>
    <w:p w:rsidR="00D101C3" w:rsidRPr="00585914" w:rsidRDefault="00D101C3" w:rsidP="00C15107">
      <w:pPr>
        <w:rPr>
          <w:rFonts w:eastAsiaTheme="minorEastAsia"/>
        </w:rPr>
      </w:pPr>
      <m:oMathPara>
        <m:oMath>
          <m:r>
            <w:rPr>
              <w:rFonts w:ascii="Cambria Math" w:eastAsiaTheme="minorEastAsia" w:hAnsi="Cambria Math"/>
            </w:rPr>
            <m:t>f(</m:t>
          </m:r>
          <m:r>
            <w:rPr>
              <w:rFonts w:ascii="Cambria Math" w:eastAsiaTheme="minorEastAsia" w:hAnsi="Cambria Math" w:cs="Cambria Math"/>
            </w:rPr>
            <m:t>x</m:t>
          </m:r>
          <m:r>
            <w:rPr>
              <w:rFonts w:ascii="Cambria Math" w:eastAsiaTheme="minorEastAsia" w:hAnsi="Cambria Math" w:cs="Cambria Math"/>
            </w:rPr>
            <m:t>)</m:t>
          </m:r>
          <m:r>
            <m:rPr>
              <m:sty m:val="p"/>
            </m:rPr>
            <w:rPr>
              <w:rFonts w:ascii="Cambria Math" w:eastAsiaTheme="minorEastAsia" w:hAnsi="Cambria Math" w:cs="Cambria Math"/>
            </w:rPr>
            <m:t>=</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cs="Cambria Math"/>
                </w:rPr>
                <m:t>(x+1)</m:t>
              </m:r>
            </m:den>
          </m:f>
        </m:oMath>
      </m:oMathPara>
    </w:p>
    <w:tbl>
      <w:tblPr>
        <w:tblStyle w:val="Grilledutableau"/>
        <w:tblW w:w="0" w:type="auto"/>
        <w:tblInd w:w="108" w:type="dxa"/>
        <w:tblLook w:val="04A0" w:firstRow="1" w:lastRow="0" w:firstColumn="1" w:lastColumn="0" w:noHBand="0" w:noVBand="1"/>
      </w:tblPr>
      <w:tblGrid>
        <w:gridCol w:w="1172"/>
        <w:gridCol w:w="1174"/>
        <w:gridCol w:w="1269"/>
        <w:gridCol w:w="1113"/>
        <w:gridCol w:w="1113"/>
        <w:gridCol w:w="1113"/>
        <w:gridCol w:w="1113"/>
        <w:gridCol w:w="1113"/>
      </w:tblGrid>
      <w:tr w:rsidR="00795815" w:rsidTr="00D101C3">
        <w:trPr>
          <w:trHeight w:val="356"/>
        </w:trPr>
        <w:tc>
          <w:tcPr>
            <w:tcW w:w="1172" w:type="dxa"/>
          </w:tcPr>
          <w:p w:rsidR="00D101C3" w:rsidRDefault="00D101C3" w:rsidP="00682329">
            <w:pPr>
              <w:rPr>
                <w:rFonts w:eastAsiaTheme="minorEastAsia"/>
              </w:rPr>
            </w:pPr>
            <w:r>
              <w:rPr>
                <w:rFonts w:eastAsiaTheme="minorEastAsia"/>
              </w:rPr>
              <w:t xml:space="preserve">x Entrée </w:t>
            </w:r>
          </w:p>
        </w:tc>
        <w:tc>
          <w:tcPr>
            <w:tcW w:w="1174" w:type="dxa"/>
          </w:tcPr>
          <w:p w:rsidR="00D101C3" w:rsidRDefault="00D101C3" w:rsidP="00D101C3">
            <w:pPr>
              <w:rPr>
                <w:rFonts w:eastAsiaTheme="minorEastAsia"/>
              </w:rPr>
            </w:pPr>
            <w:r>
              <w:rPr>
                <w:rFonts w:eastAsiaTheme="minorEastAsia"/>
              </w:rPr>
              <w:t>-</w:t>
            </w:r>
            <w:r>
              <w:rPr>
                <w:rFonts w:eastAsiaTheme="minorEastAsia"/>
              </w:rPr>
              <w:t>4</w:t>
            </w:r>
          </w:p>
        </w:tc>
        <w:tc>
          <w:tcPr>
            <w:tcW w:w="1269" w:type="dxa"/>
          </w:tcPr>
          <w:p w:rsidR="00D101C3" w:rsidRDefault="00D101C3" w:rsidP="00682329">
            <w:pPr>
              <w:rPr>
                <w:rFonts w:eastAsiaTheme="minorEastAsia"/>
              </w:rPr>
            </w:pPr>
            <w:r>
              <w:rPr>
                <w:rFonts w:eastAsiaTheme="minorEastAsia"/>
              </w:rPr>
              <w:t>-3</w:t>
            </w:r>
          </w:p>
        </w:tc>
        <w:tc>
          <w:tcPr>
            <w:tcW w:w="1113" w:type="dxa"/>
          </w:tcPr>
          <w:p w:rsidR="00D101C3" w:rsidRDefault="00D101C3" w:rsidP="00D101C3">
            <w:pPr>
              <w:rPr>
                <w:rFonts w:eastAsiaTheme="minorEastAsia"/>
              </w:rPr>
            </w:pPr>
            <w:r>
              <w:rPr>
                <w:rFonts w:eastAsiaTheme="minorEastAsia"/>
              </w:rPr>
              <w:t>-</w:t>
            </w:r>
            <w:r>
              <w:rPr>
                <w:rFonts w:eastAsiaTheme="minorEastAsia"/>
              </w:rPr>
              <w:t>2</w:t>
            </w:r>
          </w:p>
        </w:tc>
        <w:tc>
          <w:tcPr>
            <w:tcW w:w="1113" w:type="dxa"/>
          </w:tcPr>
          <w:p w:rsidR="00D101C3" w:rsidRDefault="009833F5" w:rsidP="00682329">
            <w:pPr>
              <w:rPr>
                <w:rFonts w:eastAsiaTheme="minorEastAsia"/>
              </w:rPr>
            </w:pPr>
            <w:r>
              <w:rPr>
                <w:rFonts w:eastAsiaTheme="minorEastAsia"/>
              </w:rPr>
              <w:t>-1</w:t>
            </w:r>
          </w:p>
        </w:tc>
        <w:tc>
          <w:tcPr>
            <w:tcW w:w="1113" w:type="dxa"/>
          </w:tcPr>
          <w:p w:rsidR="00D101C3" w:rsidRDefault="00D101C3" w:rsidP="00682329">
            <w:pPr>
              <w:rPr>
                <w:rFonts w:eastAsiaTheme="minorEastAsia"/>
              </w:rPr>
            </w:pPr>
            <w:r>
              <w:rPr>
                <w:rFonts w:eastAsiaTheme="minorEastAsia"/>
              </w:rPr>
              <w:t>0</w:t>
            </w:r>
          </w:p>
        </w:tc>
        <w:tc>
          <w:tcPr>
            <w:tcW w:w="1113" w:type="dxa"/>
          </w:tcPr>
          <w:p w:rsidR="00D101C3" w:rsidRDefault="00D101C3" w:rsidP="00682329">
            <w:pPr>
              <w:rPr>
                <w:rFonts w:eastAsiaTheme="minorEastAsia"/>
              </w:rPr>
            </w:pPr>
            <w:r>
              <w:rPr>
                <w:rFonts w:eastAsiaTheme="minorEastAsia"/>
              </w:rPr>
              <w:t>1</w:t>
            </w:r>
          </w:p>
        </w:tc>
        <w:tc>
          <w:tcPr>
            <w:tcW w:w="1113" w:type="dxa"/>
          </w:tcPr>
          <w:p w:rsidR="00D101C3" w:rsidRDefault="00D101C3" w:rsidP="00682329">
            <w:pPr>
              <w:rPr>
                <w:rFonts w:eastAsiaTheme="minorEastAsia"/>
              </w:rPr>
            </w:pPr>
            <w:r>
              <w:rPr>
                <w:rFonts w:eastAsiaTheme="minorEastAsia"/>
              </w:rPr>
              <w:t>2</w:t>
            </w:r>
          </w:p>
        </w:tc>
      </w:tr>
      <w:tr w:rsidR="00795815" w:rsidTr="00682329">
        <w:tc>
          <w:tcPr>
            <w:tcW w:w="1172" w:type="dxa"/>
          </w:tcPr>
          <w:p w:rsidR="00D101C3" w:rsidRDefault="00D101C3" w:rsidP="00682329">
            <w:pPr>
              <w:rPr>
                <w:rFonts w:eastAsiaTheme="minorEastAsia"/>
              </w:rPr>
            </w:pPr>
            <w:r>
              <w:rPr>
                <w:rFonts w:eastAsiaTheme="minorEastAsia"/>
              </w:rPr>
              <w:t>f(x) Sortie</w:t>
            </w:r>
          </w:p>
        </w:tc>
        <w:tc>
          <w:tcPr>
            <w:tcW w:w="1174" w:type="dxa"/>
          </w:tcPr>
          <w:p w:rsidR="00D101C3" w:rsidRPr="00D101C3" w:rsidRDefault="00D101C3" w:rsidP="00795815">
            <w:pPr>
              <w:rPr>
                <w:rFonts w:eastAsiaTheme="minorEastAsia"/>
                <w:sz w:val="24"/>
                <w:szCs w:val="24"/>
              </w:rPr>
            </w:pPr>
            <w:r w:rsidRPr="00D101C3">
              <w:rPr>
                <w:rFonts w:eastAsiaTheme="minorEastAsia"/>
                <w:sz w:val="24"/>
                <w:szCs w:val="24"/>
              </w:rPr>
              <w:t>-</w:t>
            </w:r>
            <w:r w:rsidR="00795815">
              <w:rPr>
                <w:rFonts w:eastAsiaTheme="minorEastAsia"/>
                <w:sz w:val="24"/>
                <w:szCs w:val="24"/>
              </w:rPr>
              <w:t>0.</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33</m:t>
                  </m:r>
                </m:e>
              </m:acc>
            </m:oMath>
          </w:p>
        </w:tc>
        <w:tc>
          <w:tcPr>
            <w:tcW w:w="1269" w:type="dxa"/>
          </w:tcPr>
          <w:p w:rsidR="00D101C3" w:rsidRPr="00D101C3" w:rsidRDefault="00D101C3" w:rsidP="00795815">
            <w:pPr>
              <w:rPr>
                <w:rFonts w:eastAsiaTheme="minorEastAsia"/>
                <w:sz w:val="24"/>
                <w:szCs w:val="24"/>
              </w:rPr>
            </w:pPr>
            <w:r w:rsidRPr="00D101C3">
              <w:rPr>
                <w:rFonts w:eastAsiaTheme="minorEastAsia"/>
                <w:sz w:val="24"/>
                <w:szCs w:val="24"/>
              </w:rPr>
              <w:t>-</w:t>
            </w:r>
            <w:r w:rsidR="00795815">
              <w:rPr>
                <w:rFonts w:eastAsiaTheme="minorEastAsia"/>
                <w:sz w:val="24"/>
                <w:szCs w:val="24"/>
              </w:rPr>
              <w:t>0.5</w:t>
            </w:r>
          </w:p>
        </w:tc>
        <w:tc>
          <w:tcPr>
            <w:tcW w:w="1113" w:type="dxa"/>
          </w:tcPr>
          <w:p w:rsidR="00D101C3" w:rsidRDefault="00D101C3" w:rsidP="00682329">
            <w:pPr>
              <w:rPr>
                <w:rFonts w:eastAsiaTheme="minorEastAsia"/>
              </w:rPr>
            </w:pPr>
            <w:r>
              <w:rPr>
                <w:rFonts w:eastAsiaTheme="minorEastAsia"/>
              </w:rPr>
              <w:t>-1</w:t>
            </w:r>
          </w:p>
        </w:tc>
        <w:tc>
          <w:tcPr>
            <w:tcW w:w="1113" w:type="dxa"/>
          </w:tcPr>
          <w:p w:rsidR="00D101C3" w:rsidRDefault="00D101C3" w:rsidP="00682329">
            <w:pPr>
              <w:rPr>
                <w:rFonts w:eastAsiaTheme="minorEastAsia"/>
              </w:rPr>
            </w:pPr>
            <w:r>
              <w:rPr>
                <w:rFonts w:eastAsiaTheme="minorEastAsia"/>
              </w:rPr>
              <w:t>Erreur</w:t>
            </w:r>
          </w:p>
        </w:tc>
        <w:tc>
          <w:tcPr>
            <w:tcW w:w="1113" w:type="dxa"/>
          </w:tcPr>
          <w:p w:rsidR="00D101C3" w:rsidRDefault="00D101C3" w:rsidP="00682329">
            <w:pPr>
              <w:rPr>
                <w:rFonts w:eastAsiaTheme="minorEastAsia"/>
              </w:rPr>
            </w:pPr>
            <w:r>
              <w:rPr>
                <w:rFonts w:eastAsiaTheme="minorEastAsia"/>
              </w:rPr>
              <w:t>1</w:t>
            </w:r>
          </w:p>
        </w:tc>
        <w:tc>
          <w:tcPr>
            <w:tcW w:w="1113" w:type="dxa"/>
          </w:tcPr>
          <w:p w:rsidR="00D101C3" w:rsidRDefault="00795815" w:rsidP="00682329">
            <w:pPr>
              <w:rPr>
                <w:rFonts w:eastAsiaTheme="minorEastAsia"/>
              </w:rPr>
            </w:pPr>
            <w:r>
              <w:rPr>
                <w:rFonts w:eastAsiaTheme="minorEastAsia"/>
              </w:rPr>
              <w:t>0.5</w:t>
            </w:r>
          </w:p>
        </w:tc>
        <w:tc>
          <w:tcPr>
            <w:tcW w:w="1113" w:type="dxa"/>
          </w:tcPr>
          <w:p w:rsidR="00D101C3" w:rsidRDefault="00795815" w:rsidP="00795815">
            <w:pPr>
              <w:rPr>
                <w:rFonts w:eastAsiaTheme="minorEastAsia"/>
              </w:rPr>
            </w:pPr>
            <w:r>
              <w:rPr>
                <w:rFonts w:eastAsiaTheme="minorEastAsia"/>
              </w:rPr>
              <w:t>0.</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33</m:t>
                  </m:r>
                </m:e>
              </m:acc>
            </m:oMath>
          </w:p>
        </w:tc>
      </w:tr>
    </w:tbl>
    <w:p w:rsidR="00585914" w:rsidRPr="00585914" w:rsidRDefault="009833F5" w:rsidP="00C15107">
      <w:pPr>
        <w:rPr>
          <w:rFonts w:eastAsiaTheme="minorEastAsia"/>
        </w:rPr>
      </w:pPr>
      <w:r>
        <w:rPr>
          <w:rFonts w:eastAsiaTheme="minorEastAsia"/>
        </w:rPr>
        <w:t>On voit avec le tableau ci-dessus que si on enlève l</w:t>
      </w:r>
      <w:r w:rsidR="00854A32">
        <w:rPr>
          <w:rFonts w:eastAsiaTheme="minorEastAsia"/>
        </w:rPr>
        <w:t>e résultat de le point (-</w:t>
      </w:r>
      <w:r>
        <w:rPr>
          <w:rFonts w:eastAsiaTheme="minorEastAsia"/>
        </w:rPr>
        <w:t>1</w:t>
      </w:r>
      <w:r w:rsidR="00854A32">
        <w:rPr>
          <w:rFonts w:eastAsiaTheme="minorEastAsia"/>
        </w:rPr>
        <w:t xml:space="preserve"> ; erreur), </w:t>
      </w:r>
      <w:r>
        <w:rPr>
          <w:rFonts w:eastAsiaTheme="minorEastAsia"/>
        </w:rPr>
        <w:t>ce que l’algorithme fait comme on l’</w:t>
      </w:r>
      <w:r w:rsidR="00854A32">
        <w:rPr>
          <w:rFonts w:eastAsiaTheme="minorEastAsia"/>
        </w:rPr>
        <w:t>a vu avant. L</w:t>
      </w:r>
      <w:r>
        <w:rPr>
          <w:rFonts w:eastAsiaTheme="minorEastAsia"/>
        </w:rPr>
        <w:t>e point qui suit</w:t>
      </w:r>
      <w:r w:rsidR="00854A32">
        <w:rPr>
          <w:rFonts w:eastAsiaTheme="minorEastAsia"/>
        </w:rPr>
        <w:t xml:space="preserve"> le point (-2 ; -1) </w:t>
      </w:r>
      <w:r>
        <w:rPr>
          <w:rFonts w:eastAsiaTheme="minorEastAsia"/>
        </w:rPr>
        <w:t xml:space="preserve"> est (0 ; 1) donc l’algorithme va relier ces deux points alors qu’ils sont totalement à l’opposé </w:t>
      </w:r>
    </w:p>
    <w:p w:rsidR="005A39E6" w:rsidRDefault="005A39E6" w:rsidP="00854A32">
      <w:pPr>
        <w:pStyle w:val="Titre2"/>
        <w:spacing w:after="120"/>
      </w:pPr>
      <w:r>
        <w:t>Différente méthode de résolution :</w:t>
      </w:r>
    </w:p>
    <w:p w:rsidR="00854A32" w:rsidRDefault="005A39E6" w:rsidP="005A39E6">
      <w:r>
        <w:t xml:space="preserve">Durant le développement de mon programme j’ai rencontré plusieurs </w:t>
      </w:r>
      <w:r w:rsidR="00854A32">
        <w:t xml:space="preserve">problèmes et pour résoudre ce genre de difficultés j’ai parfois utilisé plusieurs méthodes avant de trouver la plus optimale. Dans ce chapitre </w:t>
      </w:r>
    </w:p>
    <w:p w:rsidR="00854A32" w:rsidRDefault="00854A32" w:rsidP="005A39E6"/>
    <w:p w:rsidR="00854A32" w:rsidRDefault="00854A32" w:rsidP="005A39E6">
      <w:r>
        <w:br w:type="page"/>
      </w:r>
      <w:bookmarkStart w:id="12" w:name="_GoBack"/>
      <w:bookmarkEnd w:id="12"/>
    </w:p>
    <w:p w:rsidR="00BD5D41" w:rsidRDefault="00BD5D41" w:rsidP="00BD5D41">
      <w:pPr>
        <w:pStyle w:val="Titre1"/>
      </w:pPr>
      <w:r>
        <w:lastRenderedPageBreak/>
        <w:t>Tests</w:t>
      </w:r>
      <w:bookmarkEnd w:id="11"/>
    </w:p>
    <w:p w:rsidR="00C53E78" w:rsidRPr="00BD5D41" w:rsidRDefault="0066051F" w:rsidP="00BD5D41">
      <w:pPr>
        <w:pStyle w:val="Titre2"/>
      </w:pPr>
      <w:bookmarkStart w:id="13" w:name="_Toc485102713"/>
      <w:r>
        <w:t>Pan de tests</w:t>
      </w:r>
      <w:bookmarkEnd w:id="13"/>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533775"/>
            <wp:effectExtent l="0" t="0" r="9525" b="9525"/>
            <wp:docPr id="7" name="Image 7" descr="https://lh6.googleusercontent.com/s_3KH4hOce6xAlnDDixcGWe91_HO8YsD6I9z7JN4kxmNWIC54L_NjllNPuKmf3l6qY7iee3xQDVNi4rPUWYz-ZlereVMSnUPiKQ9rYb35Of47mvnimJUAU8XRMeSHK1rvDWmwH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_3KH4hOce6xAlnDDixcGWe91_HO8YsD6I9z7JN4kxmNWIC54L_NjllNPuKmf3l6qY7iee3xQDVNi4rPUWYz-ZlereVMSnUPiKQ9rYb35Of47mvnimJUAU8XRMeSHK1rvDWmwH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rsidR="00BD5D41" w:rsidRPr="00694FB1" w:rsidRDefault="00BD5D41" w:rsidP="00BD5D41">
      <w:pPr>
        <w:rPr>
          <w:rFonts w:ascii="Times New Roman" w:eastAsia="Times New Roman" w:hAnsi="Times New Roman" w:cs="Times New Roman"/>
          <w:sz w:val="24"/>
          <w:szCs w:val="24"/>
          <w:lang w:eastAsia="fr-CH"/>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=sin</m:t>
          </m:r>
          <m:d>
            <m:dPr>
              <m:ctrlPr>
                <w:rPr>
                  <w:rFonts w:ascii="Cambria Math" w:hAnsi="Cambria Math" w:cs="Cambria Math"/>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1</m:t>
                  </m:r>
                </m:num>
                <m:den>
                  <m:r>
                    <w:rPr>
                      <w:rFonts w:ascii="Cambria Math" w:hAnsi="Cambria Math" w:cs="Cambria Math"/>
                      <w:sz w:val="24"/>
                      <w:szCs w:val="24"/>
                    </w:rPr>
                    <m:t>x</m:t>
                  </m:r>
                </m:den>
              </m:f>
            </m:e>
          </m:d>
        </m:oMath>
      </m:oMathPara>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467100"/>
            <wp:effectExtent l="0" t="0" r="9525" b="0"/>
            <wp:docPr id="10" name="Image 10" descr="https://lh4.googleusercontent.com/kTC_a2Wr6V98dhnISP5Iv3c1-8OOHWcuaA4GqrcqhxeD_X-nyuRcb6VEdStjR4ZeTLnS3YnB3paGdrhhHW7JHDosCssDwuRt015AvPRWLE2phP3Mq4710pRsHaDvNTRcMi4dU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kTC_a2Wr6V98dhnISP5Iv3c1-8OOHWcuaA4GqrcqhxeD_X-nyuRcb6VEdStjR4ZeTLnS3YnB3paGdrhhHW7JHDosCssDwuRt015AvPRWLE2phP3Mq4710pRsHaDvNTRcMi4dUYY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3467100"/>
                    </a:xfrm>
                    <a:prstGeom prst="rect">
                      <a:avLst/>
                    </a:prstGeom>
                    <a:noFill/>
                    <a:ln>
                      <a:noFill/>
                    </a:ln>
                  </pic:spPr>
                </pic:pic>
              </a:graphicData>
            </a:graphic>
          </wp:inline>
        </w:drawing>
      </w:r>
    </w:p>
    <w:p w:rsidR="00BD5D41" w:rsidRPr="00694FB1" w:rsidRDefault="00694FB1" w:rsidP="00BD5D41">
      <w:pPr>
        <w:rPr>
          <w:rFonts w:ascii="Agency FB" w:eastAsia="Times New Roman" w:hAnsi="Agency FB" w:cs="Times New Roman"/>
          <w:sz w:val="24"/>
          <w:szCs w:val="24"/>
          <w:lang w:eastAsia="fr-CH"/>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m:t>
          </m:r>
          <m:rad>
            <m:radPr>
              <m:degHide m:val="1"/>
              <m:ctrlPr>
                <w:rPr>
                  <w:rFonts w:ascii="Cambria Math" w:hAnsi="Cambria Math" w:cs="Cambria Math"/>
                  <w:sz w:val="24"/>
                  <w:szCs w:val="24"/>
                </w:rPr>
              </m:ctrlPr>
            </m:radPr>
            <m:deg/>
            <m:e>
              <m:r>
                <w:rPr>
                  <w:rFonts w:ascii="Cambria Math" w:hAnsi="Cambria Math" w:cs="Cambria Math"/>
                  <w:sz w:val="24"/>
                  <w:szCs w:val="24"/>
                </w:rPr>
                <m:t>1-</m:t>
              </m:r>
              <m:sSup>
                <m:sSupPr>
                  <m:ctrlPr>
                    <w:rPr>
                      <w:rFonts w:ascii="Cambria Math" w:hAnsi="Cambria Math" w:cs="Cambria Math"/>
                      <w:i/>
                      <w:sz w:val="24"/>
                      <w:szCs w:val="24"/>
                    </w:rPr>
                  </m:ctrlPr>
                </m:sSupPr>
                <m:e>
                  <m:r>
                    <w:rPr>
                      <w:rFonts w:ascii="Cambria Math" w:hAnsi="Cambria Math" w:cs="Cambria Math"/>
                      <w:sz w:val="24"/>
                      <w:szCs w:val="24"/>
                    </w:rPr>
                    <m:t>x</m:t>
                  </m:r>
                </m:e>
                <m:sup>
                  <m:r>
                    <w:rPr>
                      <w:rFonts w:ascii="Cambria Math" w:hAnsi="Cambria Math" w:cs="Cambria Math"/>
                      <w:sz w:val="24"/>
                      <w:szCs w:val="24"/>
                    </w:rPr>
                    <m:t>2</m:t>
                  </m:r>
                </m:sup>
              </m:sSup>
            </m:e>
          </m:rad>
        </m:oMath>
      </m:oMathPara>
    </w:p>
    <w:p w:rsidR="00BD5D41" w:rsidRDefault="00BD5D41" w:rsidP="00BD5D41">
      <w:pPr>
        <w:rPr>
          <w:rFonts w:ascii="Times New Roman" w:eastAsia="Times New Roman" w:hAnsi="Times New Roman" w:cs="Times New Roman"/>
          <w:sz w:val="24"/>
          <w:szCs w:val="24"/>
          <w:lang w:eastAsia="fr-CH"/>
        </w:rPr>
      </w:pPr>
      <w:r>
        <w:rPr>
          <w:rFonts w:ascii="Arial" w:hAnsi="Arial" w:cs="Arial"/>
          <w:noProof/>
          <w:color w:val="000000"/>
          <w:lang w:eastAsia="fr-CH"/>
        </w:rPr>
        <w:lastRenderedPageBreak/>
        <w:drawing>
          <wp:inline distT="0" distB="0" distL="0" distR="0">
            <wp:extent cx="5686425" cy="3514725"/>
            <wp:effectExtent l="0" t="0" r="9525" b="9525"/>
            <wp:docPr id="11" name="Image 11" descr="https://lh4.googleusercontent.com/rA0IiLtfOSR5kZoP_mOdjks7-UaVPSY9mu-Y7t4WIsiTV1q76H5orNgJP5ZOFCZsFWZ2Vqv8vymLtoRDVcrwsGQpgTR4TYJ3pGeMH7jYLESXdLpSNto8Uez35G_SWKWVGebP7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A0IiLtfOSR5kZoP_mOdjks7-UaVPSY9mu-Y7t4WIsiTV1q76H5orNgJP5ZOFCZsFWZ2Vqv8vymLtoRDVcrwsGQpgTR4TYJ3pGeMH7jYLESXdLpSNto8Uez35G_SWKWVGebP72J-"/>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6425" cy="3514725"/>
                    </a:xfrm>
                    <a:prstGeom prst="rect">
                      <a:avLst/>
                    </a:prstGeom>
                    <a:noFill/>
                    <a:ln>
                      <a:noFill/>
                    </a:ln>
                  </pic:spPr>
                </pic:pic>
              </a:graphicData>
            </a:graphic>
          </wp:inline>
        </w:drawing>
      </w:r>
    </w:p>
    <w:p w:rsidR="00694FB1" w:rsidRPr="00694FB1" w:rsidRDefault="00694FB1" w:rsidP="00BD5D41">
      <w:pPr>
        <w:rPr>
          <w:rFonts w:ascii="Times New Roman" w:eastAsia="Times New Roman" w:hAnsi="Times New Roman" w:cs="Times New Roman"/>
          <w:i/>
          <w:sz w:val="24"/>
          <w:szCs w:val="24"/>
        </w:rPr>
      </w:pPr>
      <m:oMathPara>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t</m:t>
              </m:r>
            </m:e>
          </m:d>
          <m:r>
            <w:rPr>
              <w:rFonts w:ascii="Cambria Math" w:hAnsi="Cambria Math" w:cs="Cambria Math"/>
              <w:sz w:val="24"/>
              <w:szCs w:val="24"/>
            </w:rPr>
            <m:t>=</m:t>
          </m:r>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r>
                    <w:rPr>
                      <w:rFonts w:ascii="Cambria Math" w:hAnsi="Cambria Math" w:cs="Cambria Math"/>
                      <w:sz w:val="24"/>
                      <w:szCs w:val="24"/>
                    </w:rPr>
                    <m:t xml:space="preserve"> x=</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5t</m:t>
                          </m:r>
                        </m:e>
                      </m:d>
                    </m:e>
                  </m:func>
                  <m:r>
                    <w:rPr>
                      <w:rFonts w:ascii="Cambria Math" w:hAnsi="Cambria Math" w:cs="Cambria Math"/>
                      <w:sz w:val="24"/>
                      <w:szCs w:val="24"/>
                    </w:rPr>
                    <m:t>*</m:t>
                  </m:r>
                  <m:func>
                    <m:funcPr>
                      <m:ctrlPr>
                        <w:rPr>
                          <w:rFonts w:ascii="Cambria Math" w:hAnsi="Cambria Math" w:cs="Cambria Math"/>
                          <w:i/>
                          <w:sz w:val="24"/>
                          <w:szCs w:val="24"/>
                        </w:rPr>
                      </m:ctrlPr>
                    </m:funcPr>
                    <m:fName>
                      <m:r>
                        <w:rPr>
                          <w:rFonts w:ascii="Cambria Math" w:hAnsi="Cambria Math" w:cs="Cambria Math"/>
                          <w:sz w:val="24"/>
                          <w:szCs w:val="24"/>
                        </w:rPr>
                        <m:t>cos</m:t>
                      </m:r>
                    </m:fName>
                    <m:e>
                      <m:d>
                        <m:dPr>
                          <m:ctrlPr>
                            <w:rPr>
                              <w:rFonts w:ascii="Cambria Math" w:hAnsi="Cambria Math" w:cs="Cambria Math"/>
                              <w:i/>
                              <w:sz w:val="24"/>
                              <w:szCs w:val="24"/>
                            </w:rPr>
                          </m:ctrlPr>
                        </m:dPr>
                        <m:e>
                          <m:r>
                            <w:rPr>
                              <w:rFonts w:ascii="Cambria Math" w:hAnsi="Cambria Math" w:cs="Cambria Math"/>
                              <w:sz w:val="24"/>
                              <w:szCs w:val="24"/>
                            </w:rPr>
                            <m:t>t</m:t>
                          </m:r>
                        </m:e>
                      </m:d>
                    </m:e>
                  </m:func>
                </m:e>
                <m:e>
                  <m:r>
                    <w:rPr>
                      <w:rFonts w:ascii="Cambria Math" w:hAnsi="Cambria Math" w:cs="Cambria Math"/>
                      <w:sz w:val="24"/>
                      <w:szCs w:val="24"/>
                    </w:rPr>
                    <m:t xml:space="preserve">  y=</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5t</m:t>
                          </m:r>
                        </m:e>
                      </m:d>
                    </m:e>
                  </m:func>
                  <m:r>
                    <w:rPr>
                      <w:rFonts w:ascii="Cambria Math" w:hAnsi="Cambria Math" w:cs="Cambria Math"/>
                      <w:sz w:val="24"/>
                      <w:szCs w:val="24"/>
                    </w:rPr>
                    <m:t>*</m:t>
                  </m:r>
                  <m:func>
                    <m:funcPr>
                      <m:ctrlPr>
                        <w:rPr>
                          <w:rFonts w:ascii="Cambria Math" w:hAnsi="Cambria Math" w:cs="Cambria Math"/>
                          <w:i/>
                          <w:sz w:val="24"/>
                          <w:szCs w:val="24"/>
                        </w:rPr>
                      </m:ctrlPr>
                    </m:funcPr>
                    <m:fName>
                      <m: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4t</m:t>
                          </m:r>
                        </m:e>
                      </m:d>
                    </m:e>
                  </m:func>
                </m:e>
              </m:eqArr>
            </m:e>
          </m:d>
        </m:oMath>
      </m:oMathPara>
    </w:p>
    <w:p w:rsidR="00694FB1" w:rsidRDefault="00694FB1" w:rsidP="00DE5160">
      <w:pPr>
        <w:ind w:left="3402" w:hanging="3402"/>
        <w:rPr>
          <w:rFonts w:ascii="Times New Roman" w:eastAsia="Times New Roman" w:hAnsi="Times New Roman" w:cs="Times New Roman"/>
          <w:sz w:val="24"/>
          <w:szCs w:val="24"/>
          <w:lang w:eastAsia="fr-CH"/>
        </w:rPr>
      </w:pPr>
      <w:r>
        <w:rPr>
          <w:rFonts w:ascii="Arial" w:hAnsi="Arial" w:cs="Arial"/>
          <w:noProof/>
          <w:color w:val="000000"/>
          <w:lang w:eastAsia="fr-CH"/>
        </w:rPr>
        <w:drawing>
          <wp:inline distT="0" distB="0" distL="0" distR="0">
            <wp:extent cx="5686425" cy="3543300"/>
            <wp:effectExtent l="0" t="0" r="9525" b="0"/>
            <wp:docPr id="12" name="Image 12" descr="https://lh6.googleusercontent.com/aNaxcvOQK8Tx0AOoqOjluhddJttkMWCzXdE5aeB9yeoLmNptancWXQvNsJXSVr10ovF1rv_U5H4ZWlwWyIWN9qHLcQNjNU5-OCvL0QT6hPGs9yL-OZtpbbm7ugHfsHWrybeXKB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NaxcvOQK8Tx0AOoqOjluhddJttkMWCzXdE5aeB9yeoLmNptancWXQvNsJXSVr10ovF1rv_U5H4ZWlwWyIWN9qHLcQNjNU5-OCvL0QT6hPGs9yL-OZtpbbm7ugHfsHWrybeXKBJ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425" cy="3543300"/>
                    </a:xfrm>
                    <a:prstGeom prst="rect">
                      <a:avLst/>
                    </a:prstGeom>
                    <a:noFill/>
                    <a:ln>
                      <a:noFill/>
                    </a:ln>
                  </pic:spPr>
                </pic:pic>
              </a:graphicData>
            </a:graphic>
          </wp:inline>
        </w:drawing>
      </w:r>
      <m:oMath>
        <m:r>
          <w:rPr>
            <w:rFonts w:ascii="Cambria Math" w:hAnsi="Cambria Math" w:cs="Cambria Math"/>
            <w:sz w:val="24"/>
            <w:szCs w:val="24"/>
          </w:rPr>
          <m:t>f</m:t>
        </m:r>
        <m:d>
          <m:dPr>
            <m:ctrlPr>
              <w:rPr>
                <w:rFonts w:ascii="Cambria Math" w:hAnsi="Cambria Math" w:cs="Cambria Math"/>
                <w:i/>
                <w:sz w:val="24"/>
                <w:szCs w:val="24"/>
              </w:rPr>
            </m:ctrlPr>
          </m:dPr>
          <m:e>
            <m:r>
              <w:rPr>
                <w:rFonts w:ascii="Cambria Math" w:hAnsi="Cambria Math" w:cs="Cambria Math"/>
                <w:sz w:val="24"/>
                <w:szCs w:val="24"/>
              </w:rPr>
              <m:t>t</m:t>
            </m:r>
          </m:e>
        </m:d>
        <m:r>
          <w:rPr>
            <w:rFonts w:ascii="Cambria Math" w:hAnsi="Cambria Math" w:cs="Cambria Math"/>
            <w:sz w:val="24"/>
            <w:szCs w:val="24"/>
          </w:rPr>
          <m:t>=</m:t>
        </m:r>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r>
                  <m:rPr>
                    <m:sty m:val="p"/>
                  </m:rPr>
                  <w:rPr>
                    <w:rFonts w:ascii="Cambria Math" w:hAnsi="Cambria Math" w:cs="Cambria Math"/>
                    <w:sz w:val="24"/>
                    <w:szCs w:val="24"/>
                  </w:rPr>
                  <m:t xml:space="preserve"> x=</m:t>
                </m:r>
                <m:func>
                  <m:funcPr>
                    <m:ctrlPr>
                      <w:rPr>
                        <w:rFonts w:ascii="Cambria Math" w:hAnsi="Cambria Math" w:cs="Cambria Math"/>
                        <w:sz w:val="24"/>
                        <w:szCs w:val="24"/>
                      </w:rPr>
                    </m:ctrlPr>
                  </m:funcPr>
                  <m:fName>
                    <m:r>
                      <m:rPr>
                        <m:sty m:val="p"/>
                      </m:rPr>
                      <w:rPr>
                        <w:rFonts w:ascii="Cambria Math" w:hAnsi="Cambria Math" w:cs="Cambria Math"/>
                        <w:sz w:val="24"/>
                        <w:szCs w:val="24"/>
                      </w:rPr>
                      <m:t>sin</m:t>
                    </m:r>
                  </m:fName>
                  <m:e>
                    <m:d>
                      <m:dPr>
                        <m:ctrlPr>
                          <w:rPr>
                            <w:rFonts w:ascii="Cambria Math" w:hAnsi="Cambria Math" w:cs="Cambria Math"/>
                            <w:i/>
                            <w:sz w:val="24"/>
                            <w:szCs w:val="24"/>
                          </w:rPr>
                        </m:ctrlPr>
                      </m:dPr>
                      <m:e>
                        <m:r>
                          <w:rPr>
                            <w:rFonts w:ascii="Cambria Math" w:hAnsi="Cambria Math" w:cs="Cambria Math"/>
                            <w:sz w:val="24"/>
                            <w:szCs w:val="24"/>
                          </w:rPr>
                          <m:t>7t</m:t>
                        </m:r>
                      </m:e>
                    </m:d>
                  </m:e>
                </m:func>
              </m:e>
              <m:e>
                <m:r>
                  <m:rPr>
                    <m:sty m:val="p"/>
                  </m:rPr>
                  <w:rPr>
                    <w:rFonts w:ascii="Cambria Math" w:hAnsi="Cambria Math" w:cs="Cambria Math"/>
                    <w:sz w:val="24"/>
                    <w:szCs w:val="24"/>
                  </w:rPr>
                  <m:t xml:space="preserve">   y=</m:t>
                </m:r>
                <m:func>
                  <m:funcPr>
                    <m:ctrlPr>
                      <w:rPr>
                        <w:rFonts w:ascii="Cambria Math" w:hAnsi="Cambria Math" w:cs="Cambria Math"/>
                        <w:i/>
                        <w:sz w:val="24"/>
                        <w:szCs w:val="24"/>
                      </w:rPr>
                    </m:ctrlPr>
                  </m:funcPr>
                  <m:fName>
                    <m:r>
                      <m:rPr>
                        <m:sty m:val="p"/>
                      </m:rPr>
                      <w:rPr>
                        <w:rFonts w:ascii="Cambria Math" w:hAnsi="Cambria Math" w:cs="Cambria Math"/>
                        <w:sz w:val="24"/>
                        <w:szCs w:val="24"/>
                      </w:rPr>
                      <m:t>cos</m:t>
                    </m:r>
                  </m:fName>
                  <m:e>
                    <m:d>
                      <m:dPr>
                        <m:ctrlPr>
                          <w:rPr>
                            <w:rFonts w:ascii="Cambria Math" w:hAnsi="Cambria Math" w:cs="Cambria Math"/>
                            <w:i/>
                            <w:sz w:val="24"/>
                            <w:szCs w:val="24"/>
                          </w:rPr>
                        </m:ctrlPr>
                      </m:dPr>
                      <m:e>
                        <m:r>
                          <w:rPr>
                            <w:rFonts w:ascii="Cambria Math" w:hAnsi="Cambria Math" w:cs="Cambria Math"/>
                            <w:sz w:val="24"/>
                            <w:szCs w:val="24"/>
                          </w:rPr>
                          <m:t>5t</m:t>
                        </m:r>
                      </m:e>
                    </m:d>
                  </m:e>
                </m:func>
              </m:e>
            </m:eqArr>
          </m:e>
        </m:d>
        <m:r>
          <w:rPr>
            <w:rStyle w:val="Appelnotedebasdep"/>
            <w:rFonts w:ascii="Cambria Math" w:hAnsi="Cambria Math" w:cs="Cambria Math"/>
            <w:i/>
            <w:sz w:val="24"/>
            <w:szCs w:val="24"/>
          </w:rPr>
          <w:footnoteReference w:id="2"/>
        </m:r>
      </m:oMath>
      <w:r w:rsidR="00BD5D41">
        <w:rPr>
          <w:rFonts w:ascii="Times New Roman" w:eastAsia="Times New Roman" w:hAnsi="Times New Roman" w:cs="Times New Roman"/>
          <w:sz w:val="24"/>
          <w:szCs w:val="24"/>
          <w:lang w:eastAsia="fr-CH"/>
        </w:rPr>
        <w:br w:type="page"/>
      </w:r>
    </w:p>
    <w:tbl>
      <w:tblPr>
        <w:tblStyle w:val="Grilledutableau"/>
        <w:tblW w:w="9303" w:type="dxa"/>
        <w:tblLook w:val="04A0" w:firstRow="1" w:lastRow="0" w:firstColumn="1" w:lastColumn="0" w:noHBand="0" w:noVBand="1"/>
      </w:tblPr>
      <w:tblGrid>
        <w:gridCol w:w="1101"/>
        <w:gridCol w:w="3827"/>
        <w:gridCol w:w="4375"/>
      </w:tblGrid>
      <w:tr w:rsidR="00C8554D" w:rsidTr="009E6C59">
        <w:trPr>
          <w:trHeight w:val="309"/>
        </w:trPr>
        <w:tc>
          <w:tcPr>
            <w:tcW w:w="1101" w:type="dxa"/>
            <w:shd w:val="clear" w:color="auto" w:fill="BFBFBF" w:themeFill="background1" w:themeFillShade="BF"/>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N°</w:t>
            </w:r>
          </w:p>
        </w:tc>
        <w:tc>
          <w:tcPr>
            <w:tcW w:w="3827" w:type="dxa"/>
            <w:shd w:val="clear" w:color="auto" w:fill="BFBFBF" w:themeFill="background1" w:themeFillShade="BF"/>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Scénario</w:t>
            </w:r>
          </w:p>
        </w:tc>
        <w:tc>
          <w:tcPr>
            <w:tcW w:w="4375" w:type="dxa"/>
            <w:shd w:val="clear" w:color="auto" w:fill="BFBFBF" w:themeFill="background1" w:themeFillShade="BF"/>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Résultat Attendu</w:t>
            </w:r>
          </w:p>
        </w:tc>
      </w:tr>
      <w:tr w:rsidR="00C8554D" w:rsidTr="009E6C59">
        <w:trPr>
          <w:trHeight w:val="294"/>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w:t>
            </w:r>
          </w:p>
        </w:tc>
        <w:tc>
          <w:tcPr>
            <w:tcW w:w="3827"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le bouton réinitialiser dans le menu option</w:t>
            </w:r>
          </w:p>
        </w:tc>
        <w:tc>
          <w:tcPr>
            <w:tcW w:w="4375"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Une fenêtre d’alerte doit </w:t>
            </w:r>
            <w:r w:rsidR="009E6C59">
              <w:rPr>
                <w:rFonts w:ascii="Times New Roman" w:eastAsia="Times New Roman" w:hAnsi="Times New Roman" w:cs="Times New Roman"/>
                <w:sz w:val="24"/>
                <w:szCs w:val="24"/>
                <w:lang w:eastAsia="fr-CH"/>
              </w:rPr>
              <w:t xml:space="preserve">s’afficher et si l’utilisateur confirme son action le graphique est rems à zéro et l’ensemble des courbes sont </w:t>
            </w:r>
            <w:r>
              <w:rPr>
                <w:rFonts w:ascii="Times New Roman" w:eastAsia="Times New Roman" w:hAnsi="Times New Roman" w:cs="Times New Roman"/>
                <w:sz w:val="24"/>
                <w:szCs w:val="24"/>
                <w:lang w:eastAsia="fr-CH"/>
              </w:rPr>
              <w:t xml:space="preserve"> </w:t>
            </w:r>
            <w:r w:rsidR="009E6C59">
              <w:rPr>
                <w:rFonts w:ascii="Times New Roman" w:eastAsia="Times New Roman" w:hAnsi="Times New Roman" w:cs="Times New Roman"/>
                <w:sz w:val="24"/>
                <w:szCs w:val="24"/>
                <w:lang w:eastAsia="fr-CH"/>
              </w:rPr>
              <w:t>effacer</w:t>
            </w:r>
          </w:p>
        </w:tc>
      </w:tr>
      <w:tr w:rsidR="00C8554D" w:rsidTr="009E6C59">
        <w:trPr>
          <w:trHeight w:val="294"/>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w:t>
            </w:r>
          </w:p>
        </w:tc>
        <w:tc>
          <w:tcPr>
            <w:tcW w:w="3827" w:type="dxa"/>
            <w:vAlign w:val="center"/>
          </w:tcPr>
          <w:p w:rsidR="00C8554D" w:rsidRDefault="009E6C59"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Cliquer sur le bouton enregistrer après  la modification de l’ensemble des options </w:t>
            </w:r>
          </w:p>
        </w:tc>
        <w:tc>
          <w:tcPr>
            <w:tcW w:w="4375" w:type="dxa"/>
            <w:vAlign w:val="center"/>
          </w:tcPr>
          <w:p w:rsidR="00C8554D" w:rsidRDefault="009E6C59"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forme doit se rafraichir et le graphique doit changer en fonction des options initialisé par l’utilisateur </w:t>
            </w:r>
          </w:p>
        </w:tc>
      </w:tr>
      <w:tr w:rsidR="00C8554D" w:rsidTr="009E6C59">
        <w:trPr>
          <w:trHeight w:val="294"/>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3</w:t>
            </w:r>
          </w:p>
        </w:tc>
        <w:tc>
          <w:tcPr>
            <w:tcW w:w="3827" w:type="dxa"/>
            <w:vAlign w:val="center"/>
          </w:tcPr>
          <w:p w:rsidR="00C8554D" w:rsidRDefault="009E6C59"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Cliquer sur la case à cocher </w:t>
            </w:r>
          </w:p>
        </w:tc>
        <w:tc>
          <w:tcPr>
            <w:tcW w:w="4375" w:type="dxa"/>
            <w:vAlign w:val="center"/>
          </w:tcPr>
          <w:p w:rsidR="00C8554D" w:rsidRDefault="009E6C59"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programme doit passer ne mode paramétrique et l’utilisateur doit écrire deux équation dans les zones de saisies pour avoir un résultat</w:t>
            </w:r>
          </w:p>
        </w:tc>
      </w:tr>
      <w:tr w:rsidR="00C8554D" w:rsidTr="009E6C59">
        <w:trPr>
          <w:trHeight w:val="294"/>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4</w:t>
            </w:r>
          </w:p>
        </w:tc>
        <w:tc>
          <w:tcPr>
            <w:tcW w:w="3827" w:type="dxa"/>
            <w:vAlign w:val="center"/>
          </w:tcPr>
          <w:p w:rsidR="00C8554D" w:rsidRDefault="00402334"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Écrire une équation puis la supprimer</w:t>
            </w:r>
          </w:p>
        </w:tc>
        <w:tc>
          <w:tcPr>
            <w:tcW w:w="4375" w:type="dxa"/>
            <w:vAlign w:val="center"/>
          </w:tcPr>
          <w:p w:rsidR="00C8554D" w:rsidRDefault="00402334"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 courbe devrait s’afficher et ensuite s’effacer</w:t>
            </w:r>
          </w:p>
        </w:tc>
      </w:tr>
      <w:tr w:rsidR="00C8554D" w:rsidTr="009E6C59">
        <w:trPr>
          <w:trHeight w:val="294"/>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5</w:t>
            </w:r>
          </w:p>
        </w:tc>
        <w:tc>
          <w:tcPr>
            <w:tcW w:w="3827" w:type="dxa"/>
            <w:vAlign w:val="center"/>
          </w:tcPr>
          <w:p w:rsidR="00C8554D" w:rsidRDefault="00C8554D" w:rsidP="00C8554D">
            <w:pPr>
              <w:jc w:val="center"/>
              <w:rPr>
                <w:rFonts w:ascii="Times New Roman" w:eastAsia="Times New Roman" w:hAnsi="Times New Roman" w:cs="Times New Roman"/>
                <w:sz w:val="24"/>
                <w:szCs w:val="24"/>
                <w:lang w:eastAsia="fr-CH"/>
              </w:rPr>
            </w:pPr>
          </w:p>
        </w:tc>
        <w:tc>
          <w:tcPr>
            <w:tcW w:w="4375" w:type="dxa"/>
            <w:vAlign w:val="center"/>
          </w:tcPr>
          <w:p w:rsidR="00C8554D" w:rsidRDefault="00C8554D" w:rsidP="00C8554D">
            <w:pPr>
              <w:jc w:val="center"/>
              <w:rPr>
                <w:rFonts w:ascii="Times New Roman" w:eastAsia="Times New Roman" w:hAnsi="Times New Roman" w:cs="Times New Roman"/>
                <w:sz w:val="24"/>
                <w:szCs w:val="24"/>
                <w:lang w:eastAsia="fr-CH"/>
              </w:rPr>
            </w:pPr>
          </w:p>
        </w:tc>
      </w:tr>
      <w:tr w:rsidR="00C8554D" w:rsidTr="009E6C59">
        <w:trPr>
          <w:trHeight w:val="294"/>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6</w:t>
            </w:r>
          </w:p>
        </w:tc>
        <w:tc>
          <w:tcPr>
            <w:tcW w:w="3827" w:type="dxa"/>
            <w:vAlign w:val="center"/>
          </w:tcPr>
          <w:p w:rsidR="00C8554D" w:rsidRDefault="00C8554D" w:rsidP="00C8554D">
            <w:pPr>
              <w:jc w:val="center"/>
              <w:rPr>
                <w:rFonts w:ascii="Times New Roman" w:eastAsia="Times New Roman" w:hAnsi="Times New Roman" w:cs="Times New Roman"/>
                <w:sz w:val="24"/>
                <w:szCs w:val="24"/>
                <w:lang w:eastAsia="fr-CH"/>
              </w:rPr>
            </w:pPr>
          </w:p>
        </w:tc>
        <w:tc>
          <w:tcPr>
            <w:tcW w:w="4375" w:type="dxa"/>
            <w:vAlign w:val="center"/>
          </w:tcPr>
          <w:p w:rsidR="00C8554D" w:rsidRDefault="00C8554D" w:rsidP="00C8554D">
            <w:pPr>
              <w:jc w:val="center"/>
              <w:rPr>
                <w:rFonts w:ascii="Times New Roman" w:eastAsia="Times New Roman" w:hAnsi="Times New Roman" w:cs="Times New Roman"/>
                <w:sz w:val="24"/>
                <w:szCs w:val="24"/>
                <w:lang w:eastAsia="fr-CH"/>
              </w:rPr>
            </w:pPr>
          </w:p>
        </w:tc>
      </w:tr>
      <w:tr w:rsidR="00C8554D" w:rsidTr="009E6C59">
        <w:trPr>
          <w:trHeight w:val="309"/>
        </w:trPr>
        <w:tc>
          <w:tcPr>
            <w:tcW w:w="1101" w:type="dxa"/>
            <w:vAlign w:val="center"/>
          </w:tcPr>
          <w:p w:rsidR="00C8554D" w:rsidRDefault="00C8554D" w:rsidP="00C8554D">
            <w:pPr>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7</w:t>
            </w:r>
          </w:p>
        </w:tc>
        <w:tc>
          <w:tcPr>
            <w:tcW w:w="3827" w:type="dxa"/>
            <w:vAlign w:val="center"/>
          </w:tcPr>
          <w:p w:rsidR="00C8554D" w:rsidRDefault="00C8554D" w:rsidP="00C8554D">
            <w:pPr>
              <w:jc w:val="center"/>
              <w:rPr>
                <w:rFonts w:ascii="Times New Roman" w:eastAsia="Times New Roman" w:hAnsi="Times New Roman" w:cs="Times New Roman"/>
                <w:sz w:val="24"/>
                <w:szCs w:val="24"/>
                <w:lang w:eastAsia="fr-CH"/>
              </w:rPr>
            </w:pPr>
          </w:p>
        </w:tc>
        <w:tc>
          <w:tcPr>
            <w:tcW w:w="4375" w:type="dxa"/>
            <w:vAlign w:val="center"/>
          </w:tcPr>
          <w:p w:rsidR="00C8554D" w:rsidRDefault="00C8554D" w:rsidP="00C8554D">
            <w:pPr>
              <w:jc w:val="center"/>
              <w:rPr>
                <w:rFonts w:ascii="Times New Roman" w:eastAsia="Times New Roman" w:hAnsi="Times New Roman" w:cs="Times New Roman"/>
                <w:sz w:val="24"/>
                <w:szCs w:val="24"/>
                <w:lang w:eastAsia="fr-CH"/>
              </w:rPr>
            </w:pPr>
          </w:p>
        </w:tc>
      </w:tr>
    </w:tbl>
    <w:p w:rsidR="00C8554D" w:rsidRPr="00694FB1" w:rsidRDefault="00C8554D" w:rsidP="00C8554D">
      <w:pPr>
        <w:ind w:left="3261" w:hanging="3402"/>
        <w:rPr>
          <w:rFonts w:ascii="Times New Roman" w:eastAsia="Times New Roman" w:hAnsi="Times New Roman" w:cs="Times New Roman"/>
          <w:sz w:val="24"/>
          <w:szCs w:val="24"/>
          <w:lang w:eastAsia="fr-CH"/>
        </w:rPr>
      </w:pPr>
    </w:p>
    <w:tbl>
      <w:tblPr>
        <w:tblW w:w="0" w:type="auto"/>
        <w:tblCellMar>
          <w:top w:w="15" w:type="dxa"/>
          <w:left w:w="15" w:type="dxa"/>
          <w:bottom w:w="15" w:type="dxa"/>
          <w:right w:w="15" w:type="dxa"/>
        </w:tblCellMar>
        <w:tblLook w:val="04A0" w:firstRow="1" w:lastRow="0" w:firstColumn="1" w:lastColumn="0" w:noHBand="0" w:noVBand="1"/>
      </w:tblPr>
      <w:tblGrid>
        <w:gridCol w:w="9302"/>
      </w:tblGrid>
      <w:tr w:rsidR="00694FB1" w:rsidRPr="00694FB1" w:rsidTr="00694FB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rsidR="00694FB1" w:rsidRPr="00694FB1" w:rsidRDefault="00694FB1" w:rsidP="00694FB1">
            <w:pPr>
              <w:spacing w:after="0" w:line="240" w:lineRule="auto"/>
              <w:jc w:val="center"/>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Planning</w:t>
            </w:r>
          </w:p>
        </w:tc>
      </w:tr>
      <w:tr w:rsidR="00694FB1" w:rsidRPr="00694FB1" w:rsidTr="00694FB1">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4FB1" w:rsidRPr="00694FB1" w:rsidRDefault="00694FB1" w:rsidP="00694FB1">
            <w:pPr>
              <w:spacing w:after="0" w:line="240" w:lineRule="auto"/>
              <w:jc w:val="both"/>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Voici les principales étapes du projet, pour un total de 80 heures de travails (10 jours x 8h). Les tests et la documentation seront réalisés en continue, en parallèle au développement.</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1</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Création des </w:t>
            </w:r>
            <w:proofErr w:type="spellStart"/>
            <w:r w:rsidRPr="00694FB1">
              <w:rPr>
                <w:rFonts w:ascii="Arial" w:eastAsia="Times New Roman" w:hAnsi="Arial" w:cs="Arial"/>
                <w:color w:val="000000"/>
                <w:lang w:eastAsia="fr-CH"/>
              </w:rPr>
              <w:t>forms</w:t>
            </w:r>
            <w:proofErr w:type="spellEnd"/>
            <w:r w:rsidRPr="00694FB1">
              <w:rPr>
                <w:rFonts w:ascii="Arial" w:eastAsia="Times New Roman" w:hAnsi="Arial" w:cs="Arial"/>
                <w:color w:val="000000"/>
                <w:lang w:eastAsia="fr-CH"/>
              </w:rPr>
              <w:t xml:space="preserve"> et autres éléments d’interface : l’application, le menu, la zone du graphe. Seules les vues sont réalisées : pas les actions.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2</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Création des classes définissant la courbe : </w:t>
            </w:r>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 xml:space="preserve">, </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et </w:t>
            </w:r>
            <w:proofErr w:type="spellStart"/>
            <w:r w:rsidRPr="00694FB1">
              <w:rPr>
                <w:rFonts w:ascii="Arial" w:eastAsia="Times New Roman" w:hAnsi="Arial" w:cs="Arial"/>
                <w:i/>
                <w:iCs/>
                <w:color w:val="000000"/>
                <w:lang w:eastAsia="fr-CH"/>
              </w:rPr>
              <w:t>Parametres</w:t>
            </w:r>
            <w:proofErr w:type="spellEnd"/>
            <w:r w:rsidRPr="00694FB1">
              <w:rPr>
                <w:rFonts w:ascii="Arial" w:eastAsia="Times New Roman" w:hAnsi="Arial" w:cs="Arial"/>
                <w:color w:val="000000"/>
                <w:lang w:eastAsia="fr-CH"/>
              </w:rPr>
              <w:t xml:space="preserve">. Implémentation minimaliste de la méthode </w:t>
            </w:r>
            <w:proofErr w:type="spellStart"/>
            <w:proofErr w:type="gramStart"/>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.dessiner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avec une </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de test simple codée en dur (style y(x)=x). </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3 et 4</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Ajout du champ de saisie de l’</w:t>
            </w:r>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 xml:space="preserve">. Implémentation des boutons d’action. Implémentation de la méthode </w:t>
            </w:r>
            <w:proofErr w:type="spellStart"/>
            <w:proofErr w:type="gramStart"/>
            <w:r w:rsidRPr="00694FB1">
              <w:rPr>
                <w:rFonts w:ascii="Arial" w:eastAsia="Times New Roman" w:hAnsi="Arial" w:cs="Arial"/>
                <w:i/>
                <w:iCs/>
                <w:color w:val="000000"/>
                <w:lang w:eastAsia="fr-CH"/>
              </w:rPr>
              <w:t>Courbe</w:t>
            </w:r>
            <w:r w:rsidRPr="00694FB1">
              <w:rPr>
                <w:rFonts w:ascii="Arial" w:eastAsia="Times New Roman" w:hAnsi="Arial" w:cs="Arial"/>
                <w:color w:val="000000"/>
                <w:lang w:eastAsia="fr-CH"/>
              </w:rPr>
              <w:t>.dessiner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avec l’appel à la librairie </w:t>
            </w:r>
            <w:proofErr w:type="spellStart"/>
            <w:r w:rsidRPr="00694FB1">
              <w:rPr>
                <w:rFonts w:ascii="Arial" w:eastAsia="Times New Roman" w:hAnsi="Arial" w:cs="Arial"/>
                <w:color w:val="000000"/>
                <w:lang w:eastAsia="fr-CH"/>
              </w:rPr>
              <w:t>CSharp-Eval</w:t>
            </w:r>
            <w:proofErr w:type="spellEnd"/>
            <w:r w:rsidRPr="00694FB1">
              <w:rPr>
                <w:rFonts w:ascii="Arial" w:eastAsia="Times New Roman" w:hAnsi="Arial" w:cs="Arial"/>
                <w:color w:val="000000"/>
                <w:lang w:eastAsia="fr-CH"/>
              </w:rPr>
              <w:t>.</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5 et 6</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Implémentation de la méthode </w:t>
            </w:r>
            <w:proofErr w:type="spellStart"/>
            <w:proofErr w:type="gramStart"/>
            <w:r w:rsidRPr="00694FB1">
              <w:rPr>
                <w:rFonts w:ascii="Arial" w:eastAsia="Times New Roman" w:hAnsi="Arial" w:cs="Arial"/>
                <w:i/>
                <w:iCs/>
                <w:color w:val="000000"/>
                <w:lang w:eastAsia="fr-CH"/>
              </w:rPr>
              <w:t>Equation</w:t>
            </w:r>
            <w:r w:rsidRPr="00694FB1">
              <w:rPr>
                <w:rFonts w:ascii="Arial" w:eastAsia="Times New Roman" w:hAnsi="Arial" w:cs="Arial"/>
                <w:color w:val="000000"/>
                <w:lang w:eastAsia="fr-CH"/>
              </w:rPr>
              <w:t>.verifier</w:t>
            </w:r>
            <w:proofErr w:type="spellEnd"/>
            <w:r w:rsidRPr="00694FB1">
              <w:rPr>
                <w:rFonts w:ascii="Arial" w:eastAsia="Times New Roman" w:hAnsi="Arial" w:cs="Arial"/>
                <w:color w:val="000000"/>
                <w:lang w:eastAsia="fr-CH"/>
              </w:rPr>
              <w:t>(</w:t>
            </w:r>
            <w:proofErr w:type="gramEnd"/>
            <w:r w:rsidRPr="00694FB1">
              <w:rPr>
                <w:rFonts w:ascii="Arial" w:eastAsia="Times New Roman" w:hAnsi="Arial" w:cs="Arial"/>
                <w:color w:val="000000"/>
                <w:lang w:eastAsia="fr-CH"/>
              </w:rPr>
              <w:t xml:space="preserve">). Ajout dans la classe </w:t>
            </w:r>
            <w:proofErr w:type="spellStart"/>
            <w:r w:rsidRPr="00694FB1">
              <w:rPr>
                <w:rFonts w:ascii="Arial" w:eastAsia="Times New Roman" w:hAnsi="Arial" w:cs="Arial"/>
                <w:i/>
                <w:iCs/>
                <w:color w:val="000000"/>
                <w:lang w:eastAsia="fr-CH"/>
              </w:rPr>
              <w:t>Parametre</w:t>
            </w:r>
            <w:proofErr w:type="spellEnd"/>
            <w:r w:rsidRPr="00694FB1">
              <w:rPr>
                <w:rFonts w:ascii="Arial" w:eastAsia="Times New Roman" w:hAnsi="Arial" w:cs="Arial"/>
                <w:color w:val="000000"/>
                <w:lang w:eastAsia="fr-CH"/>
              </w:rPr>
              <w:t xml:space="preserve"> des calculs automatiques de la précision et des intervalles de valeurs.</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7 et 8</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 xml:space="preserve">Finalisation du code et tests. </w:t>
            </w:r>
          </w:p>
          <w:p w:rsidR="00694FB1" w:rsidRPr="00694FB1" w:rsidRDefault="00694FB1" w:rsidP="00694FB1">
            <w:pPr>
              <w:spacing w:after="0" w:line="240" w:lineRule="auto"/>
              <w:jc w:val="right"/>
              <w:rPr>
                <w:rFonts w:ascii="Times New Roman" w:eastAsia="Times New Roman" w:hAnsi="Times New Roman" w:cs="Times New Roman"/>
                <w:sz w:val="24"/>
                <w:szCs w:val="24"/>
                <w:lang w:eastAsia="fr-CH"/>
              </w:rPr>
            </w:pPr>
            <w:r w:rsidRPr="00694FB1">
              <w:rPr>
                <w:rFonts w:ascii="Arial" w:eastAsia="Times New Roman" w:hAnsi="Arial" w:cs="Arial"/>
                <w:color w:val="999999"/>
                <w:lang w:eastAsia="fr-CH"/>
              </w:rPr>
              <w:t>Jour 9 et 10</w:t>
            </w:r>
          </w:p>
          <w:p w:rsidR="00694FB1" w:rsidRPr="00694FB1" w:rsidRDefault="00694FB1" w:rsidP="00694FB1">
            <w:pPr>
              <w:spacing w:after="0" w:line="240" w:lineRule="auto"/>
              <w:rPr>
                <w:rFonts w:ascii="Times New Roman" w:eastAsia="Times New Roman" w:hAnsi="Times New Roman" w:cs="Times New Roman"/>
                <w:sz w:val="24"/>
                <w:szCs w:val="24"/>
                <w:lang w:eastAsia="fr-CH"/>
              </w:rPr>
            </w:pPr>
            <w:r w:rsidRPr="00694FB1">
              <w:rPr>
                <w:rFonts w:ascii="Arial" w:eastAsia="Times New Roman" w:hAnsi="Arial" w:cs="Arial"/>
                <w:color w:val="000000"/>
                <w:lang w:eastAsia="fr-CH"/>
              </w:rPr>
              <w:t>Finalisation de la documentation.</w:t>
            </w:r>
          </w:p>
          <w:p w:rsidR="00694FB1" w:rsidRPr="00694FB1" w:rsidRDefault="00694FB1" w:rsidP="00694FB1">
            <w:pPr>
              <w:spacing w:after="0" w:line="240" w:lineRule="auto"/>
              <w:jc w:val="both"/>
              <w:rPr>
                <w:rFonts w:ascii="Times New Roman" w:eastAsia="Times New Roman" w:hAnsi="Times New Roman" w:cs="Times New Roman"/>
                <w:sz w:val="24"/>
                <w:szCs w:val="24"/>
                <w:lang w:eastAsia="fr-CH"/>
              </w:rPr>
            </w:pPr>
            <w:r w:rsidRPr="00694FB1">
              <w:rPr>
                <w:rFonts w:ascii="Times New Roman" w:eastAsia="Times New Roman" w:hAnsi="Times New Roman" w:cs="Times New Roman"/>
                <w:sz w:val="24"/>
                <w:szCs w:val="24"/>
                <w:lang w:eastAsia="fr-CH"/>
              </w:rPr>
              <w:t> </w:t>
            </w:r>
          </w:p>
        </w:tc>
      </w:tr>
    </w:tbl>
    <w:p w:rsidR="00B21561" w:rsidRDefault="00B21561" w:rsidP="00C53E78"/>
    <w:p w:rsidR="00C53E78" w:rsidRPr="00C53E78" w:rsidRDefault="00B21561" w:rsidP="00C53E78">
      <w:r>
        <w:br w:type="page"/>
      </w:r>
    </w:p>
    <w:p w:rsidR="002D4F29" w:rsidRDefault="002D4F29" w:rsidP="002D4F29">
      <w:pPr>
        <w:pStyle w:val="Titre1"/>
      </w:pPr>
      <w:bookmarkStart w:id="14" w:name="_Toc485102714"/>
      <w:r>
        <w:lastRenderedPageBreak/>
        <w:t>Bibliographie</w:t>
      </w:r>
      <w:bookmarkEnd w:id="14"/>
    </w:p>
    <w:p w:rsidR="002D4F29" w:rsidRDefault="002D4F29" w:rsidP="002D4F29">
      <w:r>
        <w:t xml:space="preserve">Wikipédia. </w:t>
      </w:r>
      <w:r w:rsidR="00574A00">
        <w:t xml:space="preserve">Fonction (mathématiques) </w:t>
      </w:r>
      <w:hyperlink r:id="rId30" w:history="1">
        <w:r w:rsidR="00F416FE" w:rsidRPr="00776AED">
          <w:rPr>
            <w:rStyle w:val="Lienhypertexte"/>
          </w:rPr>
          <w:t>https://fr.wikipedia.org/wiki/Fonction_(math%C3%A9matiques)</w:t>
        </w:r>
      </w:hyperlink>
    </w:p>
    <w:p w:rsidR="00F416FE" w:rsidRDefault="00F416FE" w:rsidP="002D4F29">
      <w:r w:rsidRPr="00F416FE">
        <w:t xml:space="preserve">Mathematiquesfaciles. </w:t>
      </w:r>
      <w:r>
        <w:t xml:space="preserve">Les fonctions. </w:t>
      </w:r>
      <w:hyperlink r:id="rId31" w:history="1">
        <w:r w:rsidRPr="00776AED">
          <w:rPr>
            <w:rStyle w:val="Lienhypertexte"/>
          </w:rPr>
          <w:t>http://www.mathematiquesfaciles.com/les-fonctions_2_74419.htm</w:t>
        </w:r>
      </w:hyperlink>
    </w:p>
    <w:p w:rsidR="00F416FE" w:rsidRPr="002D4F29" w:rsidRDefault="00F416FE" w:rsidP="002D4F29">
      <w:r>
        <w:t xml:space="preserve">Apprendre-en-ligne. Etude de courbes paramétrées. </w:t>
      </w:r>
      <w:r w:rsidRPr="00F416FE">
        <w:t>https://www.apprendre-en-ligne.net/MADIMU2/ANALY/ANALY6.PDF</w:t>
      </w:r>
      <w:r>
        <w:t xml:space="preserve"> </w:t>
      </w:r>
      <w:r w:rsidR="003F040A">
        <w:t xml:space="preserve"> </w:t>
      </w:r>
    </w:p>
    <w:sectPr w:rsidR="00F416FE" w:rsidRPr="002D4F29" w:rsidSect="00712726">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857" w:rsidRDefault="004B0857" w:rsidP="00574A00">
      <w:pPr>
        <w:spacing w:after="0" w:line="240" w:lineRule="auto"/>
      </w:pPr>
      <w:r>
        <w:separator/>
      </w:r>
    </w:p>
  </w:endnote>
  <w:endnote w:type="continuationSeparator" w:id="0">
    <w:p w:rsidR="004B0857" w:rsidRDefault="004B0857" w:rsidP="0057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41" w:rsidRPr="00647959" w:rsidRDefault="00664741" w:rsidP="00647959">
    <w:pPr>
      <w:pStyle w:val="Pieddepage"/>
      <w:tabs>
        <w:tab w:val="clear" w:pos="4536"/>
        <w:tab w:val="center" w:pos="8505"/>
      </w:tabs>
    </w:pPr>
    <w:fldSimple w:instr=" DATE   \* MERGEFORMAT ">
      <w:r>
        <w:rPr>
          <w:noProof/>
        </w:rPr>
        <w:t>13.06.2017</w:t>
      </w:r>
    </w:fldSimple>
    <w:r>
      <w:tab/>
      <w:t xml:space="preserve">Page </w:t>
    </w:r>
    <w:r>
      <w:fldChar w:fldCharType="begin"/>
    </w:r>
    <w:r>
      <w:instrText xml:space="preserve"> PAGE  \* Arabic  \* MERGEFORMAT </w:instrText>
    </w:r>
    <w:r>
      <w:fldChar w:fldCharType="separate"/>
    </w:r>
    <w:r w:rsidR="00854A32">
      <w:rPr>
        <w:noProof/>
      </w:rPr>
      <w:t>16</w:t>
    </w:r>
    <w:r>
      <w:fldChar w:fldCharType="end"/>
    </w:r>
    <w:r>
      <w:t>/</w:t>
    </w:r>
    <w:fldSimple w:instr=" NUMPAGES   \* MERGEFORMAT ">
      <w:r w:rsidR="00854A32">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857" w:rsidRDefault="004B0857" w:rsidP="00574A00">
      <w:pPr>
        <w:spacing w:after="0" w:line="240" w:lineRule="auto"/>
      </w:pPr>
      <w:r>
        <w:separator/>
      </w:r>
    </w:p>
  </w:footnote>
  <w:footnote w:type="continuationSeparator" w:id="0">
    <w:p w:rsidR="004B0857" w:rsidRDefault="004B0857" w:rsidP="00574A00">
      <w:pPr>
        <w:spacing w:after="0" w:line="240" w:lineRule="auto"/>
      </w:pPr>
      <w:r>
        <w:continuationSeparator/>
      </w:r>
    </w:p>
  </w:footnote>
  <w:footnote w:id="1">
    <w:p w:rsidR="00664741" w:rsidRDefault="00664741">
      <w:pPr>
        <w:pStyle w:val="Notedebasdepage"/>
      </w:pPr>
      <w:r>
        <w:rPr>
          <w:rStyle w:val="Appelnotedebasdep"/>
        </w:rPr>
        <w:footnoteRef/>
      </w:r>
      <w:r>
        <w:t xml:space="preserve">  Exemple de grapheur : </w:t>
      </w:r>
      <w:hyperlink r:id="rId1" w:history="1">
        <w:r w:rsidRPr="000524F4">
          <w:rPr>
            <w:rStyle w:val="Lienhypertexte"/>
          </w:rPr>
          <w:t>https://www.graphsketch.com/</w:t>
        </w:r>
      </w:hyperlink>
      <w:r>
        <w:t xml:space="preserve"> </w:t>
      </w:r>
    </w:p>
  </w:footnote>
  <w:footnote w:id="2">
    <w:p w:rsidR="00664741" w:rsidRDefault="00664741">
      <w:pPr>
        <w:pStyle w:val="Notedebasdepage"/>
      </w:pPr>
      <w:r>
        <w:rPr>
          <w:rStyle w:val="Appelnotedebasdep"/>
        </w:rPr>
        <w:footnoteRef/>
      </w:r>
      <w:r>
        <w:t xml:space="preserve"> </w:t>
      </w:r>
      <w:r>
        <w:rPr>
          <w:rFonts w:ascii="Times New Roman" w:eastAsia="Times New Roman" w:hAnsi="Times New Roman" w:cs="Times New Roman"/>
          <w:sz w:val="24"/>
          <w:szCs w:val="24"/>
          <w:lang w:eastAsia="fr-CH"/>
        </w:rPr>
        <w:t xml:space="preserve">Images proviennent de </w:t>
      </w:r>
      <w:r w:rsidRPr="00DE5160">
        <w:rPr>
          <w:rFonts w:ascii="Times New Roman" w:eastAsia="Times New Roman" w:hAnsi="Times New Roman" w:cs="Times New Roman"/>
          <w:sz w:val="24"/>
          <w:szCs w:val="24"/>
          <w:lang w:eastAsia="fr-CH"/>
        </w:rPr>
        <w:t>http://fooplot.com/, de https://www.desmos.com/ et de l’application Android Grapher Pro (v1) de Basile Van Hoorick.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41" w:rsidRDefault="00664741" w:rsidP="00574A00">
    <w:pPr>
      <w:pStyle w:val="En-tte"/>
      <w:tabs>
        <w:tab w:val="clear" w:pos="4536"/>
        <w:tab w:val="center" w:pos="8505"/>
      </w:tabs>
    </w:pPr>
    <w:r>
      <w:t>Trifunovic Ivan</w:t>
    </w:r>
    <w:r>
      <w:tab/>
      <w:t>Grapheur de fonction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2E81"/>
    <w:multiLevelType w:val="hybridMultilevel"/>
    <w:tmpl w:val="AA980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26"/>
    <w:rsid w:val="000372EC"/>
    <w:rsid w:val="00041C99"/>
    <w:rsid w:val="000924D5"/>
    <w:rsid w:val="000B3C11"/>
    <w:rsid w:val="00163845"/>
    <w:rsid w:val="0019245A"/>
    <w:rsid w:val="00196812"/>
    <w:rsid w:val="001E4A7F"/>
    <w:rsid w:val="001F2ADB"/>
    <w:rsid w:val="00213470"/>
    <w:rsid w:val="0022258E"/>
    <w:rsid w:val="0026478F"/>
    <w:rsid w:val="002A117E"/>
    <w:rsid w:val="002D021C"/>
    <w:rsid w:val="002D4F29"/>
    <w:rsid w:val="003415A1"/>
    <w:rsid w:val="0035671A"/>
    <w:rsid w:val="0035762B"/>
    <w:rsid w:val="00384A05"/>
    <w:rsid w:val="003F040A"/>
    <w:rsid w:val="00402334"/>
    <w:rsid w:val="00403D93"/>
    <w:rsid w:val="00407704"/>
    <w:rsid w:val="00450141"/>
    <w:rsid w:val="004B0857"/>
    <w:rsid w:val="00574A00"/>
    <w:rsid w:val="00585914"/>
    <w:rsid w:val="005A39E6"/>
    <w:rsid w:val="00647959"/>
    <w:rsid w:val="0066051F"/>
    <w:rsid w:val="00662657"/>
    <w:rsid w:val="00664741"/>
    <w:rsid w:val="00674368"/>
    <w:rsid w:val="00694FB1"/>
    <w:rsid w:val="006A3137"/>
    <w:rsid w:val="006A591A"/>
    <w:rsid w:val="006B4E3B"/>
    <w:rsid w:val="006C1DD1"/>
    <w:rsid w:val="006F396F"/>
    <w:rsid w:val="00712726"/>
    <w:rsid w:val="00795815"/>
    <w:rsid w:val="007C215C"/>
    <w:rsid w:val="00804575"/>
    <w:rsid w:val="00854771"/>
    <w:rsid w:val="00854A32"/>
    <w:rsid w:val="00887B75"/>
    <w:rsid w:val="008D7A0B"/>
    <w:rsid w:val="00946F7B"/>
    <w:rsid w:val="009833F5"/>
    <w:rsid w:val="009C2A1C"/>
    <w:rsid w:val="009E6C59"/>
    <w:rsid w:val="00A00A2F"/>
    <w:rsid w:val="00A42C1B"/>
    <w:rsid w:val="00A67C5A"/>
    <w:rsid w:val="00AA3498"/>
    <w:rsid w:val="00AD6DA3"/>
    <w:rsid w:val="00AE4CFD"/>
    <w:rsid w:val="00B21561"/>
    <w:rsid w:val="00B534EF"/>
    <w:rsid w:val="00BD5D41"/>
    <w:rsid w:val="00BE280F"/>
    <w:rsid w:val="00BE388B"/>
    <w:rsid w:val="00C15107"/>
    <w:rsid w:val="00C21EA6"/>
    <w:rsid w:val="00C53E78"/>
    <w:rsid w:val="00C8554D"/>
    <w:rsid w:val="00C920B5"/>
    <w:rsid w:val="00CF7A3F"/>
    <w:rsid w:val="00D101C3"/>
    <w:rsid w:val="00DE5160"/>
    <w:rsid w:val="00DF4F49"/>
    <w:rsid w:val="00E11DD7"/>
    <w:rsid w:val="00EB5835"/>
    <w:rsid w:val="00EC2CA9"/>
    <w:rsid w:val="00ED5C59"/>
    <w:rsid w:val="00F20367"/>
    <w:rsid w:val="00F416FE"/>
    <w:rsid w:val="00F62CC2"/>
    <w:rsid w:val="00F861F7"/>
    <w:rsid w:val="00FB5E07"/>
    <w:rsid w:val="00FD7B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 w:type="table" w:styleId="Ombrageclair">
    <w:name w:val="Light Shading"/>
    <w:basedOn w:val="TableauNormal"/>
    <w:uiPriority w:val="60"/>
    <w:rsid w:val="00C855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CF7A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 w:type="table" w:styleId="Ombrageclair">
    <w:name w:val="Light Shading"/>
    <w:basedOn w:val="TableauNormal"/>
    <w:uiPriority w:val="60"/>
    <w:rsid w:val="00C855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CF7A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2696">
      <w:bodyDiv w:val="1"/>
      <w:marLeft w:val="0"/>
      <w:marRight w:val="0"/>
      <w:marTop w:val="0"/>
      <w:marBottom w:val="0"/>
      <w:divBdr>
        <w:top w:val="none" w:sz="0" w:space="0" w:color="auto"/>
        <w:left w:val="none" w:sz="0" w:space="0" w:color="auto"/>
        <w:bottom w:val="none" w:sz="0" w:space="0" w:color="auto"/>
        <w:right w:val="none" w:sz="0" w:space="0" w:color="auto"/>
      </w:divBdr>
    </w:div>
    <w:div w:id="429202802">
      <w:bodyDiv w:val="1"/>
      <w:marLeft w:val="0"/>
      <w:marRight w:val="0"/>
      <w:marTop w:val="0"/>
      <w:marBottom w:val="0"/>
      <w:divBdr>
        <w:top w:val="none" w:sz="0" w:space="0" w:color="auto"/>
        <w:left w:val="none" w:sz="0" w:space="0" w:color="auto"/>
        <w:bottom w:val="none" w:sz="0" w:space="0" w:color="auto"/>
        <w:right w:val="none" w:sz="0" w:space="0" w:color="auto"/>
      </w:divBdr>
      <w:divsChild>
        <w:div w:id="889192802">
          <w:marLeft w:val="0"/>
          <w:marRight w:val="0"/>
          <w:marTop w:val="0"/>
          <w:marBottom w:val="0"/>
          <w:divBdr>
            <w:top w:val="none" w:sz="0" w:space="0" w:color="auto"/>
            <w:left w:val="none" w:sz="0" w:space="0" w:color="auto"/>
            <w:bottom w:val="none" w:sz="0" w:space="0" w:color="auto"/>
            <w:right w:val="none" w:sz="0" w:space="0" w:color="auto"/>
          </w:divBdr>
        </w:div>
      </w:divsChild>
    </w:div>
    <w:div w:id="1110512118">
      <w:bodyDiv w:val="1"/>
      <w:marLeft w:val="0"/>
      <w:marRight w:val="0"/>
      <w:marTop w:val="0"/>
      <w:marBottom w:val="0"/>
      <w:divBdr>
        <w:top w:val="none" w:sz="0" w:space="0" w:color="auto"/>
        <w:left w:val="none" w:sz="0" w:space="0" w:color="auto"/>
        <w:bottom w:val="none" w:sz="0" w:space="0" w:color="auto"/>
        <w:right w:val="none" w:sz="0" w:space="0" w:color="auto"/>
      </w:divBdr>
    </w:div>
    <w:div w:id="1200319541">
      <w:bodyDiv w:val="1"/>
      <w:marLeft w:val="0"/>
      <w:marRight w:val="0"/>
      <w:marTop w:val="0"/>
      <w:marBottom w:val="0"/>
      <w:divBdr>
        <w:top w:val="none" w:sz="0" w:space="0" w:color="auto"/>
        <w:left w:val="none" w:sz="0" w:space="0" w:color="auto"/>
        <w:bottom w:val="none" w:sz="0" w:space="0" w:color="auto"/>
        <w:right w:val="none" w:sz="0" w:space="0" w:color="auto"/>
      </w:divBdr>
      <w:divsChild>
        <w:div w:id="300816558">
          <w:marLeft w:val="0"/>
          <w:marRight w:val="0"/>
          <w:marTop w:val="0"/>
          <w:marBottom w:val="0"/>
          <w:divBdr>
            <w:top w:val="none" w:sz="0" w:space="0" w:color="auto"/>
            <w:left w:val="none" w:sz="0" w:space="0" w:color="auto"/>
            <w:bottom w:val="none" w:sz="0" w:space="0" w:color="auto"/>
            <w:right w:val="none" w:sz="0" w:space="0" w:color="auto"/>
          </w:divBdr>
        </w:div>
      </w:divsChild>
    </w:div>
    <w:div w:id="19972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csharphelper.com/blog/2015/06/graph-the-sine-cosine-and-tangent-functions-in-c/"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csharp-eval.com/HowTo.php" TargetMode="External"/><Relationship Id="rId31" Type="http://schemas.openxmlformats.org/officeDocument/2006/relationships/hyperlink" Target="http://www.mathematiquesfaciles.com/les-fonctions_2_74419.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bestcode.com/assets/docs/bcParserNET/" TargetMode="External"/><Relationship Id="rId27" Type="http://schemas.openxmlformats.org/officeDocument/2006/relationships/image" Target="media/image15.png"/><Relationship Id="rId30" Type="http://schemas.openxmlformats.org/officeDocument/2006/relationships/hyperlink" Target="https://fr.wikipedia.org/wiki/Fonction_(math%C3%A9matiques)" TargetMode="External"/><Relationship Id="rId35" Type="http://schemas.openxmlformats.org/officeDocument/2006/relationships/glossaryDocument" Target="glossary/document.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graphsketch.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3F24D9D3714044B7B790C3C750163A"/>
        <w:category>
          <w:name w:val="Général"/>
          <w:gallery w:val="placeholder"/>
        </w:category>
        <w:types>
          <w:type w:val="bbPlcHdr"/>
        </w:types>
        <w:behaviors>
          <w:behavior w:val="content"/>
        </w:behaviors>
        <w:guid w:val="{61C0AEE9-3A90-4532-8F18-ED3E22668BF5}"/>
      </w:docPartPr>
      <w:docPartBody>
        <w:p w:rsidR="00D9143E" w:rsidRDefault="00BF2F59" w:rsidP="00BF2F59">
          <w:pPr>
            <w:pStyle w:val="5D3F24D9D3714044B7B790C3C750163A"/>
          </w:pPr>
          <w:r>
            <w:rPr>
              <w:rFonts w:asciiTheme="majorHAnsi" w:eastAsiaTheme="majorEastAsia" w:hAnsiTheme="majorHAnsi" w:cstheme="majorBidi"/>
              <w:caps/>
              <w:lang w:val="fr-FR"/>
            </w:rPr>
            <w:t>[Nom de la société]</w:t>
          </w:r>
        </w:p>
      </w:docPartBody>
    </w:docPart>
    <w:docPart>
      <w:docPartPr>
        <w:name w:val="C7366D2A6CB043639355A7A9054779F8"/>
        <w:category>
          <w:name w:val="Général"/>
          <w:gallery w:val="placeholder"/>
        </w:category>
        <w:types>
          <w:type w:val="bbPlcHdr"/>
        </w:types>
        <w:behaviors>
          <w:behavior w:val="content"/>
        </w:behaviors>
        <w:guid w:val="{D6BE96FE-EFBC-449A-93DC-8382BAD36228}"/>
      </w:docPartPr>
      <w:docPartBody>
        <w:p w:rsidR="00D9143E" w:rsidRDefault="00BF2F59" w:rsidP="00BF2F59">
          <w:pPr>
            <w:pStyle w:val="C7366D2A6CB043639355A7A9054779F8"/>
          </w:pPr>
          <w:r>
            <w:rPr>
              <w:rFonts w:asciiTheme="majorHAnsi" w:eastAsiaTheme="majorEastAsia" w:hAnsiTheme="majorHAnsi" w:cstheme="majorBidi"/>
              <w:sz w:val="80"/>
              <w:szCs w:val="80"/>
              <w:lang w:val="fr-FR"/>
            </w:rPr>
            <w:t>[Titre du document]</w:t>
          </w:r>
        </w:p>
      </w:docPartBody>
    </w:docPart>
    <w:docPart>
      <w:docPartPr>
        <w:name w:val="7668762D892C442A8CC2A5F868C3B93C"/>
        <w:category>
          <w:name w:val="Général"/>
          <w:gallery w:val="placeholder"/>
        </w:category>
        <w:types>
          <w:type w:val="bbPlcHdr"/>
        </w:types>
        <w:behaviors>
          <w:behavior w:val="content"/>
        </w:behaviors>
        <w:guid w:val="{2540CA33-AB93-4E16-B082-BCEEFCBC8872}"/>
      </w:docPartPr>
      <w:docPartBody>
        <w:p w:rsidR="00D9143E" w:rsidRDefault="00BF2F59" w:rsidP="00BF2F59">
          <w:pPr>
            <w:pStyle w:val="7668762D892C442A8CC2A5F868C3B93C"/>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59"/>
    <w:rsid w:val="004A0F4E"/>
    <w:rsid w:val="004D5AA4"/>
    <w:rsid w:val="00871544"/>
    <w:rsid w:val="009E4CEF"/>
    <w:rsid w:val="00BF2F59"/>
    <w:rsid w:val="00D9143E"/>
    <w:rsid w:val="00DC7F09"/>
    <w:rsid w:val="00E90204"/>
    <w:rsid w:val="00FC74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 w:type="character" w:styleId="Textedelespacerserv">
    <w:name w:val="Placeholder Text"/>
    <w:basedOn w:val="Policepardfaut"/>
    <w:uiPriority w:val="99"/>
    <w:semiHidden/>
    <w:rsid w:val="00E9020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 w:type="character" w:styleId="Textedelespacerserv">
    <w:name w:val="Placeholder Text"/>
    <w:basedOn w:val="Policepardfaut"/>
    <w:uiPriority w:val="99"/>
    <w:semiHidden/>
    <w:rsid w:val="00E902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Grapheur de fonction dans  plan cartésien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458E9-7B64-43B9-94C8-28C58DFC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21</Pages>
  <Words>2831</Words>
  <Characters>15576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TPI</vt:lpstr>
    </vt:vector>
  </TitlesOfParts>
  <Company>CFPTI</Company>
  <LinksUpToDate>false</LinksUpToDate>
  <CharactersWithSpaces>18371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Grapheur de fonction</dc:subject>
  <dc:creator>Trifunovic Ivan</dc:creator>
  <cp:lastModifiedBy>Utilisateur Windows</cp:lastModifiedBy>
  <cp:revision>11</cp:revision>
  <dcterms:created xsi:type="dcterms:W3CDTF">2017-06-06T05:38:00Z</dcterms:created>
  <dcterms:modified xsi:type="dcterms:W3CDTF">2017-06-13T14:41:00Z</dcterms:modified>
</cp:coreProperties>
</file>