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E1" w:rsidRPr="00B111E1" w:rsidRDefault="00A913AD" w:rsidP="002B5FB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Лабораторна робота №2</w:t>
      </w:r>
    </w:p>
    <w:p w:rsidR="00B111E1" w:rsidRDefault="00B111E1" w:rsidP="002B5FB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Автор: Тукало </w:t>
      </w:r>
      <w:r w:rsidRPr="00B111E1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Іван</w:t>
      </w:r>
    </w:p>
    <w:p w:rsidR="00D45355" w:rsidRPr="00B111E1" w:rsidRDefault="00D45355" w:rsidP="002B5FB8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Завдання 1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(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MyMatrix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)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Реалізуйте клас MyMatrix, який зберігає прямокутну числову матрицю і вміє виконувати дії  додавання матриць та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множення матриць.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Матриця повинна містити єдине поле рівня доступу private або protected — масив із власне елемент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ами матриці (типу double[,]) 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Слід реалізувати конструктори, оператори, властивості та методи (усі публічні, якщо тільки не вказано іншого). Слід зробити цей клас partia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l, розбивши на два .cs:-файли: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Файл MatrixData.cs: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Конструктори: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копіюючий з іншого примірника цього самого класу MyMatrix;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 двовимірного масиву типу double[,];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 «зубчастого» масиву double-ів, якщо він фактично прямокутний;</w:t>
      </w:r>
    </w:p>
    <w:p w:rsidR="00155555" w:rsidRPr="008D0FF5" w:rsidRDefault="00155555" w:rsidP="008D0FF5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 масиву рядків, якщо фактично ці рядки містять записані через пробіли та/або</w:t>
      </w:r>
      <w:r w:rsidR="008D0FF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8D0FF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числа, а кількість цих чисел у різних рядках однакова.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рядка, що містить як пробіли та/або табуляції (їх трактувати як роздільники чисел у одному рядку матриці), так і символи переведення рядка (їх трактувати як роздільники рядків) — якщо фактичні дані того рядка утворюють прямокутну числову матрицю; зокрема, щоб цим конструктором можна було створити матрицю з рядка, раніше сформованого методом ToString (див. далі))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Властивості (Properties) Height та Width, що дозволяють взнати (але не дозволяють  змінити) «висоту» (кількість рядків) та «ширину» (кількість стовпчиків)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Java-style getter-и (без setter-ів) кількості рядків getHeight() та кількості стовпчиків getWidth()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Індексатори, що дозволяють публічно доступатися до будь-якого окремого елемента матриці (як взнавати його значення, так і змінювати)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Java-style getter та setter для окремого елемента (getter має два параметри — номер рядка і номер стовпчика, setter має три параметра — номер рядка, номер стовпчика, і  значення, яке записати у той рядок і стовпчик)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override public String ToString(), який формуватиме (табуляціями та переведеннями рядка) зручне для сприйняття людиною прямокутне подання числової матриці; метод повинен мати саме вищенаведений заголовок, бо саме так вдається забезпечити, щоб примірники цього класу можна було виводити просто через Console.WriteLine(A) (де A – примірник цього самого класу MyMatrix)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Файл MatrixOperations.cs: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operator + додавання двох матриць (лише якщо вони мають однаковий розмір)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operator * множення двох матриць (лише якщо кількість стовпчиків першої дорівнює кількості рядків другої) 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Метод (не статичний; private або protected) GetTransponedArray(), що повертає новостворений масив double[,] (не MyMatrix, а просто масив), у якому вміст елементів транспонований відносно тієї матриці, для якої він викликався 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Метод (не статичний) MyMatrix GetTransponedCopy(), який би створював новий примірник MyMatrix, у якому вміст матриці транспонований відносно тієї, для якої він викликався; технічну роботу зі власне транспонування не повторювати, а використати результат GetTransponedArray() 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Метод (не статичний) void TransponeMe(), який би замінював матрицю, для якої викликається, на транспоновану (теж використати GetTransponedArray(), але щоб у результаті змінився сам this-примірник MyMatrix).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 усіх випадках неправильних даних (намага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ння створити матрицю з фактично</w:t>
      </w:r>
      <w:r w:rsidRPr="001555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не прямокутного «зубчастого» масиву; намагання створити матрицю з масиву рядків, який  фактично містить взагалі не числа; намагання доступитися до неіснуючого елемента; намагання додати матриці різного розміру, тощо) </w:t>
      </w: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lastRenderedPageBreak/>
        <w:t xml:space="preserve">пропонується, щоб виконання програми  просто аварійно завершувалося. Рятування ситуації шляхом коректної роботи з виключними cитуаціями (exception-ами) – правильний підхід, вітається (хоч і не вимагається). Намагання  нівелювати ці помилки будь-якими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іншими засобами забороняються.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Частина завдання на бонусні бали; її можна не робити, але якщо робити, то захищати, а просто мовчки здавати, не захищаючи, заборонено (хто так зробить — вважається, що списа(в/ла), бали замість збільшитися стрімко зменшаться): </w:t>
      </w:r>
    </w:p>
    <w:p w:rsidR="006A219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Додати у MatrixOperations.cs також метод double CalcDeterminant() (не статичний), який би обчислював детермінант (визначник), лише для квадратної матриці, не змінюючи вміст матриці. (Зрозуміло, доведеться створити копію масиву і  змінювати вміст цієї копії.) Оскільки обчислення детермінанта є вельми повільною  операцією, зробити запам’ятоване й закешоване значення визначника, щоб не витрачати багато часу на обчислення вже обчисленого. (Для цього слід порушити  другий абзац цієї постановки задачі, де сказано, що масив із власне елементами  матриці — єдине поле класу; однак, повне виконання цього бонусного завдання є  єдиною дозволеною причиною порушувати ту вимогу.) Додаткову складність дає  також те, що матриця не immutable, а може змінюватися, тому після будь-якої зміни вмісту матриці не можна користуватися раніше обчисленим значенням  детермінанту. Як врахувати це — визначити самостійно, але все це повинно бути  поєднаним із розділенням класу (підтримкою його як partial), причому з  можливістю включати в якийсь проект лише MatrixData.cs без MatrixOperations.cs</w:t>
      </w:r>
    </w:p>
    <w:p w:rsidR="006A2195" w:rsidRDefault="00B111E1" w:rsidP="002B5FB8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Завдання 2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(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My</w:t>
      </w:r>
      <w:r w:rsidR="004F433B" w:rsidRPr="008D0FF5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_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time</w:t>
      </w:r>
      <w:r w:rsidR="004F433B" w:rsidRPr="008D0FF5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 xml:space="preserve"> 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ООП)</w:t>
      </w:r>
    </w:p>
    <w:p w:rsidR="004F433B" w:rsidRPr="004F433B" w:rsidRDefault="004F433B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Взявши за основу завдання блок 1 лабораторної «струк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тури та рядки–1» за 2-й семестр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ab/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1-го курсу (де про структури my_time та my_frac), ре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алізуйте клас MyTime або MyFrac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відповідно (розподіл варіантів вказується вик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ладачем окремо), що має описану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функціональність. Деталі вимог щодо всяких різних де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талей переосмислити самостійно,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згідно того, що там просили зробити структуру й не проси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ли дотримуватися ООП-підходу, а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тепер треба зробити клас, дотримуючись ООП-підходу.</w:t>
      </w:r>
    </w:p>
    <w:p w:rsidR="006A2195" w:rsidRDefault="004F433B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Ще раз: Ваше завдання для цієї лабораторної з ООП включає в себе необхідні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сть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вирішити, де з точки зору ООП слід робити інакше, а де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краще просто дотриматися вимог,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сформульованих у тій лабораторній для першого курсу.</w:t>
      </w:r>
    </w:p>
    <w:p w:rsidR="002B5FB8" w:rsidRDefault="002B5FB8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Завдання з 1 курсу: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Структура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struct MyTime {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 int hour, minute, second;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 MyTime(int h, int m, int s)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{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//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вміст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допишіть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самостійно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}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 override string ToString()</w:t>
      </w:r>
    </w:p>
    <w:p w:rsidR="00425186" w:rsidRPr="00637C2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{</w:t>
      </w:r>
    </w:p>
    <w:p w:rsidR="00425186" w:rsidRPr="00637C2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//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вміст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допишіть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самостійно</w:t>
      </w:r>
    </w:p>
    <w:p w:rsidR="00425186" w:rsidRPr="00637C2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}</w:t>
      </w:r>
    </w:p>
    <w:p w:rsidR="00425186" w:rsidRPr="00637C2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};</w:t>
      </w:r>
    </w:p>
    <w:p w:rsidR="00425186" w:rsidRPr="00637C25" w:rsidRDefault="00425186" w:rsidP="002A4EA9">
      <w:pPr>
        <w:spacing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подає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час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всередині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доби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Реалізувати функції (методи):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конструктор MyTime(int h, int m, in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t s), який створює структуру за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наданими годиною, хвилиною і секундою; 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цей конструктор, як і будь-який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конструктор, має бути оголошений всередині структури, як вказано вище;</w:t>
      </w:r>
    </w:p>
    <w:p w:rsidR="002B5FB8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public override string ToString(), всере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дині структури, як вказано вище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(див. також спільний текст обох варіантів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) — формуватиме рядкове подання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цього моменту, у форматі "h:mm:ss", тобто h (від 0 до 23) може бути однією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цифрою (від 0 до 9), а може і двома, а от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хвилини mm і секунди ss завжди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двома цифрами (в разі потреби по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чинаючись із нуля); наполегливо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рекомендується не писати включення цих ст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артових нулів if’ами чи якимись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подібними засобами вручну, а знайти, як зр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обити це стандартними засобами/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lastRenderedPageBreak/>
        <w:t>Всі подальші функції (методи) робити не всередині цієї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структури, а в основному класі</w:t>
      </w:r>
      <w:r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(який, якщо Ви нічого не змінювали, називає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ться class Program). Це порушує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класичний ООП-підхід, але не будемо знову повторювати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все, вже сказане у спільній для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обох варіантів частині: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int TimeSinceMidnight(MyTime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перетворюватиме вказаний час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(вигляду MyTime) у кількість секунд, що пройшли від початку доби;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TimeSinceMidnight(int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t) — перетворюватиме кількість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секунд, що пройшли від початк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 доби, у час у форматі MyTime;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AddOneSecond(MyTime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додаватиме до структури одну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секунду (у цій функції (методі) та 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ількох подальших аналогічних, 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ситуаціях, коли відбувся перехід за межі доби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рахувати час всередині нової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доби, тобто просто приводити h у проміжок в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ід 0 до 23, ніяк не позначаючи,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що доба інша; така поведінка має де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що спільне з переповненням, але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вимагається зробити саме так);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AddOneMinute(MyTime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додаватиме до структури одну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хвилину;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AddOneHour(MyTime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додаватиме до структури одну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годину;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AddSeconds(MyTime t, i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nt s) — додаватиме до структури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вказану кількість секунд s (яка мо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же бути довільною, в тому числі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більшою 60, і навіть більшою 24×60×60 = 86400, а також від’ємною);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int Difference(MyTime mt1, MyTime mt2) — в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ертатиме різницю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між двома моментами, заданими структ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урами MyTime (припускаємо, ніби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вони гарантовано стосуються однієї доби;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результат може бути як додатній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(mt1 пізніше mt2), так і від'ємний (mt1 раніше mt2) або нульовий).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string WhatLesson(MyTime m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t) — формуватиме рядок, в якому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вказуватиме, згідно нашого реального роз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кладу дзвінків, одне зі значень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«пари ще не почалися» , або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1-а пара», або «перерва між 1-ю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та 2-ю парами», або «2-а пар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а», або «перерва між 2-ю та 3-ю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парами», або «3-я пара», або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перерва між 3-ю та 4-ю парами»,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або «4-а пара», або «перерва м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іж 4-ю та 5-ю парами», або «5-а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пара», або «перерва між 5-ю та 6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-ю парами», або «6-а пара», або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«пари вже скінчилися». Факти, що бу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вають вихідні та що в деякі дні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можуть бути не всі пари, проігнорувати (вважати, ніби завжди пар рівно 6).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У цьому варіанті, значну частину функцій (методів)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треба реалізувати так, щоб вони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використовували (викликали) інші функції (методи). Ал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е так, щоб не виникало аж надто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істотного сповільнення виконання. Наприклад, прямо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заборонено робити AddOneMinute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через 60-кратний повтор AddOneSecond, але заборонено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не лише конкретно це, а й інші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дуже вже неефективні (в десятки разів повільніші за можливі альтернативи) вираження.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Але не варто перейматися, наприклад, тим, що доводить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ся зробити шість множень&amp;ділень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замість трьох. Якщо можна справді спростити код, аб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 зробити його зрозумілішим, чи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більш узгодженим, але код працюватиме у 2–5 разів по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вільніше — варто так і вчинити.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Нарешті, рекомендованою є, наприклад, така реалізація одного зі згаданих методів: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static MyTime TimeSinceMidnight(int t)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{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secPerDay = 60*60*24;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 %= secPerDay;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//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приводимо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t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до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проміжку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,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можливого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в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межах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однієї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доби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,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// враховуючи, що початкове значення t може бути й від’ємним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if (t &lt; 0)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 += secPerDay;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h = t / 3600;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m = (t / 60) % 60;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s = t % 60;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 new MyTime(h, m, s);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}</w:t>
      </w:r>
    </w:p>
    <w:p w:rsidR="002A4EA9" w:rsidRDefault="00425186" w:rsidP="002A4EA9">
      <w:pPr>
        <w:spacing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(можна прямо її і включити у свій розв’язок).</w:t>
      </w:r>
    </w:p>
    <w:p w:rsidR="002A4EA9" w:rsidRDefault="002A4EA9">
      <w:pPr>
        <w:rPr>
          <w:rFonts w:ascii="Cascadia Mono" w:eastAsia="Times New Roman" w:hAnsi="Cascadia Mono" w:cs="Courier New"/>
          <w:sz w:val="20"/>
          <w:szCs w:val="20"/>
          <w:lang w:eastAsia="ru-RU"/>
        </w:rPr>
      </w:pPr>
      <w:r>
        <w:rPr>
          <w:rFonts w:ascii="Cascadia Mono" w:eastAsia="Times New Roman" w:hAnsi="Cascadia Mono" w:cs="Courier New"/>
          <w:sz w:val="20"/>
          <w:szCs w:val="20"/>
          <w:lang w:eastAsia="ru-RU"/>
        </w:rPr>
        <w:br w:type="page"/>
      </w:r>
    </w:p>
    <w:p w:rsidR="00637C25" w:rsidRPr="00637C25" w:rsidRDefault="00D45355" w:rsidP="002B5FB8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D45355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lastRenderedPageBreak/>
        <w:t>Код(2 блока в одній прогамі):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Program:</w:t>
      </w:r>
      <w:bookmarkStart w:id="0" w:name="_GoBack"/>
      <w:bookmarkEnd w:id="0"/>
    </w:p>
    <w:p w:rsid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uk-UA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using System;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using System.Text;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using static MyMatrix;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partial class Program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void DoBlock_1()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Console.WriteLine("Введіть першу матрицю у вигляді чисел, розділених пробілами і символами переходу на новий рядок:");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var matrix1 = ReadMatrix();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Console.WriteLine("\nВведіть другу матрицю у вигляді чисел, розділених пробілами і символами переходу на новий рядок:");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var matrix2 = ReadMatrix();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Console.WriteLine("\nВведені матриці:");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Console.WriteLine("Матриця 1:");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Console.WriteLine(matrix1);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Console.WriteLine("Матриця 2:");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Console.WriteLine(matrix2);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Console.WriteLine("\n=== Виберіть дію ===");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Console.WriteLine("1 - Додати матриці");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Console.WriteLine("2 - Помножити матриці");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("3 - Транспонувати першу матрицю");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("4 - Транспонувати другу матрицю");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("5 - Обчислити визначник першої матриці");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("6 - Обчислити визначник другої матриці");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("7 - Змінити значення першої матриці");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("8 - Змінити значення другої матриці");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Console.WriteLine("0 - Вихід");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while (true)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Console.Write("\nВаш вибір: 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string choice = Console.ReadLine();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try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switch (choice)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"1":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Console.WriteLine("\nРезультат додавання:");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Console.WriteLine(matrix1 + matrix2);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"2":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Console.WriteLine("\nРезультат множення:");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Console.WriteLine(matrix1 * matrix2);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"3":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Console.WriteLine("\nТранспонована перша матриця:");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Console.WriteLine(matrix1.GetTransponedCopy());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"4":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Console.WriteLine("\nТранспонована друга матриця:");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Console.WriteLine(matrix2.GetTransponedCopy());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"5":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Console.WriteLine("\nВизначник першої матриці:");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Console.WriteLine(matrix1.CalcDeterminant());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"6":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Console.WriteLine("\nВизначник другої матриці:");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                Console.WriteLine(matrix2.CalcDeterminant());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"7":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Console.WriteLine("\nЗміна значення у першій матриці:");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ModifyMatrix(matrix1);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"8":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Console.WriteLine("\nЗміна значення у другій матриці:");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ModifyMatrix(matrix2);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"0":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Console.WriteLine("\nЗавершую...");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return;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default: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Console.WriteLine("Некоректний вибір. Спробуйте ще раз.");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catch (Exception ex)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Console.WriteLine($"Помилка: {ex.Message}");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MyMatrix ReadMatrix()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while (true)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("Введіть матрицю (порожній рядок для завершення вводу):\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n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string input = ReadMultilineInput();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try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new MyMatrix(input);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catch (Exception ex)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Console.WriteLine($"Помилка створення матриці: {ex.Message}");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Console.WriteLine("Спробуйте ще раз.");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string ReadMultilineInput()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var inputBuilder = new System.Text.StringBuilder();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string line;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while (!string.IsNullOrWhiteSpace(line = Console.ReadLine()))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inputBuilder.AppendLine(line);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return inputBuilder.ToString();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void DoBlock_2()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MyTime t1 = GetTime("t1");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MyTime t2 = GetTime("t2");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Console.WriteLine($"t1: {t1}");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Console.WriteLine($"t2: {t2}");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Console.WriteLine("Час t1: " + t1);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Console.WriteLine("Час t2: " + t2);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Console.WriteLine("Різниця між t1 і t2: " + MyTime.Difference(t1, t2) + " секунд");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Console.WriteLine("t1 + 1 секунда: " + t1.AddOneSecond());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Console.WriteLine("t1 + 1 хвилина: " + t1.AddOneMinute());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Console.WriteLine("t1 + 1 година: " + t1.AddOneHour());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Console.WriteLine("Виберіть метод введення:");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Console.WriteLine("1. Введення вручну");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Console.WriteLine("2. Випадковий вибір");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int choice = int.Parse(Console.ReadLine());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int totalSeconds = 0;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if (choice == 1)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// Користувач вводить кількість секунд вручну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Console.WriteLine("Введіть кількість секунд:");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totalSeconds = int.Parse(Console.ReadLine());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else if (choice == 2)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// Користувач вводить мінімум і максимум для випадкового вибору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Console.WriteLine("Введіть мінімум для секунд:");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minSeconds = int.Parse(Console.ReadLine());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("Введіть максимум для секунд:");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maxSeconds = int.Parse(Console.ReadLine());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Random rand = new Random();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totalSeconds = rand.Next(minSeconds, maxSeconds);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Console.WriteLine($"Випадковий вибір: {totalSeconds} секунд");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Console.WriteLine("t1 + " + totalSeconds + " секунд: " + t1.AddSeconds(totalSeconds));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Console.WriteLine(MyTime.WhatLesson());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MyTime GetTime(string label)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Console.WriteLine($"Як ви хочете задати час для {label}? (1 - вручну, 2 - випадковий):");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string choice = Console.ReadLine();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if (choice == "1")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MyTime.InputFromConsole(label);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else if (choice == "2")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MyTime.GenerateRandomTime();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else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Console.WriteLine("Невірний вибір! Буде використано випадковий час.");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MyTime.GenerateRandomTime();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class MyTime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int Hour { get; private set;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int Minute { get; private set;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int Second { get; private set;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MyTime(int hour, int minute, int second)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if (hour &lt; 0 || hour &gt;= 24 || minute &lt; 0 || minute &gt;= 60 || second &lt; 0 || second &gt;= 60)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throw new ArgumentException("Неприпустимий час.");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Hour = hour;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Minute = minute;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Second = second;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override string ToString()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$"{Hour:D2}:{Minute:D2}:{Second:D2}";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static MyTime InputFromConsole(string label)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Console.WriteLine($"Введіть час для {label} (година хвилина секунда, через пробіл):");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string[] parts = Console.ReadLine().Split();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h = int.Parse(parts[0]);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m = int.Parse(parts[1]);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s = int.Parse(parts[2]);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new MyTime(h, m, s);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static MyTime GenerateRandomTime()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Random random = new Random();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h = random.Next(0, 24);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m = random.Next(0, 60);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s = random.Next(0, 60);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new MyTime(h, m, s);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// Нестатичний метод для обчислення секунд з початку доби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 int TimeSinceMidnight()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Hour * 3600 + Minute * 60 + Second;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// Статичний метод залишаємо для сумісності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static MyTime TimeSinceMidnight(int seconds)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const int secPerDay = 86400;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seconds %= secPerDay;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if (seconds &lt; 0) seconds += secPerDay;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h = seconds / 3600;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m = (seconds / 60) % 60;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s = seconds % 60;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new MyTime(h, m, s);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 AddOneSecond() =&gt; AddSeconds(1);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 AddOneMinute() =&gt; AddSeconds(60);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 AddOneHour() =&gt; AddSeconds(3600);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 AddSeconds(int seconds)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totalSeconds = TimeSinceMidnight() + seconds;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TimeSinceMidnight(totalSeconds);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static int Difference(MyTime t1, MyTime t2)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t1.TimeSinceMidnight() - t2.TimeSinceMidnight();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static string WhatLesson()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MyTime now = GetTime("now");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Console.WriteLine($"Зараз: {now}");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totalSeconds = now.TimeSinceMidnight();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if (totalSeconds &lt; new MyTime(8, 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"Пари ще не почалися";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MyTime(9, 20,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"1-а пара";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MyTime(9, 40,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        return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1-ю та 2-ю парами";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MyTime(11, 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"2-а пара";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MyTime(11, 20,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2-ю та 3-ю парами";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MyTime(12, 40,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"3-я пара";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MyTime(13, 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3-ю та 4-ю парами";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MyTime(14, 20,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"4-а пара";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MyTime(15, 40,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4-ю та 5-ю парами";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MyTime(16, 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"5-а пара";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MyTime(16, 20,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5-ю та 6-ю парами";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MyTime(17, 40, 0).TimeSinceMidnight())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"6-а пара";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"Пари вже скінчилися";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void Main(string[] args)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System.Threading.Thread.CurrentThread.CurrentCulture = new System.Globalization.CultureInfo("en-US");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Console.OutputEncoding = UTF8Encoding.UTF8;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Console.ForegroundColor = ConsoleColor.Black;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Console.BackgroundColor = ConsoleColor.White;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Console.Clear();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int choice;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do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Console.WriteLine("-Для виконання блоку 1 - MyMatrix");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Console.WriteLine("-Для виконання блоку 2 - my_time ООП");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choice = int.Parse(Console.ReadLine());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switch (choice)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case 1: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Console.WriteLine("Виконую блок 1 - MyMatrix");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DoBlock_1();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Console.WriteLine();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case 2: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Console.WriteLine("Виконую блок 2 - my_time ООП");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DoBlock_2();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Console.WriteLine();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case 0: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Console.WriteLine("Зараз завершимо, тільки натисніть будь ласка ще раз Enter");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Console.ReadLine();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default: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Console.WriteLine("Команда ``{0}'' не розпізнана. Зробіь, будь ласка, вибір із 1, 2 і 0.", choice);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Console.WriteLine();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break;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 while (choice != 0);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C642C1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}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MatrixData: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br/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br/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using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System;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lastRenderedPageBreak/>
        <w:t>using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System.Text;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partial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class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protected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matrix;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protected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? ChanceDeterminant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bool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isMod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true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копіювання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other)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(other ==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ArgumentNullException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nameof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(other));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InitializeMatrix(other.matrix);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з двовимірного масиву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(data ==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ArgumentNullException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nameof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(data));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InitializeMatrix(data);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з зубчастого масиву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[][]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(data ==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ArgumentNullException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nameof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(data));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ValidateJaggedArray(data);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matrix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[data.Length, data[0].Length];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FillMatrixFromJaggedArray(data);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з масиву рядків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 rows)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(rows ==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|| rows.Length == 0)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"Рядки не можуть бути порожніми."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matrix = ParseRowsToMatrix(rows);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з одного рядка, який делегує конструктору з масиву рядків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input) :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this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(input?.Split(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[] {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\n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,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\r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},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StringSplitOptions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.RemoveEmptyEntries))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.IsNullOrWhiteSpace(input))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"Вхідні дані не можуть бути порожніми."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Приватний метод для ініціалізації матриці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InitializeMatrix(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source)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rows = source.GetLength(0);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cols = source.GetLength(1);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matrix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[rows, cols];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rows;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cols;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matrix[i, j] = source[i,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Приватний метод для перевірки зубчастого масиву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ValidateJaggedArray(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[][]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cols = data[0].Length;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foreach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lastRenderedPageBreak/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(row.Length != cols)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"Масив не є прямокутним."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Приватний метод для заповнення матриці із зубчастого масиву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FillMatrixFromJaggedArray(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[][]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data.Length;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data[i].Length;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matrix[i, j] = data[i][j];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Приватний метод для парсингу рядків у матрицю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ParseRowsToMatrix(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 rows)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rowCount = rows.Length;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colCount = rows[0].Split(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[] {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 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,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\t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},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StringSplitOptions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.RemoveEmptyEntries).Length;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[rowCount, colCount];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rowCount;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elements = rows[i].Split(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[] {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 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,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\t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},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StringSplitOptions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.RemoveEmptyEntries);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(elements.Length != colCount)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"Матриця не є прямокутною."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colCount;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result[i, j]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.Parse(elements[j]);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Властивості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Height =&gt; matrix.GetLength(0);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Width =&gt; matrix.GetLength(1);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GetHeight() =&gt; Height;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GetWidth() =&gt; Width;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Індексатор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this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col]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get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ValidateIndices(row, col);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matrix[row, col];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set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ValidateIndices(row, col);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matrix[row, col]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value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InvalidateCache();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InvalidateCache()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determinantCache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ChanceDeterminant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;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Якщо використовується альтернативний кеш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isMod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true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;         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Оновлюємо стан матриці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Getter/Setter у Java-стилі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GetElement(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col) =&gt;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this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[row, col];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SetElement(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value)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this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[row, col] = value; 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lastRenderedPageBreak/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 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Переозначення ToString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override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ToString()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sb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StringBuilder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Height;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Width;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sb.Append(matrix[i, j] +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\t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sb.AppendLine();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sb.ToString();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ValidateIndices(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(row &lt; 0 || row &gt;= Height || col &lt; 0 || col &gt;= Width)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IndexOutOfRangeException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"Індекси виходять за межі матриці."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}</w:t>
      </w:r>
    </w:p>
    <w:p w:rsidR="00637C25" w:rsidRPr="00637C25" w:rsidRDefault="00637C25" w:rsidP="00637C25">
      <w:pPr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637C25">
        <w:rPr>
          <w:rFonts w:ascii="Cascadia Mono" w:hAnsi="Cascadia Mono" w:cs="Cascadia Mono"/>
          <w:sz w:val="20"/>
          <w:szCs w:val="20"/>
          <w:highlight w:val="white"/>
          <w:lang w:val="en-US"/>
        </w:rPr>
        <w:t>MatrixOperations:</w:t>
      </w:r>
    </w:p>
    <w:p w:rsidR="00637C25" w:rsidRPr="00637C25" w:rsidRDefault="00637C25" w:rsidP="00637C25">
      <w:pPr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partial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class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Оператор додавання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static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operator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+(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a,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b)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(a.Height != b.Height || a.Width != b.Width)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InvalidOperationException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"Матриці мають різні розміри."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[a.Height, a.Width];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a.Height;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a.Width;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result[i, j] = a[i, j] + b[i,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(result);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Оператор множення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static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operator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*(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a,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b)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(a.Width != b.Height)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InvalidOperationException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"Матриці не можна множити (некоректні розміри)."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[a.Height, b.Width];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a.Height;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b.Width;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k = 0; k &lt; a.Width; k++)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    result[i, j] += a[i, k] * b[k,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(result);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Транспонування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GetTransponedArray()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[Width, Height];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Height;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Width;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result[j, i] = matrix[i,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GetTransponedCopy() =&gt;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(GetTransponedArray());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TransponeMe() =&gt; matrix = GetTransponedArray();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Додаткове: визначник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? determinantCache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CalcDeterminant()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(Height != Width)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InvalidOperationException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"Визначник обчислюється тільки для квадратних матриць."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Якщо визначник уже обчислений і матриця не модифікована, повертаємо кешоване значення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lang w:val="uk-UA"/>
        </w:rPr>
        <w:t>if</w:t>
      </w:r>
      <w:r w:rsidRPr="00637C25">
        <w:rPr>
          <w:rFonts w:ascii="Cascadia Mono" w:hAnsi="Cascadia Mono" w:cs="Cascadia Mono"/>
          <w:color w:val="FFFFFF"/>
          <w:sz w:val="20"/>
          <w:szCs w:val="20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00"/>
          <w:sz w:val="20"/>
          <w:szCs w:val="20"/>
          <w:lang w:val="uk-UA"/>
        </w:rPr>
        <w:t>(determinantCache.HasValue</w:t>
      </w:r>
      <w:r w:rsidRPr="00637C25">
        <w:rPr>
          <w:rFonts w:ascii="Cascadia Mono" w:hAnsi="Cascadia Mono" w:cs="Cascadia Mono"/>
          <w:color w:val="FFFFFF"/>
          <w:sz w:val="20"/>
          <w:szCs w:val="20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00"/>
          <w:sz w:val="20"/>
          <w:szCs w:val="20"/>
          <w:lang w:val="uk-UA"/>
        </w:rPr>
        <w:t>&amp;&amp;</w:t>
      </w:r>
      <w:r w:rsidRPr="00637C25">
        <w:rPr>
          <w:rFonts w:ascii="Cascadia Mono" w:hAnsi="Cascadia Mono" w:cs="Cascadia Mono"/>
          <w:color w:val="FFFFFF"/>
          <w:sz w:val="20"/>
          <w:szCs w:val="20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00"/>
          <w:sz w:val="20"/>
          <w:szCs w:val="20"/>
          <w:lang w:val="uk-UA"/>
        </w:rPr>
        <w:t>!isMod)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determinantCache.Value;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Обчислення визначника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determinantCache = CalculateDeterminantInternal((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[,])matrix.Clone());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isMod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false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;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Скидаємо прапорець модифікації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determinantCache.Value;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CalculateDeterminantInternal(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n = data.GetLength(0);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(n == 1)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data[0, 0];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(n == 2)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data[0, 0] * data[1, 1] - data[0, 1] * data[1, 0];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determinant = 0;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 = 0; col &lt; n; col++)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minor = GetMinor(data, 0, col);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determinant += (col % 2 == 0 ? 1 : -1) * data[0, col] * CalculateDeterminantInternal(minor);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determinant;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GetMinor(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[,] matrix,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n = matrix.GetLength(0);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minor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[n - 1, n - 1];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0, mi = 0; i &lt; n;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(i == row)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continue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0, mj = 0; j &lt; n;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(j == col)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continue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minor[mi, mj++] = matrix[i,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mi++;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minor;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static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ModifyMatrix(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matrix)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while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true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.WriteLine(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\n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Поточна матриця:"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.WriteLine(matrix);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try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"Введіть номер рядка (0-based, або -1 для виходу): 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lastRenderedPageBreak/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.Parse(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.ReadLine());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(row == -1)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break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"Введіть номер стовпця (0-based): 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.Parse(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.ReadLine());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"Введіть нове значення: 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value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.Parse(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.ReadLine());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matrix[row, col] = value;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Зміна значення в матриці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.WriteLine(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\n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Елемент успішно змінено."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catch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ex)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.WriteLine(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 xml:space="preserve">$"Помилка: 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{ex.Message}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}</w:t>
      </w:r>
    </w:p>
    <w:sectPr w:rsidR="00637C25" w:rsidRPr="00637C25" w:rsidSect="00F81763">
      <w:pgSz w:w="11906" w:h="16838"/>
      <w:pgMar w:top="397" w:right="397" w:bottom="397" w:left="39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9AC" w:rsidRDefault="009C59AC" w:rsidP="00F81763">
      <w:pPr>
        <w:spacing w:after="0" w:line="240" w:lineRule="auto"/>
      </w:pPr>
      <w:r>
        <w:separator/>
      </w:r>
    </w:p>
  </w:endnote>
  <w:endnote w:type="continuationSeparator" w:id="0">
    <w:p w:rsidR="009C59AC" w:rsidRDefault="009C59AC" w:rsidP="00F8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9AC" w:rsidRDefault="009C59AC" w:rsidP="00F81763">
      <w:pPr>
        <w:spacing w:after="0" w:line="240" w:lineRule="auto"/>
      </w:pPr>
      <w:r>
        <w:separator/>
      </w:r>
    </w:p>
  </w:footnote>
  <w:footnote w:type="continuationSeparator" w:id="0">
    <w:p w:rsidR="009C59AC" w:rsidRDefault="009C59AC" w:rsidP="00F8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71E"/>
    <w:multiLevelType w:val="hybridMultilevel"/>
    <w:tmpl w:val="56F804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76CC"/>
    <w:multiLevelType w:val="hybridMultilevel"/>
    <w:tmpl w:val="8D50B54A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03D3"/>
    <w:multiLevelType w:val="hybridMultilevel"/>
    <w:tmpl w:val="D3AE545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3C37BE9"/>
    <w:multiLevelType w:val="hybridMultilevel"/>
    <w:tmpl w:val="E9BEC280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10E86"/>
    <w:multiLevelType w:val="hybridMultilevel"/>
    <w:tmpl w:val="CD8ABEAA"/>
    <w:lvl w:ilvl="0" w:tplc="53101D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4E7C0E"/>
    <w:multiLevelType w:val="hybridMultilevel"/>
    <w:tmpl w:val="CD364F10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6F5CAC"/>
    <w:multiLevelType w:val="hybridMultilevel"/>
    <w:tmpl w:val="1576BC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3A4C5F"/>
    <w:multiLevelType w:val="multilevel"/>
    <w:tmpl w:val="1EC48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3C57B3"/>
    <w:multiLevelType w:val="hybridMultilevel"/>
    <w:tmpl w:val="59322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A72C4"/>
    <w:multiLevelType w:val="hybridMultilevel"/>
    <w:tmpl w:val="1E286004"/>
    <w:lvl w:ilvl="0" w:tplc="53101DE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C07E17"/>
    <w:multiLevelType w:val="hybridMultilevel"/>
    <w:tmpl w:val="1148540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EBC2D82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E731EF"/>
    <w:multiLevelType w:val="hybridMultilevel"/>
    <w:tmpl w:val="A90E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C2D8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A3824"/>
    <w:multiLevelType w:val="hybridMultilevel"/>
    <w:tmpl w:val="190AD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B0342"/>
    <w:multiLevelType w:val="hybridMultilevel"/>
    <w:tmpl w:val="3D6E0E4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E1ACD"/>
    <w:multiLevelType w:val="hybridMultilevel"/>
    <w:tmpl w:val="D9620ED8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1C5519"/>
    <w:multiLevelType w:val="hybridMultilevel"/>
    <w:tmpl w:val="E6ACE7A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457EE"/>
    <w:multiLevelType w:val="hybridMultilevel"/>
    <w:tmpl w:val="0890CC1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86D49"/>
    <w:multiLevelType w:val="hybridMultilevel"/>
    <w:tmpl w:val="AB6CBD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C2D8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E5C2C"/>
    <w:multiLevelType w:val="hybridMultilevel"/>
    <w:tmpl w:val="82D0FDE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442F3"/>
    <w:multiLevelType w:val="multilevel"/>
    <w:tmpl w:val="36DE3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D1793"/>
    <w:multiLevelType w:val="multilevel"/>
    <w:tmpl w:val="4330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27F08"/>
    <w:multiLevelType w:val="hybridMultilevel"/>
    <w:tmpl w:val="4546F0D6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B153D"/>
    <w:multiLevelType w:val="hybridMultilevel"/>
    <w:tmpl w:val="D916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A3383"/>
    <w:multiLevelType w:val="multilevel"/>
    <w:tmpl w:val="EB9C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05905"/>
    <w:multiLevelType w:val="multilevel"/>
    <w:tmpl w:val="9F2A82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D74CA7"/>
    <w:multiLevelType w:val="hybridMultilevel"/>
    <w:tmpl w:val="E6887D60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571E2B"/>
    <w:multiLevelType w:val="hybridMultilevel"/>
    <w:tmpl w:val="DC30B866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E6600"/>
    <w:multiLevelType w:val="hybridMultilevel"/>
    <w:tmpl w:val="9B8278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D83964"/>
    <w:multiLevelType w:val="hybridMultilevel"/>
    <w:tmpl w:val="31224A00"/>
    <w:lvl w:ilvl="0" w:tplc="11986A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7363A"/>
    <w:multiLevelType w:val="multilevel"/>
    <w:tmpl w:val="19F2D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E613BD"/>
    <w:multiLevelType w:val="hybridMultilevel"/>
    <w:tmpl w:val="B90812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5"/>
  </w:num>
  <w:num w:numId="4">
    <w:abstractNumId w:val="14"/>
  </w:num>
  <w:num w:numId="5">
    <w:abstractNumId w:val="25"/>
  </w:num>
  <w:num w:numId="6">
    <w:abstractNumId w:val="5"/>
  </w:num>
  <w:num w:numId="7">
    <w:abstractNumId w:val="20"/>
  </w:num>
  <w:num w:numId="8">
    <w:abstractNumId w:val="7"/>
  </w:num>
  <w:num w:numId="9">
    <w:abstractNumId w:val="29"/>
  </w:num>
  <w:num w:numId="10">
    <w:abstractNumId w:val="24"/>
  </w:num>
  <w:num w:numId="11">
    <w:abstractNumId w:val="6"/>
  </w:num>
  <w:num w:numId="12">
    <w:abstractNumId w:val="26"/>
  </w:num>
  <w:num w:numId="13">
    <w:abstractNumId w:val="4"/>
  </w:num>
  <w:num w:numId="14">
    <w:abstractNumId w:val="9"/>
  </w:num>
  <w:num w:numId="15">
    <w:abstractNumId w:val="1"/>
  </w:num>
  <w:num w:numId="16">
    <w:abstractNumId w:val="3"/>
  </w:num>
  <w:num w:numId="17">
    <w:abstractNumId w:val="21"/>
  </w:num>
  <w:num w:numId="18">
    <w:abstractNumId w:val="19"/>
  </w:num>
  <w:num w:numId="19">
    <w:abstractNumId w:val="23"/>
  </w:num>
  <w:num w:numId="20">
    <w:abstractNumId w:val="8"/>
  </w:num>
  <w:num w:numId="21">
    <w:abstractNumId w:val="28"/>
  </w:num>
  <w:num w:numId="22">
    <w:abstractNumId w:val="12"/>
  </w:num>
  <w:num w:numId="23">
    <w:abstractNumId w:val="16"/>
  </w:num>
  <w:num w:numId="24">
    <w:abstractNumId w:val="10"/>
  </w:num>
  <w:num w:numId="25">
    <w:abstractNumId w:val="17"/>
  </w:num>
  <w:num w:numId="26">
    <w:abstractNumId w:val="11"/>
  </w:num>
  <w:num w:numId="27">
    <w:abstractNumId w:val="22"/>
  </w:num>
  <w:num w:numId="28">
    <w:abstractNumId w:val="18"/>
  </w:num>
  <w:num w:numId="29">
    <w:abstractNumId w:val="13"/>
  </w:num>
  <w:num w:numId="30">
    <w:abstractNumId w:val="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DA"/>
    <w:rsid w:val="000115E4"/>
    <w:rsid w:val="000116BF"/>
    <w:rsid w:val="00046A55"/>
    <w:rsid w:val="00097B0E"/>
    <w:rsid w:val="000C34C4"/>
    <w:rsid w:val="00125EBA"/>
    <w:rsid w:val="00155555"/>
    <w:rsid w:val="00210F8C"/>
    <w:rsid w:val="002A4EA9"/>
    <w:rsid w:val="002B5FB8"/>
    <w:rsid w:val="003510D2"/>
    <w:rsid w:val="00394EEF"/>
    <w:rsid w:val="00425186"/>
    <w:rsid w:val="004F433B"/>
    <w:rsid w:val="0050088F"/>
    <w:rsid w:val="00515A89"/>
    <w:rsid w:val="00542843"/>
    <w:rsid w:val="00571015"/>
    <w:rsid w:val="005D4014"/>
    <w:rsid w:val="00626768"/>
    <w:rsid w:val="00637C25"/>
    <w:rsid w:val="006A2195"/>
    <w:rsid w:val="00825CD8"/>
    <w:rsid w:val="008D0FF5"/>
    <w:rsid w:val="00942D4F"/>
    <w:rsid w:val="009C59AC"/>
    <w:rsid w:val="009F5F60"/>
    <w:rsid w:val="00A00EE0"/>
    <w:rsid w:val="00A5326C"/>
    <w:rsid w:val="00A74DE7"/>
    <w:rsid w:val="00A85348"/>
    <w:rsid w:val="00A90B46"/>
    <w:rsid w:val="00A913AD"/>
    <w:rsid w:val="00AB2C7C"/>
    <w:rsid w:val="00B111E1"/>
    <w:rsid w:val="00B45A88"/>
    <w:rsid w:val="00B53464"/>
    <w:rsid w:val="00BA12E7"/>
    <w:rsid w:val="00BB0301"/>
    <w:rsid w:val="00C108AC"/>
    <w:rsid w:val="00C642C1"/>
    <w:rsid w:val="00C767DA"/>
    <w:rsid w:val="00D45355"/>
    <w:rsid w:val="00D5799C"/>
    <w:rsid w:val="00D86D6A"/>
    <w:rsid w:val="00DA2645"/>
    <w:rsid w:val="00E04D6D"/>
    <w:rsid w:val="00E66CFE"/>
    <w:rsid w:val="00EC7394"/>
    <w:rsid w:val="00F16C85"/>
    <w:rsid w:val="00F46FA5"/>
    <w:rsid w:val="00F81763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66292-6CF9-475D-95A1-92EB1444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3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A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0EE0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94EEF"/>
    <w:rPr>
      <w:b/>
      <w:bCs/>
    </w:rPr>
  </w:style>
  <w:style w:type="character" w:styleId="a8">
    <w:name w:val="Emphasis"/>
    <w:basedOn w:val="a0"/>
    <w:uiPriority w:val="20"/>
    <w:qFormat/>
    <w:rsid w:val="00394EEF"/>
    <w:rPr>
      <w:i/>
      <w:iCs/>
    </w:rPr>
  </w:style>
  <w:style w:type="character" w:customStyle="1" w:styleId="katex-mathml">
    <w:name w:val="katex-mathml"/>
    <w:basedOn w:val="a0"/>
    <w:rsid w:val="00394EEF"/>
  </w:style>
  <w:style w:type="character" w:customStyle="1" w:styleId="mord">
    <w:name w:val="mord"/>
    <w:basedOn w:val="a0"/>
    <w:rsid w:val="00394EEF"/>
  </w:style>
  <w:style w:type="character" w:customStyle="1" w:styleId="mrel">
    <w:name w:val="mrel"/>
    <w:basedOn w:val="a0"/>
    <w:rsid w:val="00394EEF"/>
  </w:style>
  <w:style w:type="character" w:customStyle="1" w:styleId="mpunct">
    <w:name w:val="mpunct"/>
    <w:basedOn w:val="a0"/>
    <w:rsid w:val="00394EEF"/>
  </w:style>
  <w:style w:type="character" w:customStyle="1" w:styleId="mopen">
    <w:name w:val="mopen"/>
    <w:basedOn w:val="a0"/>
    <w:rsid w:val="00394EEF"/>
  </w:style>
  <w:style w:type="character" w:customStyle="1" w:styleId="mclose">
    <w:name w:val="mclose"/>
    <w:basedOn w:val="a0"/>
    <w:rsid w:val="00394EEF"/>
  </w:style>
  <w:style w:type="character" w:customStyle="1" w:styleId="mop">
    <w:name w:val="mop"/>
    <w:basedOn w:val="a0"/>
    <w:rsid w:val="00394EEF"/>
  </w:style>
  <w:style w:type="character" w:customStyle="1" w:styleId="vlist-s">
    <w:name w:val="vlist-s"/>
    <w:basedOn w:val="a0"/>
    <w:rsid w:val="00394EEF"/>
  </w:style>
  <w:style w:type="character" w:styleId="HTML">
    <w:name w:val="HTML Code"/>
    <w:basedOn w:val="a0"/>
    <w:uiPriority w:val="99"/>
    <w:semiHidden/>
    <w:unhideWhenUsed/>
    <w:rsid w:val="0039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F81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1763"/>
  </w:style>
  <w:style w:type="paragraph" w:styleId="ab">
    <w:name w:val="footer"/>
    <w:basedOn w:val="a"/>
    <w:link w:val="ac"/>
    <w:uiPriority w:val="99"/>
    <w:unhideWhenUsed/>
    <w:rsid w:val="00F81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1763"/>
  </w:style>
  <w:style w:type="character" w:customStyle="1" w:styleId="30">
    <w:name w:val="Заголовок 3 Знак"/>
    <w:basedOn w:val="a0"/>
    <w:link w:val="3"/>
    <w:uiPriority w:val="9"/>
    <w:rsid w:val="000C34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0C3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C34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C34C4"/>
  </w:style>
  <w:style w:type="character" w:customStyle="1" w:styleId="hljs-title">
    <w:name w:val="hljs-title"/>
    <w:basedOn w:val="a0"/>
    <w:rsid w:val="000C34C4"/>
  </w:style>
  <w:style w:type="character" w:customStyle="1" w:styleId="hljs-builtin">
    <w:name w:val="hljs-built_in"/>
    <w:basedOn w:val="a0"/>
    <w:rsid w:val="000C34C4"/>
  </w:style>
  <w:style w:type="character" w:customStyle="1" w:styleId="hljs-comment">
    <w:name w:val="hljs-comment"/>
    <w:basedOn w:val="a0"/>
    <w:rsid w:val="000C34C4"/>
  </w:style>
  <w:style w:type="character" w:customStyle="1" w:styleId="hljs-function">
    <w:name w:val="hljs-function"/>
    <w:basedOn w:val="a0"/>
    <w:rsid w:val="000C34C4"/>
  </w:style>
  <w:style w:type="character" w:customStyle="1" w:styleId="hljs-params">
    <w:name w:val="hljs-params"/>
    <w:basedOn w:val="a0"/>
    <w:rsid w:val="000C34C4"/>
  </w:style>
  <w:style w:type="character" w:customStyle="1" w:styleId="hljs-string">
    <w:name w:val="hljs-string"/>
    <w:basedOn w:val="a0"/>
    <w:rsid w:val="000C34C4"/>
  </w:style>
  <w:style w:type="character" w:customStyle="1" w:styleId="hljs-number">
    <w:name w:val="hljs-number"/>
    <w:basedOn w:val="a0"/>
    <w:rsid w:val="000C34C4"/>
  </w:style>
  <w:style w:type="paragraph" w:styleId="ad">
    <w:name w:val="Revision"/>
    <w:hidden/>
    <w:uiPriority w:val="99"/>
    <w:semiHidden/>
    <w:rsid w:val="002B5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13</Pages>
  <Words>19844</Words>
  <Characters>11312</Characters>
  <Application>Microsoft Office Word</Application>
  <DocSecurity>0</DocSecurity>
  <Lines>94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Sevirus</dc:creator>
  <cp:keywords/>
  <dc:description/>
  <cp:lastModifiedBy>Laplace</cp:lastModifiedBy>
  <cp:revision>26</cp:revision>
  <cp:lastPrinted>2024-08-14T17:05:00Z</cp:lastPrinted>
  <dcterms:created xsi:type="dcterms:W3CDTF">2024-08-04T17:30:00Z</dcterms:created>
  <dcterms:modified xsi:type="dcterms:W3CDTF">2024-12-09T12:38:00Z</dcterms:modified>
</cp:coreProperties>
</file>