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34841122"/>
        <w:docPartObj>
          <w:docPartGallery w:val="Cover Pages"/>
          <w:docPartUnique/>
        </w:docPartObj>
      </w:sdtPr>
      <w:sdtEndPr/>
      <w:sdtContent>
        <w:p w14:paraId="6236C671" w14:textId="415B8756" w:rsidR="00E13676" w:rsidRDefault="00E13676">
          <w:r>
            <w:rPr>
              <w:noProof/>
            </w:rPr>
            <mc:AlternateContent>
              <mc:Choice Requires="wpg">
                <w:drawing>
                  <wp:anchor distT="0" distB="0" distL="114300" distR="114300" simplePos="0" relativeHeight="251662336" behindDoc="0" locked="0" layoutInCell="1" allowOverlap="1" wp14:anchorId="6A67C9FF" wp14:editId="5E19A25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17C97FE"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p>
        <w:p w14:paraId="7A3C8421" w14:textId="504808D8" w:rsidR="00E13676" w:rsidRDefault="00CC0A0B">
          <w:pPr>
            <w:rPr>
              <w:rFonts w:asciiTheme="majorHAnsi" w:eastAsiaTheme="majorEastAsia" w:hAnsiTheme="majorHAnsi" w:cstheme="majorBidi"/>
              <w:color w:val="0F4761" w:themeColor="accent1" w:themeShade="BF"/>
              <w:sz w:val="40"/>
              <w:szCs w:val="40"/>
            </w:rPr>
          </w:pPr>
          <w:r>
            <w:rPr>
              <w:noProof/>
            </w:rPr>
            <mc:AlternateContent>
              <mc:Choice Requires="wps">
                <w:drawing>
                  <wp:anchor distT="0" distB="0" distL="114300" distR="114300" simplePos="0" relativeHeight="251661312" behindDoc="0" locked="0" layoutInCell="1" allowOverlap="1" wp14:anchorId="024CE1F0" wp14:editId="76882F4A">
                    <wp:simplePos x="0" y="0"/>
                    <wp:positionH relativeFrom="margin">
                      <wp:align>center</wp:align>
                    </wp:positionH>
                    <wp:positionV relativeFrom="page">
                      <wp:posOffset>3341370</wp:posOffset>
                    </wp:positionV>
                    <wp:extent cx="7315200" cy="1009650"/>
                    <wp:effectExtent l="0" t="0" r="0" b="8255"/>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C1D33F" w14:textId="53657088" w:rsidR="00E13676" w:rsidRPr="00E13676" w:rsidRDefault="00E13676">
                                <w:pPr>
                                  <w:pStyle w:val="NoSpacing"/>
                                  <w:jc w:val="right"/>
                                  <w:rPr>
                                    <w:color w:val="156082" w:themeColor="accent1"/>
                                    <w:sz w:val="40"/>
                                    <w:szCs w:val="40"/>
                                  </w:rPr>
                                </w:pPr>
                                <w:r w:rsidRPr="00E13676">
                                  <w:rPr>
                                    <w:color w:val="156082" w:themeColor="accent1"/>
                                    <w:sz w:val="40"/>
                                    <w:szCs w:val="40"/>
                                  </w:rPr>
                                  <w:t>Team Members:</w:t>
                                </w:r>
                              </w:p>
                              <w:p w14:paraId="10D213F9" w14:textId="137E90FB" w:rsidR="00E13676" w:rsidRDefault="00E13676" w:rsidP="00E13676">
                                <w:pPr>
                                  <w:pStyle w:val="NoSpacing"/>
                                  <w:jc w:val="right"/>
                                  <w:rPr>
                                    <w:rFonts w:eastAsiaTheme="minorHAnsi"/>
                                    <w:color w:val="595959" w:themeColor="text1" w:themeTint="A6"/>
                                    <w:kern w:val="2"/>
                                    <w:sz w:val="28"/>
                                    <w:szCs w:val="28"/>
                                    <w:lang w:val="en-GB"/>
                                    <w14:ligatures w14:val="standardContextual"/>
                                  </w:rPr>
                                </w:pPr>
                                <w:r w:rsidRPr="00E13676">
                                  <w:rPr>
                                    <w:rFonts w:eastAsiaTheme="minorHAnsi"/>
                                    <w:color w:val="595959" w:themeColor="text1" w:themeTint="A6"/>
                                    <w:kern w:val="2"/>
                                    <w:sz w:val="28"/>
                                    <w:szCs w:val="28"/>
                                    <w:lang w:val="en-GB"/>
                                    <w14:ligatures w14:val="standardContextual"/>
                                  </w:rPr>
                                  <w:t>Yaseen Mneimneih</w:t>
                                </w:r>
                                <w:r w:rsidRPr="00E13676">
                                  <w:rPr>
                                    <w:rFonts w:eastAsiaTheme="minorHAnsi"/>
                                    <w:color w:val="595959" w:themeColor="text1" w:themeTint="A6"/>
                                    <w:kern w:val="2"/>
                                    <w:sz w:val="28"/>
                                    <w:szCs w:val="28"/>
                                    <w:lang w:val="en-GB"/>
                                    <w14:ligatures w14:val="standardContextual"/>
                                  </w:rPr>
                                  <w:br/>
                                  <w:t>Wael Khafagi</w:t>
                                </w:r>
                                <w:r w:rsidRPr="00E13676">
                                  <w:rPr>
                                    <w:rFonts w:eastAsiaTheme="minorHAnsi"/>
                                    <w:color w:val="595959" w:themeColor="text1" w:themeTint="A6"/>
                                    <w:kern w:val="2"/>
                                    <w:sz w:val="28"/>
                                    <w:szCs w:val="28"/>
                                    <w:lang w:val="en-GB"/>
                                    <w14:ligatures w14:val="standardContextual"/>
                                  </w:rPr>
                                  <w:br/>
                                  <w:t>Sujit Bhatta</w:t>
                                </w:r>
                                <w:r w:rsidRPr="00E13676">
                                  <w:rPr>
                                    <w:rFonts w:eastAsiaTheme="minorHAnsi"/>
                                    <w:color w:val="595959" w:themeColor="text1" w:themeTint="A6"/>
                                    <w:kern w:val="2"/>
                                    <w:sz w:val="28"/>
                                    <w:szCs w:val="28"/>
                                    <w:lang w:val="en-GB"/>
                                    <w14:ligatures w14:val="standardContextual"/>
                                  </w:rPr>
                                  <w:br/>
                                  <w:t>Ivan Radavskyi</w:t>
                                </w:r>
                              </w:p>
                              <w:p w14:paraId="2EFA7F85" w14:textId="28CF9AB3" w:rsidR="00493EE0" w:rsidRPr="00E13676" w:rsidRDefault="00493EE0" w:rsidP="00E13676">
                                <w:pPr>
                                  <w:pStyle w:val="NoSpacing"/>
                                  <w:jc w:val="right"/>
                                  <w:rPr>
                                    <w:color w:val="595959" w:themeColor="text1" w:themeTint="A6"/>
                                    <w:sz w:val="28"/>
                                    <w:szCs w:val="28"/>
                                  </w:rPr>
                                </w:pPr>
                                <w:r>
                                  <w:rPr>
                                    <w:rFonts w:eastAsiaTheme="minorHAnsi"/>
                                    <w:color w:val="595959" w:themeColor="text1" w:themeTint="A6"/>
                                    <w:kern w:val="2"/>
                                    <w:sz w:val="28"/>
                                    <w:szCs w:val="28"/>
                                    <w:lang w:val="en-GB"/>
                                    <w14:ligatures w14:val="standardContextual"/>
                                  </w:rPr>
                                  <w:t>MD Iftier Roshid</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024CE1F0" id="_x0000_t202" coordsize="21600,21600" o:spt="202" path="m,l,21600r21600,l21600,xe">
                    <v:stroke joinstyle="miter"/>
                    <v:path gradientshapeok="t" o:connecttype="rect"/>
                  </v:shapetype>
                  <v:shape id="Text Box 161" o:spid="_x0000_s1026" type="#_x0000_t202" style="position:absolute;margin-left:0;margin-top:263.1pt;width:8in;height:79.5pt;z-index:251661312;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" filled="f" stroked="f" strokeweight=".5pt">
                    <v:textbox style="mso-fit-shape-to-text:t" inset="126pt,0,54pt,0">
                      <w:txbxContent>
                        <w:p w14:paraId="72C1D33F" w14:textId="53657088" w:rsidR="00E13676" w:rsidRPr="00E13676" w:rsidRDefault="00E13676">
                          <w:pPr>
                            <w:pStyle w:val="NoSpacing"/>
                            <w:jc w:val="right"/>
                            <w:rPr>
                              <w:color w:val="156082" w:themeColor="accent1"/>
                              <w:sz w:val="40"/>
                              <w:szCs w:val="40"/>
                            </w:rPr>
                          </w:pPr>
                          <w:r w:rsidRPr="00E13676">
                            <w:rPr>
                              <w:color w:val="156082" w:themeColor="accent1"/>
                              <w:sz w:val="40"/>
                              <w:szCs w:val="40"/>
                            </w:rPr>
                            <w:t>Team Members:</w:t>
                          </w:r>
                        </w:p>
                        <w:p w14:paraId="10D213F9" w14:textId="137E90FB" w:rsidR="00E13676" w:rsidRDefault="00E13676" w:rsidP="00E13676">
                          <w:pPr>
                            <w:pStyle w:val="NoSpacing"/>
                            <w:jc w:val="right"/>
                            <w:rPr>
                              <w:rFonts w:eastAsiaTheme="minorHAnsi"/>
                              <w:color w:val="595959" w:themeColor="text1" w:themeTint="A6"/>
                              <w:kern w:val="2"/>
                              <w:sz w:val="28"/>
                              <w:szCs w:val="28"/>
                              <w:lang w:val="en-GB"/>
                              <w14:ligatures w14:val="standardContextual"/>
                            </w:rPr>
                          </w:pPr>
                          <w:r w:rsidRPr="00E13676">
                            <w:rPr>
                              <w:rFonts w:eastAsiaTheme="minorHAnsi"/>
                              <w:color w:val="595959" w:themeColor="text1" w:themeTint="A6"/>
                              <w:kern w:val="2"/>
                              <w:sz w:val="28"/>
                              <w:szCs w:val="28"/>
                              <w:lang w:val="en-GB"/>
                              <w14:ligatures w14:val="standardContextual"/>
                            </w:rPr>
                            <w:t>Yaseen Mneimneih</w:t>
                          </w:r>
                          <w:r w:rsidRPr="00E13676">
                            <w:rPr>
                              <w:rFonts w:eastAsiaTheme="minorHAnsi"/>
                              <w:color w:val="595959" w:themeColor="text1" w:themeTint="A6"/>
                              <w:kern w:val="2"/>
                              <w:sz w:val="28"/>
                              <w:szCs w:val="28"/>
                              <w:lang w:val="en-GB"/>
                              <w14:ligatures w14:val="standardContextual"/>
                            </w:rPr>
                            <w:br/>
                            <w:t>Wael Khafagi</w:t>
                          </w:r>
                          <w:r w:rsidRPr="00E13676">
                            <w:rPr>
                              <w:rFonts w:eastAsiaTheme="minorHAnsi"/>
                              <w:color w:val="595959" w:themeColor="text1" w:themeTint="A6"/>
                              <w:kern w:val="2"/>
                              <w:sz w:val="28"/>
                              <w:szCs w:val="28"/>
                              <w:lang w:val="en-GB"/>
                              <w14:ligatures w14:val="standardContextual"/>
                            </w:rPr>
                            <w:br/>
                            <w:t>Sujit Bhatta</w:t>
                          </w:r>
                          <w:r w:rsidRPr="00E13676">
                            <w:rPr>
                              <w:rFonts w:eastAsiaTheme="minorHAnsi"/>
                              <w:color w:val="595959" w:themeColor="text1" w:themeTint="A6"/>
                              <w:kern w:val="2"/>
                              <w:sz w:val="28"/>
                              <w:szCs w:val="28"/>
                              <w:lang w:val="en-GB"/>
                              <w14:ligatures w14:val="standardContextual"/>
                            </w:rPr>
                            <w:br/>
                            <w:t>Ivan Radavskyi</w:t>
                          </w:r>
                        </w:p>
                        <w:p w14:paraId="2EFA7F85" w14:textId="28CF9AB3" w:rsidR="00493EE0" w:rsidRPr="00E13676" w:rsidRDefault="00493EE0" w:rsidP="00E13676">
                          <w:pPr>
                            <w:pStyle w:val="NoSpacing"/>
                            <w:jc w:val="right"/>
                            <w:rPr>
                              <w:color w:val="595959" w:themeColor="text1" w:themeTint="A6"/>
                              <w:sz w:val="28"/>
                              <w:szCs w:val="28"/>
                            </w:rPr>
                          </w:pPr>
                          <w:r>
                            <w:rPr>
                              <w:rFonts w:eastAsiaTheme="minorHAnsi"/>
                              <w:color w:val="595959" w:themeColor="text1" w:themeTint="A6"/>
                              <w:kern w:val="2"/>
                              <w:sz w:val="28"/>
                              <w:szCs w:val="28"/>
                              <w:lang w:val="en-GB"/>
                              <w14:ligatures w14:val="standardContextual"/>
                            </w:rPr>
                            <w:t>MD Iftier Roshid</w:t>
                          </w: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22AC8BE7" wp14:editId="71DAC6EF">
                    <wp:simplePos x="0" y="0"/>
                    <wp:positionH relativeFrom="margin">
                      <wp:align>center</wp:align>
                    </wp:positionH>
                    <wp:positionV relativeFrom="page">
                      <wp:posOffset>1943100</wp:posOffset>
                    </wp:positionV>
                    <wp:extent cx="7315200" cy="1303020"/>
                    <wp:effectExtent l="0" t="0" r="0" b="1143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1303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9AB1F2" w14:textId="53B4E09B" w:rsidR="00E13676" w:rsidRDefault="00FB5BEA">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13676">
                                      <w:rPr>
                                        <w:caps/>
                                        <w:color w:val="156082" w:themeColor="accent1"/>
                                        <w:sz w:val="64"/>
                                        <w:szCs w:val="64"/>
                                      </w:rPr>
                                      <w:t>Group 2 Report</w:t>
                                    </w:r>
                                  </w:sdtContent>
                                </w:sdt>
                              </w:p>
                              <w:p w14:paraId="06A970E7" w14:textId="5812D353" w:rsidR="00E13676" w:rsidRDefault="00493EE0">
                                <w:pPr>
                                  <w:jc w:val="right"/>
                                  <w:rPr>
                                    <w:smallCaps/>
                                    <w:color w:val="404040" w:themeColor="text1" w:themeTint="BF"/>
                                    <w:sz w:val="36"/>
                                    <w:szCs w:val="36"/>
                                  </w:rPr>
                                </w:pPr>
                                <w:hyperlink r:id="rId9" w:history="1">
                                  <w:r w:rsidRPr="00493EE0">
                                    <w:rPr>
                                      <w:rStyle w:val="Hyperlink"/>
                                      <w:sz w:val="36"/>
                                      <w:szCs w:val="36"/>
                                    </w:rPr>
                                    <w:t>GitHub Link</w:t>
                                  </w:r>
                                </w:hyperlink>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22AC8BE7" id="Text Box 163" o:spid="_x0000_s1027" type="#_x0000_t202" style="position:absolute;margin-left:0;margin-top:153pt;width:8in;height:102.6pt;z-index:251659264;visibility:visible;mso-wrap-style:square;mso-width-percent:941;mso-height-percent:0;mso-wrap-distance-left:9pt;mso-wrap-distance-top:0;mso-wrap-distance-right:9pt;mso-wrap-distance-bottom:0;mso-position-horizontal:center;mso-position-horizontal-relative:margin;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" filled="f" stroked="f" strokeweight=".5pt">
                    <v:textbox inset="126pt,0,54pt,0">
                      <w:txbxContent>
                        <w:p w14:paraId="619AB1F2" w14:textId="53B4E09B" w:rsidR="00E13676" w:rsidRDefault="00FB5BEA">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13676">
                                <w:rPr>
                                  <w:caps/>
                                  <w:color w:val="156082" w:themeColor="accent1"/>
                                  <w:sz w:val="64"/>
                                  <w:szCs w:val="64"/>
                                </w:rPr>
                                <w:t>Group 2 Report</w:t>
                              </w:r>
                            </w:sdtContent>
                          </w:sdt>
                        </w:p>
                        <w:p w14:paraId="06A970E7" w14:textId="5812D353" w:rsidR="00E13676" w:rsidRDefault="00493EE0">
                          <w:pPr>
                            <w:jc w:val="right"/>
                            <w:rPr>
                              <w:smallCaps/>
                              <w:color w:val="404040" w:themeColor="text1" w:themeTint="BF"/>
                              <w:sz w:val="36"/>
                              <w:szCs w:val="36"/>
                            </w:rPr>
                          </w:pPr>
                          <w:hyperlink r:id="rId10" w:history="1">
                            <w:r w:rsidRPr="00493EE0">
                              <w:rPr>
                                <w:rStyle w:val="Hyperlink"/>
                                <w:sz w:val="36"/>
                                <w:szCs w:val="36"/>
                              </w:rPr>
                              <w:t>GitHub Link</w:t>
                            </w:r>
                          </w:hyperlink>
                        </w:p>
                      </w:txbxContent>
                    </v:textbox>
                    <w10:wrap type="square" anchorx="margin" anchory="page"/>
                  </v:shape>
                </w:pict>
              </mc:Fallback>
            </mc:AlternateContent>
          </w:r>
          <w:r w:rsidR="00E13676">
            <w:br w:type="page"/>
          </w:r>
        </w:p>
      </w:sdtContent>
    </w:sdt>
    <w:sdt>
      <w:sdtPr>
        <w:id w:val="277844010"/>
        <w:docPartObj>
          <w:docPartGallery w:val="Table of Contents"/>
          <w:docPartUnique/>
        </w:docPartObj>
      </w:sdtPr>
      <w:sdtEndPr>
        <w:rPr>
          <w:rFonts w:asciiTheme="minorHAnsi" w:eastAsiaTheme="minorHAnsi" w:hAnsiTheme="minorHAnsi" w:cstheme="minorBidi"/>
          <w:b/>
          <w:bCs/>
          <w:noProof/>
          <w:color w:val="auto"/>
          <w:kern w:val="2"/>
          <w:sz w:val="24"/>
          <w:szCs w:val="24"/>
          <w:lang w:val="en-GB"/>
          <w14:ligatures w14:val="standardContextual"/>
        </w:rPr>
      </w:sdtEndPr>
      <w:sdtContent>
        <w:p w14:paraId="22247568" w14:textId="79713D41" w:rsidR="00571536" w:rsidRDefault="00571536">
          <w:pPr>
            <w:pStyle w:val="TOCHeading"/>
          </w:pPr>
          <w:r>
            <w:t>Contents</w:t>
          </w:r>
        </w:p>
        <w:p w14:paraId="22477181" w14:textId="72CBBC17" w:rsidR="00896E9E" w:rsidRDefault="00571536">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17660517" w:history="1">
            <w:r w:rsidR="00896E9E" w:rsidRPr="00CF31E6">
              <w:rPr>
                <w:rStyle w:val="Hyperlink"/>
                <w:noProof/>
              </w:rPr>
              <w:t>Dataset Selection &amp; Description</w:t>
            </w:r>
            <w:r w:rsidR="00896E9E">
              <w:rPr>
                <w:noProof/>
                <w:webHidden/>
              </w:rPr>
              <w:tab/>
            </w:r>
            <w:r w:rsidR="00896E9E">
              <w:rPr>
                <w:noProof/>
                <w:webHidden/>
              </w:rPr>
              <w:fldChar w:fldCharType="begin"/>
            </w:r>
            <w:r w:rsidR="00896E9E">
              <w:rPr>
                <w:noProof/>
                <w:webHidden/>
              </w:rPr>
              <w:instrText xml:space="preserve"> PAGEREF _Toc217660517 \h </w:instrText>
            </w:r>
            <w:r w:rsidR="00896E9E">
              <w:rPr>
                <w:noProof/>
                <w:webHidden/>
              </w:rPr>
            </w:r>
            <w:r w:rsidR="00896E9E">
              <w:rPr>
                <w:noProof/>
                <w:webHidden/>
              </w:rPr>
              <w:fldChar w:fldCharType="separate"/>
            </w:r>
            <w:r w:rsidR="00896E9E">
              <w:rPr>
                <w:noProof/>
                <w:webHidden/>
              </w:rPr>
              <w:t>2</w:t>
            </w:r>
            <w:r w:rsidR="00896E9E">
              <w:rPr>
                <w:noProof/>
                <w:webHidden/>
              </w:rPr>
              <w:fldChar w:fldCharType="end"/>
            </w:r>
          </w:hyperlink>
        </w:p>
        <w:p w14:paraId="29DA3855" w14:textId="2F491707" w:rsidR="00896E9E" w:rsidRDefault="00896E9E">
          <w:pPr>
            <w:pStyle w:val="TOC2"/>
            <w:tabs>
              <w:tab w:val="right" w:leader="dot" w:pos="9016"/>
            </w:tabs>
            <w:rPr>
              <w:rFonts w:eastAsiaTheme="minorEastAsia"/>
              <w:noProof/>
              <w:lang w:eastAsia="en-GB"/>
            </w:rPr>
          </w:pPr>
          <w:hyperlink w:anchor="_Toc217660518" w:history="1">
            <w:r w:rsidRPr="00CF31E6">
              <w:rPr>
                <w:rStyle w:val="Hyperlink"/>
                <w:noProof/>
              </w:rPr>
              <w:t>Dataset selected</w:t>
            </w:r>
            <w:r>
              <w:rPr>
                <w:noProof/>
                <w:webHidden/>
              </w:rPr>
              <w:tab/>
            </w:r>
            <w:r>
              <w:rPr>
                <w:noProof/>
                <w:webHidden/>
              </w:rPr>
              <w:fldChar w:fldCharType="begin"/>
            </w:r>
            <w:r>
              <w:rPr>
                <w:noProof/>
                <w:webHidden/>
              </w:rPr>
              <w:instrText xml:space="preserve"> PAGEREF _Toc217660518 \h </w:instrText>
            </w:r>
            <w:r>
              <w:rPr>
                <w:noProof/>
                <w:webHidden/>
              </w:rPr>
            </w:r>
            <w:r>
              <w:rPr>
                <w:noProof/>
                <w:webHidden/>
              </w:rPr>
              <w:fldChar w:fldCharType="separate"/>
            </w:r>
            <w:r>
              <w:rPr>
                <w:noProof/>
                <w:webHidden/>
              </w:rPr>
              <w:t>2</w:t>
            </w:r>
            <w:r>
              <w:rPr>
                <w:noProof/>
                <w:webHidden/>
              </w:rPr>
              <w:fldChar w:fldCharType="end"/>
            </w:r>
          </w:hyperlink>
        </w:p>
        <w:p w14:paraId="33AFDFE2" w14:textId="3C291B1D" w:rsidR="00896E9E" w:rsidRDefault="00896E9E">
          <w:pPr>
            <w:pStyle w:val="TOC2"/>
            <w:tabs>
              <w:tab w:val="right" w:leader="dot" w:pos="9016"/>
            </w:tabs>
            <w:rPr>
              <w:rFonts w:eastAsiaTheme="minorEastAsia"/>
              <w:noProof/>
              <w:lang w:eastAsia="en-GB"/>
            </w:rPr>
          </w:pPr>
          <w:hyperlink w:anchor="_Toc217660519" w:history="1">
            <w:r w:rsidRPr="00CF31E6">
              <w:rPr>
                <w:rStyle w:val="Hyperlink"/>
                <w:noProof/>
              </w:rPr>
              <w:t>Motivations for dataset</w:t>
            </w:r>
            <w:r>
              <w:rPr>
                <w:noProof/>
                <w:webHidden/>
              </w:rPr>
              <w:tab/>
            </w:r>
            <w:r>
              <w:rPr>
                <w:noProof/>
                <w:webHidden/>
              </w:rPr>
              <w:fldChar w:fldCharType="begin"/>
            </w:r>
            <w:r>
              <w:rPr>
                <w:noProof/>
                <w:webHidden/>
              </w:rPr>
              <w:instrText xml:space="preserve"> PAGEREF _Toc217660519 \h </w:instrText>
            </w:r>
            <w:r>
              <w:rPr>
                <w:noProof/>
                <w:webHidden/>
              </w:rPr>
            </w:r>
            <w:r>
              <w:rPr>
                <w:noProof/>
                <w:webHidden/>
              </w:rPr>
              <w:fldChar w:fldCharType="separate"/>
            </w:r>
            <w:r>
              <w:rPr>
                <w:noProof/>
                <w:webHidden/>
              </w:rPr>
              <w:t>2</w:t>
            </w:r>
            <w:r>
              <w:rPr>
                <w:noProof/>
                <w:webHidden/>
              </w:rPr>
              <w:fldChar w:fldCharType="end"/>
            </w:r>
          </w:hyperlink>
        </w:p>
        <w:p w14:paraId="7D2CB41E" w14:textId="37A8354C" w:rsidR="00896E9E" w:rsidRDefault="00896E9E">
          <w:pPr>
            <w:pStyle w:val="TOC1"/>
            <w:tabs>
              <w:tab w:val="right" w:leader="dot" w:pos="9016"/>
            </w:tabs>
            <w:rPr>
              <w:rFonts w:eastAsiaTheme="minorEastAsia"/>
              <w:noProof/>
              <w:lang w:eastAsia="en-GB"/>
            </w:rPr>
          </w:pPr>
          <w:hyperlink w:anchor="_Toc217660520" w:history="1">
            <w:r w:rsidRPr="00CF31E6">
              <w:rPr>
                <w:rStyle w:val="Hyperlink"/>
                <w:noProof/>
              </w:rPr>
              <w:t>Implement Sigmoid and ReLU Layers</w:t>
            </w:r>
            <w:r>
              <w:rPr>
                <w:noProof/>
                <w:webHidden/>
              </w:rPr>
              <w:tab/>
            </w:r>
            <w:r>
              <w:rPr>
                <w:noProof/>
                <w:webHidden/>
              </w:rPr>
              <w:fldChar w:fldCharType="begin"/>
            </w:r>
            <w:r>
              <w:rPr>
                <w:noProof/>
                <w:webHidden/>
              </w:rPr>
              <w:instrText xml:space="preserve"> PAGEREF _Toc217660520 \h </w:instrText>
            </w:r>
            <w:r>
              <w:rPr>
                <w:noProof/>
                <w:webHidden/>
              </w:rPr>
            </w:r>
            <w:r>
              <w:rPr>
                <w:noProof/>
                <w:webHidden/>
              </w:rPr>
              <w:fldChar w:fldCharType="separate"/>
            </w:r>
            <w:r>
              <w:rPr>
                <w:noProof/>
                <w:webHidden/>
              </w:rPr>
              <w:t>2</w:t>
            </w:r>
            <w:r>
              <w:rPr>
                <w:noProof/>
                <w:webHidden/>
              </w:rPr>
              <w:fldChar w:fldCharType="end"/>
            </w:r>
          </w:hyperlink>
        </w:p>
        <w:p w14:paraId="3706ECFE" w14:textId="79C52C97" w:rsidR="00896E9E" w:rsidRDefault="00896E9E">
          <w:pPr>
            <w:pStyle w:val="TOC2"/>
            <w:tabs>
              <w:tab w:val="right" w:leader="dot" w:pos="9016"/>
            </w:tabs>
            <w:rPr>
              <w:rFonts w:eastAsiaTheme="minorEastAsia"/>
              <w:noProof/>
              <w:lang w:eastAsia="en-GB"/>
            </w:rPr>
          </w:pPr>
          <w:hyperlink w:anchor="_Toc217660521" w:history="1">
            <w:r w:rsidRPr="00CF31E6">
              <w:rPr>
                <w:rStyle w:val="Hyperlink"/>
                <w:noProof/>
              </w:rPr>
              <w:t>Sigmoid Layer</w:t>
            </w:r>
            <w:r>
              <w:rPr>
                <w:noProof/>
                <w:webHidden/>
              </w:rPr>
              <w:tab/>
            </w:r>
            <w:r>
              <w:rPr>
                <w:noProof/>
                <w:webHidden/>
              </w:rPr>
              <w:fldChar w:fldCharType="begin"/>
            </w:r>
            <w:r>
              <w:rPr>
                <w:noProof/>
                <w:webHidden/>
              </w:rPr>
              <w:instrText xml:space="preserve"> PAGEREF _Toc217660521 \h </w:instrText>
            </w:r>
            <w:r>
              <w:rPr>
                <w:noProof/>
                <w:webHidden/>
              </w:rPr>
            </w:r>
            <w:r>
              <w:rPr>
                <w:noProof/>
                <w:webHidden/>
              </w:rPr>
              <w:fldChar w:fldCharType="separate"/>
            </w:r>
            <w:r>
              <w:rPr>
                <w:noProof/>
                <w:webHidden/>
              </w:rPr>
              <w:t>2</w:t>
            </w:r>
            <w:r>
              <w:rPr>
                <w:noProof/>
                <w:webHidden/>
              </w:rPr>
              <w:fldChar w:fldCharType="end"/>
            </w:r>
          </w:hyperlink>
        </w:p>
        <w:p w14:paraId="1FBE9D20" w14:textId="43E426BE" w:rsidR="00896E9E" w:rsidRDefault="00896E9E">
          <w:pPr>
            <w:pStyle w:val="TOC2"/>
            <w:tabs>
              <w:tab w:val="right" w:leader="dot" w:pos="9016"/>
            </w:tabs>
            <w:rPr>
              <w:rFonts w:eastAsiaTheme="minorEastAsia"/>
              <w:noProof/>
              <w:lang w:eastAsia="en-GB"/>
            </w:rPr>
          </w:pPr>
          <w:hyperlink w:anchor="_Toc217660522" w:history="1">
            <w:r w:rsidRPr="00CF31E6">
              <w:rPr>
                <w:rStyle w:val="Hyperlink"/>
                <w:noProof/>
              </w:rPr>
              <w:t>ReLU Layer</w:t>
            </w:r>
            <w:r>
              <w:rPr>
                <w:noProof/>
                <w:webHidden/>
              </w:rPr>
              <w:tab/>
            </w:r>
            <w:r>
              <w:rPr>
                <w:noProof/>
                <w:webHidden/>
              </w:rPr>
              <w:fldChar w:fldCharType="begin"/>
            </w:r>
            <w:r>
              <w:rPr>
                <w:noProof/>
                <w:webHidden/>
              </w:rPr>
              <w:instrText xml:space="preserve"> PAGEREF _Toc217660522 \h </w:instrText>
            </w:r>
            <w:r>
              <w:rPr>
                <w:noProof/>
                <w:webHidden/>
              </w:rPr>
            </w:r>
            <w:r>
              <w:rPr>
                <w:noProof/>
                <w:webHidden/>
              </w:rPr>
              <w:fldChar w:fldCharType="separate"/>
            </w:r>
            <w:r>
              <w:rPr>
                <w:noProof/>
                <w:webHidden/>
              </w:rPr>
              <w:t>3</w:t>
            </w:r>
            <w:r>
              <w:rPr>
                <w:noProof/>
                <w:webHidden/>
              </w:rPr>
              <w:fldChar w:fldCharType="end"/>
            </w:r>
          </w:hyperlink>
        </w:p>
        <w:p w14:paraId="6E9E87B9" w14:textId="344D274B" w:rsidR="00896E9E" w:rsidRDefault="00896E9E">
          <w:pPr>
            <w:pStyle w:val="TOC1"/>
            <w:tabs>
              <w:tab w:val="right" w:leader="dot" w:pos="9016"/>
            </w:tabs>
            <w:rPr>
              <w:rFonts w:eastAsiaTheme="minorEastAsia"/>
              <w:noProof/>
              <w:lang w:eastAsia="en-GB"/>
            </w:rPr>
          </w:pPr>
          <w:hyperlink w:anchor="_Toc217660523" w:history="1">
            <w:r w:rsidRPr="00CF31E6">
              <w:rPr>
                <w:rStyle w:val="Hyperlink"/>
                <w:noProof/>
              </w:rPr>
              <w:t>Implement SoftMax Layer</w:t>
            </w:r>
            <w:r>
              <w:rPr>
                <w:noProof/>
                <w:webHidden/>
              </w:rPr>
              <w:tab/>
            </w:r>
            <w:r>
              <w:rPr>
                <w:noProof/>
                <w:webHidden/>
              </w:rPr>
              <w:fldChar w:fldCharType="begin"/>
            </w:r>
            <w:r>
              <w:rPr>
                <w:noProof/>
                <w:webHidden/>
              </w:rPr>
              <w:instrText xml:space="preserve"> PAGEREF _Toc217660523 \h </w:instrText>
            </w:r>
            <w:r>
              <w:rPr>
                <w:noProof/>
                <w:webHidden/>
              </w:rPr>
            </w:r>
            <w:r>
              <w:rPr>
                <w:noProof/>
                <w:webHidden/>
              </w:rPr>
              <w:fldChar w:fldCharType="separate"/>
            </w:r>
            <w:r>
              <w:rPr>
                <w:noProof/>
                <w:webHidden/>
              </w:rPr>
              <w:t>4</w:t>
            </w:r>
            <w:r>
              <w:rPr>
                <w:noProof/>
                <w:webHidden/>
              </w:rPr>
              <w:fldChar w:fldCharType="end"/>
            </w:r>
          </w:hyperlink>
        </w:p>
        <w:p w14:paraId="52C9BFC3" w14:textId="24658581" w:rsidR="00896E9E" w:rsidRDefault="00896E9E">
          <w:pPr>
            <w:pStyle w:val="TOC1"/>
            <w:tabs>
              <w:tab w:val="right" w:leader="dot" w:pos="9016"/>
            </w:tabs>
            <w:rPr>
              <w:rFonts w:eastAsiaTheme="minorEastAsia"/>
              <w:noProof/>
              <w:lang w:eastAsia="en-GB"/>
            </w:rPr>
          </w:pPr>
          <w:hyperlink w:anchor="_Toc217660524" w:history="1">
            <w:r w:rsidRPr="00CF31E6">
              <w:rPr>
                <w:rStyle w:val="Hyperlink"/>
                <w:noProof/>
              </w:rPr>
              <w:t>Implement Dropout</w:t>
            </w:r>
            <w:r>
              <w:rPr>
                <w:noProof/>
                <w:webHidden/>
              </w:rPr>
              <w:tab/>
            </w:r>
            <w:r>
              <w:rPr>
                <w:noProof/>
                <w:webHidden/>
              </w:rPr>
              <w:fldChar w:fldCharType="begin"/>
            </w:r>
            <w:r>
              <w:rPr>
                <w:noProof/>
                <w:webHidden/>
              </w:rPr>
              <w:instrText xml:space="preserve"> PAGEREF _Toc217660524 \h </w:instrText>
            </w:r>
            <w:r>
              <w:rPr>
                <w:noProof/>
                <w:webHidden/>
              </w:rPr>
            </w:r>
            <w:r>
              <w:rPr>
                <w:noProof/>
                <w:webHidden/>
              </w:rPr>
              <w:fldChar w:fldCharType="separate"/>
            </w:r>
            <w:r>
              <w:rPr>
                <w:noProof/>
                <w:webHidden/>
              </w:rPr>
              <w:t>4</w:t>
            </w:r>
            <w:r>
              <w:rPr>
                <w:noProof/>
                <w:webHidden/>
              </w:rPr>
              <w:fldChar w:fldCharType="end"/>
            </w:r>
          </w:hyperlink>
        </w:p>
        <w:p w14:paraId="20CE89E9" w14:textId="7B993055" w:rsidR="00896E9E" w:rsidRDefault="00896E9E">
          <w:pPr>
            <w:pStyle w:val="TOC2"/>
            <w:tabs>
              <w:tab w:val="right" w:leader="dot" w:pos="9016"/>
            </w:tabs>
            <w:rPr>
              <w:rFonts w:eastAsiaTheme="minorEastAsia"/>
              <w:noProof/>
              <w:lang w:eastAsia="en-GB"/>
            </w:rPr>
          </w:pPr>
          <w:hyperlink w:anchor="_Toc217660525" w:history="1">
            <w:r w:rsidRPr="00CF31E6">
              <w:rPr>
                <w:rStyle w:val="Hyperlink"/>
                <w:noProof/>
              </w:rPr>
              <w:t>Dropout Regularization</w:t>
            </w:r>
            <w:r>
              <w:rPr>
                <w:noProof/>
                <w:webHidden/>
              </w:rPr>
              <w:tab/>
            </w:r>
            <w:r>
              <w:rPr>
                <w:noProof/>
                <w:webHidden/>
              </w:rPr>
              <w:fldChar w:fldCharType="begin"/>
            </w:r>
            <w:r>
              <w:rPr>
                <w:noProof/>
                <w:webHidden/>
              </w:rPr>
              <w:instrText xml:space="preserve"> PAGEREF _Toc217660525 \h </w:instrText>
            </w:r>
            <w:r>
              <w:rPr>
                <w:noProof/>
                <w:webHidden/>
              </w:rPr>
            </w:r>
            <w:r>
              <w:rPr>
                <w:noProof/>
                <w:webHidden/>
              </w:rPr>
              <w:fldChar w:fldCharType="separate"/>
            </w:r>
            <w:r>
              <w:rPr>
                <w:noProof/>
                <w:webHidden/>
              </w:rPr>
              <w:t>4</w:t>
            </w:r>
            <w:r>
              <w:rPr>
                <w:noProof/>
                <w:webHidden/>
              </w:rPr>
              <w:fldChar w:fldCharType="end"/>
            </w:r>
          </w:hyperlink>
        </w:p>
        <w:p w14:paraId="2E8D82F7" w14:textId="360C5462" w:rsidR="00896E9E" w:rsidRDefault="00896E9E">
          <w:pPr>
            <w:pStyle w:val="TOC2"/>
            <w:tabs>
              <w:tab w:val="right" w:leader="dot" w:pos="9016"/>
            </w:tabs>
            <w:rPr>
              <w:rFonts w:eastAsiaTheme="minorEastAsia"/>
              <w:noProof/>
              <w:lang w:eastAsia="en-GB"/>
            </w:rPr>
          </w:pPr>
          <w:hyperlink w:anchor="_Toc217660526" w:history="1">
            <w:r w:rsidRPr="00CF31E6">
              <w:rPr>
                <w:rStyle w:val="Hyperlink"/>
                <w:noProof/>
              </w:rPr>
              <w:t>Inverted Dropout Implementation</w:t>
            </w:r>
            <w:r>
              <w:rPr>
                <w:noProof/>
                <w:webHidden/>
              </w:rPr>
              <w:tab/>
            </w:r>
            <w:r>
              <w:rPr>
                <w:noProof/>
                <w:webHidden/>
              </w:rPr>
              <w:fldChar w:fldCharType="begin"/>
            </w:r>
            <w:r>
              <w:rPr>
                <w:noProof/>
                <w:webHidden/>
              </w:rPr>
              <w:instrText xml:space="preserve"> PAGEREF _Toc217660526 \h </w:instrText>
            </w:r>
            <w:r>
              <w:rPr>
                <w:noProof/>
                <w:webHidden/>
              </w:rPr>
            </w:r>
            <w:r>
              <w:rPr>
                <w:noProof/>
                <w:webHidden/>
              </w:rPr>
              <w:fldChar w:fldCharType="separate"/>
            </w:r>
            <w:r>
              <w:rPr>
                <w:noProof/>
                <w:webHidden/>
              </w:rPr>
              <w:t>4</w:t>
            </w:r>
            <w:r>
              <w:rPr>
                <w:noProof/>
                <w:webHidden/>
              </w:rPr>
              <w:fldChar w:fldCharType="end"/>
            </w:r>
          </w:hyperlink>
        </w:p>
        <w:p w14:paraId="05E616F9" w14:textId="3FEA1C70" w:rsidR="00896E9E" w:rsidRDefault="00896E9E">
          <w:pPr>
            <w:pStyle w:val="TOC2"/>
            <w:tabs>
              <w:tab w:val="right" w:leader="dot" w:pos="9016"/>
            </w:tabs>
            <w:rPr>
              <w:rFonts w:eastAsiaTheme="minorEastAsia"/>
              <w:noProof/>
              <w:lang w:eastAsia="en-GB"/>
            </w:rPr>
          </w:pPr>
          <w:hyperlink w:anchor="_Toc217660527" w:history="1">
            <w:r w:rsidRPr="00CF31E6">
              <w:rPr>
                <w:rStyle w:val="Hyperlink"/>
                <w:noProof/>
              </w:rPr>
              <w:t>Forward and Backward Passes</w:t>
            </w:r>
            <w:r>
              <w:rPr>
                <w:noProof/>
                <w:webHidden/>
              </w:rPr>
              <w:tab/>
            </w:r>
            <w:r>
              <w:rPr>
                <w:noProof/>
                <w:webHidden/>
              </w:rPr>
              <w:fldChar w:fldCharType="begin"/>
            </w:r>
            <w:r>
              <w:rPr>
                <w:noProof/>
                <w:webHidden/>
              </w:rPr>
              <w:instrText xml:space="preserve"> PAGEREF _Toc217660527 \h </w:instrText>
            </w:r>
            <w:r>
              <w:rPr>
                <w:noProof/>
                <w:webHidden/>
              </w:rPr>
            </w:r>
            <w:r>
              <w:rPr>
                <w:noProof/>
                <w:webHidden/>
              </w:rPr>
              <w:fldChar w:fldCharType="separate"/>
            </w:r>
            <w:r>
              <w:rPr>
                <w:noProof/>
                <w:webHidden/>
              </w:rPr>
              <w:t>4</w:t>
            </w:r>
            <w:r>
              <w:rPr>
                <w:noProof/>
                <w:webHidden/>
              </w:rPr>
              <w:fldChar w:fldCharType="end"/>
            </w:r>
          </w:hyperlink>
        </w:p>
        <w:p w14:paraId="670C0EBE" w14:textId="45D4328D" w:rsidR="00896E9E" w:rsidRDefault="00896E9E">
          <w:pPr>
            <w:pStyle w:val="TOC2"/>
            <w:tabs>
              <w:tab w:val="right" w:leader="dot" w:pos="9016"/>
            </w:tabs>
            <w:rPr>
              <w:rFonts w:eastAsiaTheme="minorEastAsia"/>
              <w:noProof/>
              <w:lang w:eastAsia="en-GB"/>
            </w:rPr>
          </w:pPr>
          <w:hyperlink w:anchor="_Toc217660528" w:history="1">
            <w:r w:rsidRPr="00CF31E6">
              <w:rPr>
                <w:rStyle w:val="Hyperlink"/>
                <w:noProof/>
              </w:rPr>
              <w:t>Reasoning</w:t>
            </w:r>
            <w:r>
              <w:rPr>
                <w:noProof/>
                <w:webHidden/>
              </w:rPr>
              <w:tab/>
            </w:r>
            <w:r>
              <w:rPr>
                <w:noProof/>
                <w:webHidden/>
              </w:rPr>
              <w:fldChar w:fldCharType="begin"/>
            </w:r>
            <w:r>
              <w:rPr>
                <w:noProof/>
                <w:webHidden/>
              </w:rPr>
              <w:instrText xml:space="preserve"> PAGEREF _Toc217660528 \h </w:instrText>
            </w:r>
            <w:r>
              <w:rPr>
                <w:noProof/>
                <w:webHidden/>
              </w:rPr>
            </w:r>
            <w:r>
              <w:rPr>
                <w:noProof/>
                <w:webHidden/>
              </w:rPr>
              <w:fldChar w:fldCharType="separate"/>
            </w:r>
            <w:r>
              <w:rPr>
                <w:noProof/>
                <w:webHidden/>
              </w:rPr>
              <w:t>4</w:t>
            </w:r>
            <w:r>
              <w:rPr>
                <w:noProof/>
                <w:webHidden/>
              </w:rPr>
              <w:fldChar w:fldCharType="end"/>
            </w:r>
          </w:hyperlink>
        </w:p>
        <w:p w14:paraId="549E8961" w14:textId="49A7E595" w:rsidR="00896E9E" w:rsidRDefault="00896E9E">
          <w:pPr>
            <w:pStyle w:val="TOC1"/>
            <w:tabs>
              <w:tab w:val="right" w:leader="dot" w:pos="9016"/>
            </w:tabs>
            <w:rPr>
              <w:rFonts w:eastAsiaTheme="minorEastAsia"/>
              <w:noProof/>
              <w:lang w:eastAsia="en-GB"/>
            </w:rPr>
          </w:pPr>
          <w:hyperlink w:anchor="_Toc217660529" w:history="1">
            <w:r w:rsidRPr="00CF31E6">
              <w:rPr>
                <w:rStyle w:val="Hyperlink"/>
                <w:noProof/>
              </w:rPr>
              <w:t>Implement a Fully Parametrizable Neural Network Class</w:t>
            </w:r>
            <w:r>
              <w:rPr>
                <w:noProof/>
                <w:webHidden/>
              </w:rPr>
              <w:tab/>
            </w:r>
            <w:r>
              <w:rPr>
                <w:noProof/>
                <w:webHidden/>
              </w:rPr>
              <w:fldChar w:fldCharType="begin"/>
            </w:r>
            <w:r>
              <w:rPr>
                <w:noProof/>
                <w:webHidden/>
              </w:rPr>
              <w:instrText xml:space="preserve"> PAGEREF _Toc217660529 \h </w:instrText>
            </w:r>
            <w:r>
              <w:rPr>
                <w:noProof/>
                <w:webHidden/>
              </w:rPr>
            </w:r>
            <w:r>
              <w:rPr>
                <w:noProof/>
                <w:webHidden/>
              </w:rPr>
              <w:fldChar w:fldCharType="separate"/>
            </w:r>
            <w:r>
              <w:rPr>
                <w:noProof/>
                <w:webHidden/>
              </w:rPr>
              <w:t>5</w:t>
            </w:r>
            <w:r>
              <w:rPr>
                <w:noProof/>
                <w:webHidden/>
              </w:rPr>
              <w:fldChar w:fldCharType="end"/>
            </w:r>
          </w:hyperlink>
        </w:p>
        <w:p w14:paraId="61093FD4" w14:textId="5476D729" w:rsidR="00896E9E" w:rsidRDefault="00896E9E">
          <w:pPr>
            <w:pStyle w:val="TOC1"/>
            <w:tabs>
              <w:tab w:val="right" w:leader="dot" w:pos="9016"/>
            </w:tabs>
            <w:rPr>
              <w:rFonts w:eastAsiaTheme="minorEastAsia"/>
              <w:noProof/>
              <w:lang w:eastAsia="en-GB"/>
            </w:rPr>
          </w:pPr>
          <w:hyperlink w:anchor="_Toc217660530" w:history="1">
            <w:r w:rsidRPr="00CF31E6">
              <w:rPr>
                <w:rStyle w:val="Hyperlink"/>
                <w:noProof/>
              </w:rPr>
              <w:t>Implement Optimiser</w:t>
            </w:r>
            <w:r>
              <w:rPr>
                <w:noProof/>
                <w:webHidden/>
              </w:rPr>
              <w:tab/>
            </w:r>
            <w:r>
              <w:rPr>
                <w:noProof/>
                <w:webHidden/>
              </w:rPr>
              <w:fldChar w:fldCharType="begin"/>
            </w:r>
            <w:r>
              <w:rPr>
                <w:noProof/>
                <w:webHidden/>
              </w:rPr>
              <w:instrText xml:space="preserve"> PAGEREF _Toc217660530 \h </w:instrText>
            </w:r>
            <w:r>
              <w:rPr>
                <w:noProof/>
                <w:webHidden/>
              </w:rPr>
            </w:r>
            <w:r>
              <w:rPr>
                <w:noProof/>
                <w:webHidden/>
              </w:rPr>
              <w:fldChar w:fldCharType="separate"/>
            </w:r>
            <w:r>
              <w:rPr>
                <w:noProof/>
                <w:webHidden/>
              </w:rPr>
              <w:t>5</w:t>
            </w:r>
            <w:r>
              <w:rPr>
                <w:noProof/>
                <w:webHidden/>
              </w:rPr>
              <w:fldChar w:fldCharType="end"/>
            </w:r>
          </w:hyperlink>
        </w:p>
        <w:p w14:paraId="3AE28FF1" w14:textId="3AD58712" w:rsidR="00896E9E" w:rsidRDefault="00896E9E">
          <w:pPr>
            <w:pStyle w:val="TOC2"/>
            <w:tabs>
              <w:tab w:val="right" w:leader="dot" w:pos="9016"/>
            </w:tabs>
            <w:rPr>
              <w:rFonts w:eastAsiaTheme="minorEastAsia"/>
              <w:noProof/>
              <w:lang w:eastAsia="en-GB"/>
            </w:rPr>
          </w:pPr>
          <w:hyperlink w:anchor="_Toc217660531" w:history="1">
            <w:r w:rsidRPr="00CF31E6">
              <w:rPr>
                <w:rStyle w:val="Hyperlink"/>
                <w:noProof/>
              </w:rPr>
              <w:t>Stochastic Gradient Descent (SGD)</w:t>
            </w:r>
            <w:r>
              <w:rPr>
                <w:noProof/>
                <w:webHidden/>
              </w:rPr>
              <w:tab/>
            </w:r>
            <w:r>
              <w:rPr>
                <w:noProof/>
                <w:webHidden/>
              </w:rPr>
              <w:fldChar w:fldCharType="begin"/>
            </w:r>
            <w:r>
              <w:rPr>
                <w:noProof/>
                <w:webHidden/>
              </w:rPr>
              <w:instrText xml:space="preserve"> PAGEREF _Toc217660531 \h </w:instrText>
            </w:r>
            <w:r>
              <w:rPr>
                <w:noProof/>
                <w:webHidden/>
              </w:rPr>
            </w:r>
            <w:r>
              <w:rPr>
                <w:noProof/>
                <w:webHidden/>
              </w:rPr>
              <w:fldChar w:fldCharType="separate"/>
            </w:r>
            <w:r>
              <w:rPr>
                <w:noProof/>
                <w:webHidden/>
              </w:rPr>
              <w:t>5</w:t>
            </w:r>
            <w:r>
              <w:rPr>
                <w:noProof/>
                <w:webHidden/>
              </w:rPr>
              <w:fldChar w:fldCharType="end"/>
            </w:r>
          </w:hyperlink>
        </w:p>
        <w:p w14:paraId="20B8E7EB" w14:textId="4E7C2EAB" w:rsidR="00896E9E" w:rsidRDefault="00896E9E">
          <w:pPr>
            <w:pStyle w:val="TOC2"/>
            <w:tabs>
              <w:tab w:val="right" w:leader="dot" w:pos="9016"/>
            </w:tabs>
            <w:rPr>
              <w:rFonts w:eastAsiaTheme="minorEastAsia"/>
              <w:noProof/>
              <w:lang w:eastAsia="en-GB"/>
            </w:rPr>
          </w:pPr>
          <w:hyperlink w:anchor="_Toc217660532" w:history="1">
            <w:r w:rsidRPr="00CF31E6">
              <w:rPr>
                <w:rStyle w:val="Hyperlink"/>
                <w:noProof/>
              </w:rPr>
              <w:t>SGD with Momentum</w:t>
            </w:r>
            <w:r>
              <w:rPr>
                <w:noProof/>
                <w:webHidden/>
              </w:rPr>
              <w:tab/>
            </w:r>
            <w:r>
              <w:rPr>
                <w:noProof/>
                <w:webHidden/>
              </w:rPr>
              <w:fldChar w:fldCharType="begin"/>
            </w:r>
            <w:r>
              <w:rPr>
                <w:noProof/>
                <w:webHidden/>
              </w:rPr>
              <w:instrText xml:space="preserve"> PAGEREF _Toc217660532 \h </w:instrText>
            </w:r>
            <w:r>
              <w:rPr>
                <w:noProof/>
                <w:webHidden/>
              </w:rPr>
            </w:r>
            <w:r>
              <w:rPr>
                <w:noProof/>
                <w:webHidden/>
              </w:rPr>
              <w:fldChar w:fldCharType="separate"/>
            </w:r>
            <w:r>
              <w:rPr>
                <w:noProof/>
                <w:webHidden/>
              </w:rPr>
              <w:t>5</w:t>
            </w:r>
            <w:r>
              <w:rPr>
                <w:noProof/>
                <w:webHidden/>
              </w:rPr>
              <w:fldChar w:fldCharType="end"/>
            </w:r>
          </w:hyperlink>
        </w:p>
        <w:p w14:paraId="70A5F444" w14:textId="4D6F83D9" w:rsidR="00896E9E" w:rsidRDefault="00896E9E">
          <w:pPr>
            <w:pStyle w:val="TOC2"/>
            <w:tabs>
              <w:tab w:val="right" w:leader="dot" w:pos="9016"/>
            </w:tabs>
            <w:rPr>
              <w:rFonts w:eastAsiaTheme="minorEastAsia"/>
              <w:noProof/>
              <w:lang w:eastAsia="en-GB"/>
            </w:rPr>
          </w:pPr>
          <w:hyperlink w:anchor="_Toc217660533" w:history="1">
            <w:r w:rsidRPr="00CF31E6">
              <w:rPr>
                <w:rStyle w:val="Hyperlink"/>
                <w:noProof/>
              </w:rPr>
              <w:t>Reasoning</w:t>
            </w:r>
            <w:r>
              <w:rPr>
                <w:noProof/>
                <w:webHidden/>
              </w:rPr>
              <w:tab/>
            </w:r>
            <w:r>
              <w:rPr>
                <w:noProof/>
                <w:webHidden/>
              </w:rPr>
              <w:fldChar w:fldCharType="begin"/>
            </w:r>
            <w:r>
              <w:rPr>
                <w:noProof/>
                <w:webHidden/>
              </w:rPr>
              <w:instrText xml:space="preserve"> PAGEREF _Toc217660533 \h </w:instrText>
            </w:r>
            <w:r>
              <w:rPr>
                <w:noProof/>
                <w:webHidden/>
              </w:rPr>
            </w:r>
            <w:r>
              <w:rPr>
                <w:noProof/>
                <w:webHidden/>
              </w:rPr>
              <w:fldChar w:fldCharType="separate"/>
            </w:r>
            <w:r>
              <w:rPr>
                <w:noProof/>
                <w:webHidden/>
              </w:rPr>
              <w:t>5</w:t>
            </w:r>
            <w:r>
              <w:rPr>
                <w:noProof/>
                <w:webHidden/>
              </w:rPr>
              <w:fldChar w:fldCharType="end"/>
            </w:r>
          </w:hyperlink>
        </w:p>
        <w:p w14:paraId="2998C300" w14:textId="16AEF892" w:rsidR="00896E9E" w:rsidRDefault="00896E9E">
          <w:pPr>
            <w:pStyle w:val="TOC1"/>
            <w:tabs>
              <w:tab w:val="right" w:leader="dot" w:pos="9016"/>
            </w:tabs>
            <w:rPr>
              <w:rFonts w:eastAsiaTheme="minorEastAsia"/>
              <w:noProof/>
              <w:lang w:eastAsia="en-GB"/>
            </w:rPr>
          </w:pPr>
          <w:hyperlink w:anchor="_Toc217660534" w:history="1">
            <w:r w:rsidRPr="00CF31E6">
              <w:rPr>
                <w:rStyle w:val="Hyperlink"/>
                <w:noProof/>
              </w:rPr>
              <w:t>Evaluate Different Neural Network Architectures/Parameters, Present and Discuss Your Results</w:t>
            </w:r>
            <w:r>
              <w:rPr>
                <w:noProof/>
                <w:webHidden/>
              </w:rPr>
              <w:tab/>
            </w:r>
            <w:r>
              <w:rPr>
                <w:noProof/>
                <w:webHidden/>
              </w:rPr>
              <w:fldChar w:fldCharType="begin"/>
            </w:r>
            <w:r>
              <w:rPr>
                <w:noProof/>
                <w:webHidden/>
              </w:rPr>
              <w:instrText xml:space="preserve"> PAGEREF _Toc217660534 \h </w:instrText>
            </w:r>
            <w:r>
              <w:rPr>
                <w:noProof/>
                <w:webHidden/>
              </w:rPr>
            </w:r>
            <w:r>
              <w:rPr>
                <w:noProof/>
                <w:webHidden/>
              </w:rPr>
              <w:fldChar w:fldCharType="separate"/>
            </w:r>
            <w:r>
              <w:rPr>
                <w:noProof/>
                <w:webHidden/>
              </w:rPr>
              <w:t>5</w:t>
            </w:r>
            <w:r>
              <w:rPr>
                <w:noProof/>
                <w:webHidden/>
              </w:rPr>
              <w:fldChar w:fldCharType="end"/>
            </w:r>
          </w:hyperlink>
        </w:p>
        <w:p w14:paraId="647D98DC" w14:textId="1CA85B0F" w:rsidR="00896E9E" w:rsidRDefault="00896E9E">
          <w:pPr>
            <w:pStyle w:val="TOC1"/>
            <w:tabs>
              <w:tab w:val="right" w:leader="dot" w:pos="9016"/>
            </w:tabs>
            <w:rPr>
              <w:rFonts w:eastAsiaTheme="minorEastAsia"/>
              <w:noProof/>
              <w:lang w:eastAsia="en-GB"/>
            </w:rPr>
          </w:pPr>
          <w:hyperlink w:anchor="_Toc217660535" w:history="1">
            <w:r w:rsidRPr="00CF31E6">
              <w:rPr>
                <w:rStyle w:val="Hyperlink"/>
                <w:noProof/>
              </w:rPr>
              <w:t>Conclusion</w:t>
            </w:r>
            <w:r>
              <w:rPr>
                <w:noProof/>
                <w:webHidden/>
              </w:rPr>
              <w:tab/>
            </w:r>
            <w:r>
              <w:rPr>
                <w:noProof/>
                <w:webHidden/>
              </w:rPr>
              <w:fldChar w:fldCharType="begin"/>
            </w:r>
            <w:r>
              <w:rPr>
                <w:noProof/>
                <w:webHidden/>
              </w:rPr>
              <w:instrText xml:space="preserve"> PAGEREF _Toc217660535 \h </w:instrText>
            </w:r>
            <w:r>
              <w:rPr>
                <w:noProof/>
                <w:webHidden/>
              </w:rPr>
            </w:r>
            <w:r>
              <w:rPr>
                <w:noProof/>
                <w:webHidden/>
              </w:rPr>
              <w:fldChar w:fldCharType="separate"/>
            </w:r>
            <w:r>
              <w:rPr>
                <w:noProof/>
                <w:webHidden/>
              </w:rPr>
              <w:t>6</w:t>
            </w:r>
            <w:r>
              <w:rPr>
                <w:noProof/>
                <w:webHidden/>
              </w:rPr>
              <w:fldChar w:fldCharType="end"/>
            </w:r>
          </w:hyperlink>
        </w:p>
        <w:p w14:paraId="6BB8D904" w14:textId="415E2329" w:rsidR="00571536" w:rsidRDefault="00571536">
          <w:r>
            <w:rPr>
              <w:b/>
              <w:bCs/>
              <w:noProof/>
            </w:rPr>
            <w:fldChar w:fldCharType="end"/>
          </w:r>
        </w:p>
      </w:sdtContent>
    </w:sdt>
    <w:p w14:paraId="038CB1DC" w14:textId="77777777" w:rsidR="00571536" w:rsidRDefault="00571536">
      <w:pPr>
        <w:rPr>
          <w:rFonts w:asciiTheme="majorHAnsi" w:eastAsiaTheme="majorEastAsia" w:hAnsiTheme="majorHAnsi" w:cstheme="majorBidi"/>
          <w:color w:val="0F4761" w:themeColor="accent1" w:themeShade="BF"/>
          <w:sz w:val="40"/>
          <w:szCs w:val="40"/>
        </w:rPr>
      </w:pPr>
      <w:r>
        <w:br w:type="page"/>
      </w:r>
    </w:p>
    <w:p w14:paraId="00DD8FDD" w14:textId="3F4CE226" w:rsidR="00431727" w:rsidRDefault="00502359" w:rsidP="00431727">
      <w:pPr>
        <w:pStyle w:val="Heading1"/>
      </w:pPr>
      <w:bookmarkStart w:id="0" w:name="_Toc217660517"/>
      <w:r>
        <w:lastRenderedPageBreak/>
        <w:t>Dataset Selection &amp; Description</w:t>
      </w:r>
      <w:bookmarkEnd w:id="0"/>
    </w:p>
    <w:p w14:paraId="747F4490" w14:textId="439E3CA0" w:rsidR="00431727" w:rsidRDefault="00544FC5" w:rsidP="00431727">
      <w:pPr>
        <w:pStyle w:val="Heading2"/>
      </w:pPr>
      <w:bookmarkStart w:id="1" w:name="_Toc217660518"/>
      <w:r>
        <w:t>Dataset selected</w:t>
      </w:r>
      <w:bookmarkEnd w:id="1"/>
    </w:p>
    <w:p w14:paraId="47D0AB13" w14:textId="7378EB08" w:rsidR="00502359" w:rsidRDefault="000B681A" w:rsidP="00502359">
      <w:r>
        <w:t xml:space="preserve">We have decided to go forward with the CIFAR-10 dataset. </w:t>
      </w:r>
    </w:p>
    <w:p w14:paraId="36FD2C77" w14:textId="5C5D6DE6" w:rsidR="00F33861" w:rsidRDefault="00F33861" w:rsidP="00F33861">
      <w:pPr>
        <w:pStyle w:val="Heading2"/>
      </w:pPr>
      <w:bookmarkStart w:id="2" w:name="_Toc217660519"/>
      <w:r w:rsidRPr="00F33861">
        <w:t>Motivations for dataset</w:t>
      </w:r>
      <w:bookmarkEnd w:id="2"/>
    </w:p>
    <w:p w14:paraId="1DC1036E" w14:textId="696A6D11" w:rsidR="00174238" w:rsidRPr="00174238" w:rsidRDefault="00174238" w:rsidP="00174238">
      <w:r w:rsidRPr="00174238">
        <w:t>While simpler datasets like MNIST are available, they often fail to demonstrate a model's robustness in handling the nuances of real-world visual data</w:t>
      </w:r>
      <w:r w:rsidR="009F1023">
        <w:t>.</w:t>
      </w:r>
    </w:p>
    <w:p w14:paraId="615DAAC5" w14:textId="77777777" w:rsidR="00B77E7E" w:rsidRDefault="00174238" w:rsidP="00174238">
      <w:pPr>
        <w:pStyle w:val="ListParagraph"/>
        <w:numPr>
          <w:ilvl w:val="0"/>
          <w:numId w:val="12"/>
        </w:numPr>
      </w:pPr>
      <w:r w:rsidRPr="00174238">
        <w:t xml:space="preserve">Dimensionality and </w:t>
      </w:r>
      <w:r w:rsidR="009F1023" w:rsidRPr="00174238">
        <w:t>Colour</w:t>
      </w:r>
      <w:r w:rsidRPr="00174238">
        <w:t xml:space="preserve"> Complexity Unlike simpler sets like MNIST, which primarily consist of grayscale images (often 28x28x1), CIFAR-10 consists of 60,000 colour images</w:t>
      </w:r>
      <w:r w:rsidR="00785285">
        <w:t xml:space="preserve">. </w:t>
      </w:r>
      <w:r w:rsidRPr="00174238">
        <w:t xml:space="preserve">Each 32x32 pixel image contains three </w:t>
      </w:r>
      <w:r w:rsidR="009F1023" w:rsidRPr="00174238">
        <w:t>colour</w:t>
      </w:r>
      <w:r w:rsidRPr="00174238">
        <w:t xml:space="preserve"> channels (RGB), which inherently increases the input dimensionality and requires the neural network to learn to process and integrate </w:t>
      </w:r>
      <w:r w:rsidR="009F1023" w:rsidRPr="00174238">
        <w:t>colour</w:t>
      </w:r>
      <w:r w:rsidRPr="00174238">
        <w:t xml:space="preserve"> information alongside spatial features</w:t>
      </w:r>
      <w:r w:rsidR="009F1023">
        <w:t>.</w:t>
      </w:r>
    </w:p>
    <w:p w14:paraId="16DEC740" w14:textId="020ECB92" w:rsidR="00216B4E" w:rsidRDefault="00174238" w:rsidP="00216B4E">
      <w:pPr>
        <w:pStyle w:val="ListParagraph"/>
        <w:numPr>
          <w:ilvl w:val="0"/>
          <w:numId w:val="12"/>
        </w:numPr>
      </w:pPr>
      <w:r w:rsidRPr="00174238">
        <w:t>Feature Diversity and Semantic Depth The complexity of CIFAR-10 lies in its 10 distinct and diverse classes, which are evenly distributed with 6,000 images per class. The dataset includes a wide variety of subjects, categori</w:t>
      </w:r>
      <w:r w:rsidR="003F09E8">
        <w:t>s</w:t>
      </w:r>
      <w:r w:rsidRPr="00174238">
        <w:t>ed into:</w:t>
      </w:r>
    </w:p>
    <w:p w14:paraId="3BCB8F98" w14:textId="77777777" w:rsidR="00216B4E" w:rsidRDefault="00174238" w:rsidP="00A603C2">
      <w:pPr>
        <w:pStyle w:val="ListParagraph"/>
        <w:numPr>
          <w:ilvl w:val="0"/>
          <w:numId w:val="13"/>
        </w:numPr>
      </w:pPr>
      <w:r w:rsidRPr="00174238">
        <w:t>Animals: Bird, Cat, Deer, Dog, Frog, Horse</w:t>
      </w:r>
      <w:r w:rsidR="00512ED1">
        <w:t>.</w:t>
      </w:r>
    </w:p>
    <w:p w14:paraId="64AC8C87" w14:textId="70BDC8C1" w:rsidR="00174238" w:rsidRPr="00174238" w:rsidRDefault="00174238" w:rsidP="00A603C2">
      <w:pPr>
        <w:pStyle w:val="ListParagraph"/>
        <w:numPr>
          <w:ilvl w:val="0"/>
          <w:numId w:val="13"/>
        </w:numPr>
      </w:pPr>
      <w:r w:rsidRPr="00174238">
        <w:t>Vehicles: Airplane, Automobile, Ship, Truck</w:t>
      </w:r>
      <w:r w:rsidR="00512ED1">
        <w:t>.</w:t>
      </w:r>
    </w:p>
    <w:p w14:paraId="2D446425" w14:textId="23CC205B" w:rsidR="00174238" w:rsidRPr="00F33861" w:rsidRDefault="00174238" w:rsidP="00174238">
      <w:r w:rsidRPr="00174238">
        <w:t>Classifying these requires the model to identify complex low-level, mid-level, and high-level features</w:t>
      </w:r>
      <w:r w:rsidR="006C2827">
        <w:t xml:space="preserve"> </w:t>
      </w:r>
      <w:r w:rsidRPr="00174238">
        <w:t>such as textures, distinct shapes, and varying backgrounds</w:t>
      </w:r>
      <w:r w:rsidR="006C2827">
        <w:t xml:space="preserve"> </w:t>
      </w:r>
      <w:r w:rsidRPr="00174238">
        <w:t>rather than just simple strokes or outlines</w:t>
      </w:r>
      <w:r w:rsidRPr="00F33861">
        <w:t>. This variety forces the network to develop more generalisable feature representations.</w:t>
      </w:r>
    </w:p>
    <w:p w14:paraId="600AC8B4" w14:textId="77777777" w:rsidR="000B1B4F" w:rsidRDefault="000B1B4F" w:rsidP="000B1B4F">
      <w:pPr>
        <w:pStyle w:val="Heading1"/>
      </w:pPr>
      <w:bookmarkStart w:id="3" w:name="_Toc217660520"/>
      <w:r>
        <w:t>Implement Sigmoid</w:t>
      </w:r>
      <w:r w:rsidR="00E66398">
        <w:t xml:space="preserve"> and ReLU Layers</w:t>
      </w:r>
      <w:bookmarkEnd w:id="3"/>
    </w:p>
    <w:p w14:paraId="113C6472" w14:textId="77777777" w:rsidR="00EE16DC" w:rsidRPr="004F35AB" w:rsidRDefault="00EE16DC" w:rsidP="004F35AB">
      <w:pPr>
        <w:pStyle w:val="Heading2"/>
      </w:pPr>
      <w:bookmarkStart w:id="4" w:name="_Toc217660521"/>
      <w:r w:rsidRPr="004F35AB">
        <w:t>Sigmoid Layer</w:t>
      </w:r>
      <w:bookmarkEnd w:id="4"/>
    </w:p>
    <w:p w14:paraId="54E61672" w14:textId="059347DC" w:rsidR="00EE16DC" w:rsidRDefault="00EE16DC" w:rsidP="003D7752">
      <w:r w:rsidRPr="003D7752">
        <w:t xml:space="preserve">The Sigmoid function, defined </w:t>
      </w:r>
      <w:r w:rsidRPr="003D7752">
        <w:t>as</w:t>
      </w:r>
      <w:r>
        <w:t xml:space="preserve"> </w:t>
      </w:r>
      <m:oMath>
        <m:r>
          <m:rPr>
            <m:sty m:val="p"/>
          </m:rPr>
          <w:rPr>
            <w:rFonts w:ascii="Cambria Math" w:hAnsi="Cambria Math"/>
          </w:rPr>
          <m:t>σ</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-x</m:t>
                </m:r>
              </m:sup>
            </m:sSup>
          </m:den>
        </m:f>
      </m:oMath>
      <w:r w:rsidRPr="003D7752">
        <w:t xml:space="preserve"> </w:t>
      </w:r>
      <w:r>
        <w:t xml:space="preserve">, </w:t>
      </w:r>
      <w:r w:rsidRPr="003D7752">
        <w:t>maps input values to a range between 0 and 1.</w:t>
      </w:r>
    </w:p>
    <w:p w14:paraId="19F7F3A0" w14:textId="77777777" w:rsidR="00EE16DC" w:rsidRPr="004F35AB" w:rsidRDefault="00EE16DC" w:rsidP="00B979AB">
      <w:r w:rsidRPr="004F35AB">
        <w:t>The Sigmoid activation function was also implemented with forward and backward passes. In the forward pass, a numerically stable version of the Sigmoid function was used to avoid overflow issues when dealing with large positive or negative input values. The output of the activation function is cached for use in the backward pass.</w:t>
      </w:r>
    </w:p>
    <w:p w14:paraId="5849FD4B" w14:textId="77777777" w:rsidR="00EE16DC" w:rsidRDefault="00EE16DC" w:rsidP="003D7752">
      <w:pPr>
        <w:rPr>
          <w:b/>
          <w:bCs/>
        </w:rPr>
      </w:pPr>
      <w:r w:rsidRPr="004F35AB">
        <w:t>During backpropagation, the cached output values are used to compute the gradients. This avoids recomputing the Sigmoid function and keeps the backward pass efficient and consistent with the forward computation</w:t>
      </w:r>
      <w:r w:rsidRPr="004F35AB">
        <w:rPr>
          <w:b/>
          <w:bCs/>
        </w:rPr>
        <w:t>.</w:t>
      </w:r>
    </w:p>
    <w:p w14:paraId="2986FA9E" w14:textId="77777777" w:rsidR="00EE16DC" w:rsidRDefault="00EE16DC" w:rsidP="003D7752">
      <w:pPr>
        <w:rPr>
          <w:b/>
          <w:bCs/>
        </w:rPr>
      </w:pPr>
      <w:r w:rsidRPr="003D7752">
        <w:rPr>
          <w:b/>
          <w:bCs/>
        </w:rPr>
        <w:lastRenderedPageBreak/>
        <w:t>Pros:</w:t>
      </w:r>
    </w:p>
    <w:p w14:paraId="3A49471B" w14:textId="77777777" w:rsidR="00EE16DC" w:rsidRPr="0099197A" w:rsidRDefault="00EE16DC" w:rsidP="003D7752">
      <w:pPr>
        <w:pStyle w:val="ListParagraph"/>
        <w:numPr>
          <w:ilvl w:val="0"/>
          <w:numId w:val="15"/>
        </w:numPr>
        <w:rPr>
          <w:b/>
          <w:bCs/>
        </w:rPr>
      </w:pPr>
      <w:r w:rsidRPr="003D7752">
        <w:t>Probabilistic Interpretation: Because its output is bounded between 0 and 1, it is ideal for models requiring a probability-based outcome, such as binary classification.</w:t>
      </w:r>
    </w:p>
    <w:p w14:paraId="2839AA21" w14:textId="77777777" w:rsidR="00EE16DC" w:rsidRPr="0099197A" w:rsidRDefault="00EE16DC" w:rsidP="003D7752">
      <w:pPr>
        <w:pStyle w:val="ListParagraph"/>
        <w:numPr>
          <w:ilvl w:val="0"/>
          <w:numId w:val="15"/>
        </w:numPr>
        <w:rPr>
          <w:b/>
          <w:bCs/>
        </w:rPr>
      </w:pPr>
      <w:r w:rsidRPr="003D7752">
        <w:t>Smooth Gradient: It provides a smooth, differentiable threshold that is useful for gradient-based optimization.</w:t>
      </w:r>
    </w:p>
    <w:p w14:paraId="47408D3A" w14:textId="77777777" w:rsidR="00EE16DC" w:rsidRDefault="00EE16DC" w:rsidP="003D7752">
      <w:r w:rsidRPr="003D7752">
        <w:rPr>
          <w:b/>
          <w:bCs/>
        </w:rPr>
        <w:t>Cons:</w:t>
      </w:r>
    </w:p>
    <w:p w14:paraId="1276D0BA" w14:textId="77777777" w:rsidR="00EE16DC" w:rsidRDefault="00EE16DC" w:rsidP="003D7752">
      <w:pPr>
        <w:pStyle w:val="ListParagraph"/>
        <w:numPr>
          <w:ilvl w:val="0"/>
          <w:numId w:val="16"/>
        </w:numPr>
      </w:pPr>
      <w:r w:rsidRPr="003D7752">
        <w:t>Vanishing Gradients: Saturated neurons "kill gradients". When inputs are very large or very small, the function becomes flat, causing the gradient to approach zero and halting the learning process.</w:t>
      </w:r>
    </w:p>
    <w:p w14:paraId="73321D33" w14:textId="77777777" w:rsidR="00EE16DC" w:rsidRDefault="00EE16DC" w:rsidP="003D7752">
      <w:pPr>
        <w:pStyle w:val="ListParagraph"/>
        <w:numPr>
          <w:ilvl w:val="0"/>
          <w:numId w:val="16"/>
        </w:numPr>
      </w:pPr>
      <w:r w:rsidRPr="003D7752">
        <w:t>Not Zero-</w:t>
      </w:r>
      <w:r w:rsidRPr="003D7752">
        <w:t>Centred</w:t>
      </w:r>
      <w:r w:rsidRPr="003D7752">
        <w:t>: The outputs are not zero-</w:t>
      </w:r>
      <w:r w:rsidRPr="003D7752">
        <w:t>centred</w:t>
      </w:r>
      <w:r w:rsidRPr="003D7752">
        <w:t>, which can make the optimization process less efficient during gradient descent.</w:t>
      </w:r>
    </w:p>
    <w:p w14:paraId="64971F1E" w14:textId="77777777" w:rsidR="00EE16DC" w:rsidRPr="003D7752" w:rsidRDefault="00EE16DC" w:rsidP="003D7752">
      <w:pPr>
        <w:pStyle w:val="ListParagraph"/>
        <w:numPr>
          <w:ilvl w:val="0"/>
          <w:numId w:val="16"/>
        </w:numPr>
      </w:pPr>
      <w:r w:rsidRPr="003D7752">
        <w:t>Computational Expense: Calculating the function is computationally expensive compared to simpler alternatives.</w:t>
      </w:r>
    </w:p>
    <w:p w14:paraId="09B1697B" w14:textId="77777777" w:rsidR="004F35AB" w:rsidRDefault="004F35AB" w:rsidP="004F35AB">
      <w:pPr>
        <w:pStyle w:val="Heading2"/>
      </w:pPr>
      <w:bookmarkStart w:id="5" w:name="_Toc217660522"/>
      <w:r w:rsidRPr="004F35AB">
        <w:t>ReLU Layer</w:t>
      </w:r>
      <w:bookmarkEnd w:id="5"/>
    </w:p>
    <w:p w14:paraId="0E72F3E1" w14:textId="7B27E008" w:rsidR="007119A6" w:rsidRDefault="007119A6" w:rsidP="007119A6">
      <w:r w:rsidRPr="007119A6">
        <w:t>ReLU is defined as</w:t>
      </w:r>
      <w:r>
        <w:t xml:space="preserve"> </w:t>
      </w:r>
      <m:oMath>
        <m:r>
          <w:rPr>
            <w:rFonts w:ascii="Cambria Math" w:hAnsi="Cambria Math"/>
          </w:rPr>
          <m:t>y=max</m:t>
        </m:r>
        <m:d>
          <m:dPr>
            <m:ctrlPr>
              <w:rPr>
                <w:rFonts w:ascii="Cambria Math" w:hAnsi="Cambria Math"/>
                <w:i/>
              </w:rPr>
            </m:ctrlPr>
          </m:dPr>
          <m:e>
            <m:r>
              <w:rPr>
                <w:rFonts w:ascii="Cambria Math" w:hAnsi="Cambria Math"/>
              </w:rPr>
              <m:t>0,x</m:t>
            </m:r>
          </m:e>
        </m:d>
      </m:oMath>
      <w:r w:rsidR="00EB6D6A">
        <w:t xml:space="preserve">, </w:t>
      </w:r>
      <w:r w:rsidRPr="007119A6">
        <w:t>meaning it outputs the input directly if it is positive and zero otherwise.</w:t>
      </w:r>
    </w:p>
    <w:p w14:paraId="6996398E" w14:textId="77777777" w:rsidR="005A3879" w:rsidRPr="004F35AB" w:rsidRDefault="005A3879" w:rsidP="005A3879">
      <w:r w:rsidRPr="004F35AB">
        <w:t>The ReLU activation layer was implemented with both forward and backward passes. In the forward pass, the input values are passed through unchanged if they are positive, while negative values are set to zero. The input is stored during the forward pass so it can be reused later during backpropagation.</w:t>
      </w:r>
    </w:p>
    <w:p w14:paraId="0438724D" w14:textId="77777777" w:rsidR="006A7B49" w:rsidRDefault="005A3879" w:rsidP="007119A6">
      <w:r w:rsidRPr="004F35AB">
        <w:t>For the backward pass, gradients are only passed through neurons that were active in the forward pass. This is done by checking which input values were positive and masking the gradients accordingly. This approach avoids updating neurons that did not contribute to the output</w:t>
      </w:r>
      <w:r>
        <w:t xml:space="preserve"> which makes it more efficient</w:t>
      </w:r>
      <w:r w:rsidRPr="004F35AB">
        <w:t>.</w:t>
      </w:r>
    </w:p>
    <w:p w14:paraId="6B02AD44" w14:textId="4F36CBE2" w:rsidR="007119A6" w:rsidRPr="007119A6" w:rsidRDefault="007119A6" w:rsidP="000A4F70">
      <w:r w:rsidRPr="000A4F70">
        <w:rPr>
          <w:b/>
          <w:bCs/>
        </w:rPr>
        <w:t>Pros:</w:t>
      </w:r>
    </w:p>
    <w:p w14:paraId="7466C845" w14:textId="703B509C" w:rsidR="007119A6" w:rsidRPr="007119A6" w:rsidRDefault="007119A6" w:rsidP="000A4F70">
      <w:pPr>
        <w:pStyle w:val="ListParagraph"/>
        <w:numPr>
          <w:ilvl w:val="0"/>
          <w:numId w:val="14"/>
        </w:numPr>
      </w:pPr>
      <w:r w:rsidRPr="007119A6">
        <w:t>Computational Efficiency: ReLU is very efficient to calculate as it only involves a simple comparison at zero.</w:t>
      </w:r>
    </w:p>
    <w:p w14:paraId="68246865" w14:textId="288BCCAC" w:rsidR="007119A6" w:rsidRPr="007119A6" w:rsidRDefault="007119A6" w:rsidP="000A4F70">
      <w:pPr>
        <w:pStyle w:val="ListParagraph"/>
        <w:numPr>
          <w:ilvl w:val="0"/>
          <w:numId w:val="14"/>
        </w:numPr>
      </w:pPr>
      <w:r w:rsidRPr="007119A6">
        <w:t>Faster Convergence: Models using ReLU tend to converge much faster than those using Sigmoid or Tanh.</w:t>
      </w:r>
    </w:p>
    <w:p w14:paraId="14C5609A" w14:textId="737C56E6" w:rsidR="006A7B49" w:rsidRDefault="007119A6" w:rsidP="000A4F70">
      <w:pPr>
        <w:pStyle w:val="ListParagraph"/>
        <w:numPr>
          <w:ilvl w:val="0"/>
          <w:numId w:val="14"/>
        </w:numPr>
      </w:pPr>
      <w:r w:rsidRPr="007119A6">
        <w:t>Reduced Saturation: Unlike Sigmoid, ReLU does not saturate in the positive region, which helps maintain a steady gradient flow for positive inputs.</w:t>
      </w:r>
    </w:p>
    <w:p w14:paraId="7E5F1891" w14:textId="77777777" w:rsidR="00651319" w:rsidRPr="00651319" w:rsidRDefault="007119A6" w:rsidP="000A4F70">
      <w:r w:rsidRPr="000A4F70">
        <w:rPr>
          <w:b/>
          <w:bCs/>
        </w:rPr>
        <w:t>Cons:</w:t>
      </w:r>
    </w:p>
    <w:p w14:paraId="52B60ADE" w14:textId="6B116CA0" w:rsidR="00651319" w:rsidRDefault="007119A6" w:rsidP="000A4F70">
      <w:pPr>
        <w:pStyle w:val="ListParagraph"/>
        <w:numPr>
          <w:ilvl w:val="0"/>
          <w:numId w:val="14"/>
        </w:numPr>
      </w:pPr>
      <w:r w:rsidRPr="007119A6">
        <w:lastRenderedPageBreak/>
        <w:t xml:space="preserve">"Dying ReLU" Problem: If a neuron receives negative inputs, its gradient becomes zero. If this happens consistently, the neuron can "die" and remain permanently inactive, as it no longer contributes to the learning </w:t>
      </w:r>
      <w:r w:rsidR="00FB5BEA" w:rsidRPr="007119A6">
        <w:t>proc</w:t>
      </w:r>
      <w:r w:rsidR="00FB5BEA">
        <w:t>e</w:t>
      </w:r>
      <w:r w:rsidR="00FB5BEA" w:rsidRPr="007119A6">
        <w:t>ss</w:t>
      </w:r>
      <w:r w:rsidRPr="007119A6">
        <w:t>.</w:t>
      </w:r>
    </w:p>
    <w:p w14:paraId="27A85170" w14:textId="3B6CA9AC" w:rsidR="007119A6" w:rsidRPr="007119A6" w:rsidRDefault="007119A6" w:rsidP="000A4F70">
      <w:pPr>
        <w:pStyle w:val="ListParagraph"/>
        <w:numPr>
          <w:ilvl w:val="0"/>
          <w:numId w:val="14"/>
        </w:numPr>
      </w:pPr>
      <w:r w:rsidRPr="007119A6">
        <w:t>Not Zero-</w:t>
      </w:r>
      <w:r w:rsidR="005A3879" w:rsidRPr="007119A6">
        <w:t>Centred</w:t>
      </w:r>
      <w:r w:rsidRPr="007119A6">
        <w:t>: Like the Sigmoid function, its output is not zero-</w:t>
      </w:r>
      <w:r w:rsidR="005A3879" w:rsidRPr="007119A6">
        <w:t>centred</w:t>
      </w:r>
      <w:r w:rsidRPr="007119A6">
        <w:t>.</w:t>
      </w:r>
    </w:p>
    <w:p w14:paraId="49E347E9" w14:textId="7576E511" w:rsidR="00930D68" w:rsidRDefault="00930D68" w:rsidP="000B1B4F">
      <w:pPr>
        <w:pStyle w:val="Heading1"/>
      </w:pPr>
      <w:bookmarkStart w:id="6" w:name="_Toc217660523"/>
      <w:r>
        <w:t xml:space="preserve">Implement </w:t>
      </w:r>
      <w:r w:rsidR="007E180B">
        <w:t>SoftMax</w:t>
      </w:r>
      <w:r>
        <w:t xml:space="preserve"> </w:t>
      </w:r>
      <w:r w:rsidR="00FF3592">
        <w:t>L</w:t>
      </w:r>
      <w:r>
        <w:t>ayer</w:t>
      </w:r>
      <w:bookmarkEnd w:id="6"/>
    </w:p>
    <w:p w14:paraId="25B5D948" w14:textId="08A937CD" w:rsidR="00FF3592" w:rsidRDefault="00FF3592" w:rsidP="000B1B4F">
      <w:pPr>
        <w:pStyle w:val="Heading1"/>
      </w:pPr>
      <w:bookmarkStart w:id="7" w:name="_Toc217660524"/>
      <w:r>
        <w:t>Implement Dropout</w:t>
      </w:r>
      <w:bookmarkEnd w:id="7"/>
    </w:p>
    <w:p w14:paraId="612FB46F" w14:textId="77777777" w:rsidR="005005CB" w:rsidRPr="005005CB" w:rsidRDefault="005005CB" w:rsidP="006E7CDF">
      <w:pPr>
        <w:pStyle w:val="Heading2"/>
      </w:pPr>
      <w:bookmarkStart w:id="8" w:name="_Toc217660525"/>
      <w:r w:rsidRPr="005005CB">
        <w:t>Dropout Regularization</w:t>
      </w:r>
      <w:bookmarkEnd w:id="8"/>
    </w:p>
    <w:p w14:paraId="7E29E22F" w14:textId="6644A509" w:rsidR="005005CB" w:rsidRPr="005005CB" w:rsidRDefault="005005CB" w:rsidP="005005CB">
      <w:r w:rsidRPr="005005CB">
        <w:t>Dropout is a regularization technique used to reduce overfitting in neural networks by randomly deactivating a proportion of neurons during training. By preventing the network from relying too heavily on specific neurons, dropout encourages the learning of more generalisable feature representations.</w:t>
      </w:r>
    </w:p>
    <w:p w14:paraId="27D71971" w14:textId="77777777" w:rsidR="005005CB" w:rsidRPr="005005CB" w:rsidRDefault="005005CB" w:rsidP="006E7CDF">
      <w:pPr>
        <w:pStyle w:val="Heading2"/>
      </w:pPr>
      <w:bookmarkStart w:id="9" w:name="_Toc217660526"/>
      <w:r w:rsidRPr="005005CB">
        <w:t>Inverted Dropout Implementation</w:t>
      </w:r>
      <w:bookmarkEnd w:id="9"/>
    </w:p>
    <w:p w14:paraId="01F7BAFA" w14:textId="236913DD" w:rsidR="005005CB" w:rsidRPr="005005CB" w:rsidRDefault="005005CB" w:rsidP="005005CB">
      <w:r w:rsidRPr="005005CB">
        <w:t>During training, a binary mask is generated where each neuron is retained with a fixed probability. The activations corresponding to dropped neurons are set to zero, while the remaining activations are scaled appropriately. This scaling ensures that the overall magnitude of activations remains consistent between training and testing.</w:t>
      </w:r>
    </w:p>
    <w:p w14:paraId="17CCC1C5" w14:textId="77777777" w:rsidR="005005CB" w:rsidRPr="005005CB" w:rsidRDefault="005005CB" w:rsidP="005005CB">
      <w:r w:rsidRPr="005005CB">
        <w:t>The use of inverted dropout allows the forward pass at test time to remain unchanged, as no additional scaling is required during inference. This simplifies the evaluation process and avoids discrepancies between training and testing behaviour.</w:t>
      </w:r>
    </w:p>
    <w:p w14:paraId="253257D8" w14:textId="77777777" w:rsidR="005005CB" w:rsidRPr="005005CB" w:rsidRDefault="005005CB" w:rsidP="006E7CDF">
      <w:pPr>
        <w:pStyle w:val="Heading2"/>
      </w:pPr>
      <w:bookmarkStart w:id="10" w:name="_Toc217660527"/>
      <w:r w:rsidRPr="005005CB">
        <w:t>Forward and Backward Passes</w:t>
      </w:r>
      <w:bookmarkEnd w:id="10"/>
    </w:p>
    <w:p w14:paraId="7721A02E" w14:textId="4113FB7B" w:rsidR="005005CB" w:rsidRPr="005005CB" w:rsidRDefault="006E7CDF" w:rsidP="005005CB">
      <w:r w:rsidRPr="006E7CDF">
        <w:t>During training, dropout masks a subset of activations in the forward pass. During backpropagation, the same mask is reused so that gradients only flow through active neurons.</w:t>
      </w:r>
      <w:r w:rsidR="00510D2C">
        <w:t xml:space="preserve"> During testing,</w:t>
      </w:r>
      <w:r w:rsidRPr="006E7CDF">
        <w:t xml:space="preserve"> dropout is disabled and all neurons remain active</w:t>
      </w:r>
      <w:r w:rsidR="005005CB" w:rsidRPr="005005CB">
        <w:t>.</w:t>
      </w:r>
      <w:r>
        <w:t xml:space="preserve"> </w:t>
      </w:r>
      <w:r w:rsidR="00CC0A0B" w:rsidRPr="00CC0A0B">
        <w:t>This ensures that computations during optimisation remain consistent between the forward and backward passes</w:t>
      </w:r>
      <w:r>
        <w:t>.</w:t>
      </w:r>
    </w:p>
    <w:p w14:paraId="600B031D" w14:textId="278CC15B" w:rsidR="005005CB" w:rsidRPr="005005CB" w:rsidRDefault="00186171" w:rsidP="006E7CDF">
      <w:pPr>
        <w:pStyle w:val="Heading2"/>
      </w:pPr>
      <w:bookmarkStart w:id="11" w:name="_Toc217660528"/>
      <w:r>
        <w:t>Reasoning</w:t>
      </w:r>
      <w:bookmarkEnd w:id="11"/>
    </w:p>
    <w:p w14:paraId="20CC934B" w14:textId="324F1DD0" w:rsidR="005005CB" w:rsidRPr="005005CB" w:rsidRDefault="006E7CDF" w:rsidP="005005CB">
      <w:r w:rsidRPr="006E7CDF">
        <w:t>Dropout helps improve generalisation, particularly in deeper networks, but excessive dropout can lead to underfitting. In this coursework, dropout is treated as a tuneable hyperparameter and evaluated alongside other regularization techniques.</w:t>
      </w:r>
      <w:r>
        <w:t xml:space="preserve"> </w:t>
      </w:r>
      <w:r w:rsidRPr="006E7CDF">
        <w:t>Its impact on performance is analysed through comparative experiments in later sections.</w:t>
      </w:r>
    </w:p>
    <w:p w14:paraId="2EA3D1B6" w14:textId="5F5B5500" w:rsidR="00FF3592" w:rsidRDefault="00FF3592" w:rsidP="000B1B4F">
      <w:pPr>
        <w:pStyle w:val="Heading1"/>
      </w:pPr>
      <w:bookmarkStart w:id="12" w:name="_Toc217660529"/>
      <w:r>
        <w:lastRenderedPageBreak/>
        <w:t xml:space="preserve">Implement a Fully </w:t>
      </w:r>
      <w:r w:rsidR="007E180B">
        <w:t>Parametrizable</w:t>
      </w:r>
      <w:r>
        <w:t xml:space="preserve"> Neural Network Class</w:t>
      </w:r>
      <w:bookmarkEnd w:id="12"/>
    </w:p>
    <w:p w14:paraId="2DC1BAF1" w14:textId="57DAD28E" w:rsidR="00FF3592" w:rsidRDefault="00BD76C3" w:rsidP="000B1B4F">
      <w:pPr>
        <w:pStyle w:val="Heading1"/>
      </w:pPr>
      <w:bookmarkStart w:id="13" w:name="_Toc217660530"/>
      <w:r>
        <w:t>Implement Optimiser</w:t>
      </w:r>
      <w:bookmarkEnd w:id="13"/>
    </w:p>
    <w:p w14:paraId="4CBC8397" w14:textId="763D3D44" w:rsidR="00993AFF" w:rsidRDefault="00993AFF" w:rsidP="00993AFF">
      <w:pPr>
        <w:pStyle w:val="Heading2"/>
      </w:pPr>
      <w:bookmarkStart w:id="14" w:name="_Toc217660531"/>
      <w:r>
        <w:t>Stochastic Gradient Descent</w:t>
      </w:r>
      <w:r w:rsidR="00186171">
        <w:t xml:space="preserve"> (SGD)</w:t>
      </w:r>
      <w:bookmarkEnd w:id="14"/>
    </w:p>
    <w:p w14:paraId="17425FEF" w14:textId="7849792E" w:rsidR="00186171" w:rsidRPr="00186171" w:rsidRDefault="00186171" w:rsidP="00186171">
      <w:r w:rsidRPr="00186171">
        <w:t>Stochastic Gradient Descent updates the model parameters by moving them in the direction opposite to the gradient of the loss function, scaled by a fixed learning rate. In this implementation, the optimizer iterates over all trainable parameters and applies updates separately to weights and biases. SGD is simple to implement and computationally efficient, but it may converge slowly and can be sensitive to the choice of learning rate.</w:t>
      </w:r>
    </w:p>
    <w:p w14:paraId="2B3DB23C" w14:textId="77777777" w:rsidR="00993AFF" w:rsidRDefault="00993AFF" w:rsidP="00993AFF">
      <w:pPr>
        <w:pStyle w:val="Heading2"/>
      </w:pPr>
      <w:bookmarkStart w:id="15" w:name="_Toc217660532"/>
      <w:r>
        <w:t>SGD with Momentum</w:t>
      </w:r>
      <w:bookmarkEnd w:id="15"/>
    </w:p>
    <w:p w14:paraId="73724419" w14:textId="646AE424" w:rsidR="00186171" w:rsidRDefault="00186171" w:rsidP="00186171">
      <w:r w:rsidRPr="00186171">
        <w:t>SGD with Momentum extends standard SGD by incorporating a velocity term that accumulates gradient information from previous updates. This helps accelerate learning in consistent directions and reduces oscillations during training, particularly in regions where gradients vary significantly. In the implementation, a momentum coefficient controls how much of the previous update is retained, allowing the optimiser to smooth parameter updates and improve convergence stability.</w:t>
      </w:r>
    </w:p>
    <w:p w14:paraId="3A88F748" w14:textId="41AEA046" w:rsidR="00186171" w:rsidRPr="00186171" w:rsidRDefault="00186171" w:rsidP="00186171">
      <w:pPr>
        <w:pStyle w:val="Heading2"/>
      </w:pPr>
      <w:bookmarkStart w:id="16" w:name="_Toc217660533"/>
      <w:r>
        <w:t>Reaso</w:t>
      </w:r>
      <w:r w:rsidR="00510D2C">
        <w:t>ning</w:t>
      </w:r>
      <w:bookmarkEnd w:id="16"/>
    </w:p>
    <w:p w14:paraId="7EC401BA" w14:textId="408346AA" w:rsidR="00931929" w:rsidRDefault="00186171" w:rsidP="00931929">
      <w:r w:rsidRPr="00186171">
        <w:t>Both optimisers were implemented in a modular manner, allowing them to be easily swapped during training. Their performance was compared experimentally by analysing convergence behaviour and final classification accuracy. Results demonstrate that SGD with Momentum generally converges faster and provides more stable training compared to standard SGD.</w:t>
      </w:r>
    </w:p>
    <w:p w14:paraId="5841865B" w14:textId="77777777" w:rsidR="004B1F97" w:rsidRDefault="004B1F97" w:rsidP="00931929"/>
    <w:p w14:paraId="0C1A173E" w14:textId="77777777" w:rsidR="004B1F97" w:rsidRDefault="004B1F97" w:rsidP="00931929"/>
    <w:p w14:paraId="53BF2F8D" w14:textId="2198D22E" w:rsidR="007E180B" w:rsidRDefault="002B0BB0" w:rsidP="000B1B4F">
      <w:pPr>
        <w:pStyle w:val="Heading1"/>
      </w:pPr>
      <w:bookmarkStart w:id="17" w:name="_Toc217660534"/>
      <w:r>
        <w:t>Evaluate Different Neural Network Architectures/Parameters</w:t>
      </w:r>
      <w:r w:rsidR="00474D2F">
        <w:t>, Present and Discuss Your Results</w:t>
      </w:r>
      <w:bookmarkEnd w:id="17"/>
    </w:p>
    <w:p w14:paraId="69EDA394" w14:textId="0BC1B712" w:rsidR="00931929" w:rsidRPr="00931929" w:rsidRDefault="00931929" w:rsidP="00931929">
      <w:r w:rsidRPr="00931929">
        <w:t xml:space="preserve">A fully connected neural network was implemented from using NumPy. The model is designed to be flexible, allowing the number of hidden layers, the number of units per layer, and the activation functions to be configured when the network is initialised. This </w:t>
      </w:r>
      <w:r w:rsidRPr="00931929">
        <w:lastRenderedPageBreak/>
        <w:t>makes it easy to experiment with different architectures without changing the underlying implementation.</w:t>
      </w:r>
    </w:p>
    <w:p w14:paraId="5CA94DBD" w14:textId="0478076E" w:rsidR="00931929" w:rsidRPr="00931929" w:rsidRDefault="00931929" w:rsidP="00931929">
      <w:r w:rsidRPr="00931929">
        <w:t>The network applies activation functions layer by layer during the forward pass and uses cached values during backpropagation. This approach keeps the forward and backward computations consistent and helps avoid unnecessary computation. The use of separate activation classes also makes the code more modular and easier to maintain.</w:t>
      </w:r>
    </w:p>
    <w:p w14:paraId="661837DB" w14:textId="1D0BC2DD" w:rsidR="00931929" w:rsidRPr="00931929" w:rsidRDefault="00931929" w:rsidP="00931929">
      <w:r w:rsidRPr="00931929">
        <w:t>Weight initialisation is selected based on the activation function used in each layer.</w:t>
      </w:r>
      <w:r>
        <w:t xml:space="preserve"> Th</w:t>
      </w:r>
      <w:r w:rsidRPr="00931929">
        <w:t>e normal initialisation is used for layers with ReLU activation, while Xavier initialisation is used for Sigmoid and SoftMax layers. This helps keep activation values within a reasonable range during training and contributes to more stable learning.</w:t>
      </w:r>
    </w:p>
    <w:p w14:paraId="4A23B17D" w14:textId="77777777" w:rsidR="00931929" w:rsidRPr="00931929" w:rsidRDefault="00931929" w:rsidP="00931929">
      <w:r w:rsidRPr="00931929">
        <w:t>Regularisation and dropout are both integrated into the network to help control overfitting. L1 and L2 regularisation are applied during backpropagation by modifying the weight gradients, while dropout is applied only during training and disabled during evaluation. This ensures consistent behaviour during inference.</w:t>
      </w:r>
    </w:p>
    <w:p w14:paraId="565CD596" w14:textId="77777777" w:rsidR="00931929" w:rsidRPr="00931929" w:rsidRDefault="00931929" w:rsidP="00931929">
      <w:r w:rsidRPr="00931929">
        <w:t>The training process supports mini-batch learning, learning rate decay, and different optimisation methods. Optimisers are implemented separately and update parameters in place, allowing the training behaviour to be changed without modifying the network itself.</w:t>
      </w:r>
    </w:p>
    <w:p w14:paraId="427AB8C7" w14:textId="77777777" w:rsidR="00931929" w:rsidRPr="00931929" w:rsidRDefault="00931929" w:rsidP="00931929">
      <w:r w:rsidRPr="00931929">
        <w:t>Overall, the implementation is structured, flexible, and easy to extend. It provides a solid foundation for evaluating different architectures and hyperparameter choices in later experiments.</w:t>
      </w:r>
    </w:p>
    <w:p w14:paraId="67ADEF88" w14:textId="77777777" w:rsidR="00931929" w:rsidRPr="00931929" w:rsidRDefault="00931929" w:rsidP="00931929"/>
    <w:p w14:paraId="2BBE3536" w14:textId="1F66BDCD" w:rsidR="00474D2F" w:rsidRDefault="00474D2F" w:rsidP="000B1B4F">
      <w:pPr>
        <w:pStyle w:val="Heading1"/>
      </w:pPr>
      <w:bookmarkStart w:id="18" w:name="_Toc217660535"/>
      <w:r>
        <w:t>Co</w:t>
      </w:r>
      <w:r w:rsidR="00E13676">
        <w:t>nclusion</w:t>
      </w:r>
      <w:bookmarkEnd w:id="18"/>
    </w:p>
    <w:sectPr w:rsidR="00474D2F" w:rsidSect="00E1367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C4BDD"/>
    <w:multiLevelType w:val="hybridMultilevel"/>
    <w:tmpl w:val="4E7077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640F67"/>
    <w:multiLevelType w:val="hybridMultilevel"/>
    <w:tmpl w:val="4A4EEA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3D27411"/>
    <w:multiLevelType w:val="hybridMultilevel"/>
    <w:tmpl w:val="F3A80E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35409F"/>
    <w:multiLevelType w:val="hybridMultilevel"/>
    <w:tmpl w:val="C70C96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33176A"/>
    <w:multiLevelType w:val="hybridMultilevel"/>
    <w:tmpl w:val="EE280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B16FAD"/>
    <w:multiLevelType w:val="hybridMultilevel"/>
    <w:tmpl w:val="314EF1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FD5E2E"/>
    <w:multiLevelType w:val="hybridMultilevel"/>
    <w:tmpl w:val="C018ED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C555274"/>
    <w:multiLevelType w:val="hybridMultilevel"/>
    <w:tmpl w:val="F40C1C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CF37614"/>
    <w:multiLevelType w:val="hybridMultilevel"/>
    <w:tmpl w:val="3AB48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B3A392D"/>
    <w:multiLevelType w:val="hybridMultilevel"/>
    <w:tmpl w:val="785603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5851A4C"/>
    <w:multiLevelType w:val="hybridMultilevel"/>
    <w:tmpl w:val="336873C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58910BCA"/>
    <w:multiLevelType w:val="hybridMultilevel"/>
    <w:tmpl w:val="0472CD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A152EB1"/>
    <w:multiLevelType w:val="hybridMultilevel"/>
    <w:tmpl w:val="ED6E1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D473945"/>
    <w:multiLevelType w:val="hybridMultilevel"/>
    <w:tmpl w:val="AF62E4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EB21612"/>
    <w:multiLevelType w:val="hybridMultilevel"/>
    <w:tmpl w:val="D7F801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4AC6A90"/>
    <w:multiLevelType w:val="hybridMultilevel"/>
    <w:tmpl w:val="CADA87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7330489">
    <w:abstractNumId w:val="15"/>
  </w:num>
  <w:num w:numId="2" w16cid:durableId="112134695">
    <w:abstractNumId w:val="2"/>
  </w:num>
  <w:num w:numId="3" w16cid:durableId="780953737">
    <w:abstractNumId w:val="1"/>
  </w:num>
  <w:num w:numId="4" w16cid:durableId="926966729">
    <w:abstractNumId w:val="11"/>
  </w:num>
  <w:num w:numId="5" w16cid:durableId="1020162547">
    <w:abstractNumId w:val="9"/>
  </w:num>
  <w:num w:numId="6" w16cid:durableId="214202741">
    <w:abstractNumId w:val="13"/>
  </w:num>
  <w:num w:numId="7" w16cid:durableId="1410231204">
    <w:abstractNumId w:val="5"/>
  </w:num>
  <w:num w:numId="8" w16cid:durableId="1656488690">
    <w:abstractNumId w:val="8"/>
  </w:num>
  <w:num w:numId="9" w16cid:durableId="95027334">
    <w:abstractNumId w:val="6"/>
  </w:num>
  <w:num w:numId="10" w16cid:durableId="942684574">
    <w:abstractNumId w:val="3"/>
  </w:num>
  <w:num w:numId="11" w16cid:durableId="877592614">
    <w:abstractNumId w:val="12"/>
  </w:num>
  <w:num w:numId="12" w16cid:durableId="958801420">
    <w:abstractNumId w:val="7"/>
  </w:num>
  <w:num w:numId="13" w16cid:durableId="1832600101">
    <w:abstractNumId w:val="10"/>
  </w:num>
  <w:num w:numId="14" w16cid:durableId="682242610">
    <w:abstractNumId w:val="14"/>
  </w:num>
  <w:num w:numId="15" w16cid:durableId="1458182579">
    <w:abstractNumId w:val="0"/>
  </w:num>
  <w:num w:numId="16" w16cid:durableId="9974246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1E4"/>
    <w:rsid w:val="0009005B"/>
    <w:rsid w:val="000A4F70"/>
    <w:rsid w:val="000B1B4F"/>
    <w:rsid w:val="000B681A"/>
    <w:rsid w:val="00174238"/>
    <w:rsid w:val="00186171"/>
    <w:rsid w:val="001A15A9"/>
    <w:rsid w:val="001C21BE"/>
    <w:rsid w:val="00216B4E"/>
    <w:rsid w:val="00223F73"/>
    <w:rsid w:val="0024363B"/>
    <w:rsid w:val="002552F3"/>
    <w:rsid w:val="00257DD4"/>
    <w:rsid w:val="002B0BB0"/>
    <w:rsid w:val="002D0E79"/>
    <w:rsid w:val="002D1F25"/>
    <w:rsid w:val="003031D4"/>
    <w:rsid w:val="003D7752"/>
    <w:rsid w:val="003F09E8"/>
    <w:rsid w:val="00431727"/>
    <w:rsid w:val="00435464"/>
    <w:rsid w:val="00474D2F"/>
    <w:rsid w:val="00493EE0"/>
    <w:rsid w:val="00497D02"/>
    <w:rsid w:val="004A21E4"/>
    <w:rsid w:val="004B1F97"/>
    <w:rsid w:val="004C000B"/>
    <w:rsid w:val="004C42EC"/>
    <w:rsid w:val="004F35AB"/>
    <w:rsid w:val="005005CB"/>
    <w:rsid w:val="00502359"/>
    <w:rsid w:val="00505602"/>
    <w:rsid w:val="00507D4B"/>
    <w:rsid w:val="00510D2C"/>
    <w:rsid w:val="00512ED1"/>
    <w:rsid w:val="00514602"/>
    <w:rsid w:val="00544FC5"/>
    <w:rsid w:val="00571536"/>
    <w:rsid w:val="005A3879"/>
    <w:rsid w:val="005B0721"/>
    <w:rsid w:val="005F7BB7"/>
    <w:rsid w:val="00602E3D"/>
    <w:rsid w:val="00651319"/>
    <w:rsid w:val="006A7B49"/>
    <w:rsid w:val="006C2827"/>
    <w:rsid w:val="006E7CDF"/>
    <w:rsid w:val="007119A6"/>
    <w:rsid w:val="00785285"/>
    <w:rsid w:val="007C306B"/>
    <w:rsid w:val="007E180B"/>
    <w:rsid w:val="008002B3"/>
    <w:rsid w:val="008270C7"/>
    <w:rsid w:val="00844342"/>
    <w:rsid w:val="00852234"/>
    <w:rsid w:val="00896E9E"/>
    <w:rsid w:val="00930D68"/>
    <w:rsid w:val="00931929"/>
    <w:rsid w:val="00933C5C"/>
    <w:rsid w:val="0099197A"/>
    <w:rsid w:val="00993AFF"/>
    <w:rsid w:val="009B62CC"/>
    <w:rsid w:val="009E73C4"/>
    <w:rsid w:val="009F1023"/>
    <w:rsid w:val="00A51447"/>
    <w:rsid w:val="00A603C2"/>
    <w:rsid w:val="00B40702"/>
    <w:rsid w:val="00B77E7E"/>
    <w:rsid w:val="00B979AB"/>
    <w:rsid w:val="00BC1D38"/>
    <w:rsid w:val="00BD76C3"/>
    <w:rsid w:val="00BE30AE"/>
    <w:rsid w:val="00BF2097"/>
    <w:rsid w:val="00C31FDF"/>
    <w:rsid w:val="00C54AD9"/>
    <w:rsid w:val="00C82E5A"/>
    <w:rsid w:val="00CB1AC0"/>
    <w:rsid w:val="00CC0A0B"/>
    <w:rsid w:val="00D30B6C"/>
    <w:rsid w:val="00D57B7B"/>
    <w:rsid w:val="00DA53BC"/>
    <w:rsid w:val="00DD24C3"/>
    <w:rsid w:val="00E13676"/>
    <w:rsid w:val="00E66398"/>
    <w:rsid w:val="00EA026D"/>
    <w:rsid w:val="00EB6D6A"/>
    <w:rsid w:val="00EE16DC"/>
    <w:rsid w:val="00EE5233"/>
    <w:rsid w:val="00F33861"/>
    <w:rsid w:val="00FB5BEA"/>
    <w:rsid w:val="00FF35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23813"/>
  <w15:chartTrackingRefBased/>
  <w15:docId w15:val="{EA643099-C151-CA45-8C20-3F8C9B3A7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1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21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1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1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1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1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21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1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1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1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1E4"/>
    <w:rPr>
      <w:rFonts w:eastAsiaTheme="majorEastAsia" w:cstheme="majorBidi"/>
      <w:color w:val="272727" w:themeColor="text1" w:themeTint="D8"/>
    </w:rPr>
  </w:style>
  <w:style w:type="paragraph" w:styleId="Title">
    <w:name w:val="Title"/>
    <w:basedOn w:val="Normal"/>
    <w:next w:val="Normal"/>
    <w:link w:val="TitleChar"/>
    <w:uiPriority w:val="10"/>
    <w:qFormat/>
    <w:rsid w:val="004A2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1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1E4"/>
    <w:pPr>
      <w:spacing w:before="160"/>
      <w:jc w:val="center"/>
    </w:pPr>
    <w:rPr>
      <w:i/>
      <w:iCs/>
      <w:color w:val="404040" w:themeColor="text1" w:themeTint="BF"/>
    </w:rPr>
  </w:style>
  <w:style w:type="character" w:customStyle="1" w:styleId="QuoteChar">
    <w:name w:val="Quote Char"/>
    <w:basedOn w:val="DefaultParagraphFont"/>
    <w:link w:val="Quote"/>
    <w:uiPriority w:val="29"/>
    <w:rsid w:val="004A21E4"/>
    <w:rPr>
      <w:i/>
      <w:iCs/>
      <w:color w:val="404040" w:themeColor="text1" w:themeTint="BF"/>
    </w:rPr>
  </w:style>
  <w:style w:type="paragraph" w:styleId="ListParagraph">
    <w:name w:val="List Paragraph"/>
    <w:basedOn w:val="Normal"/>
    <w:uiPriority w:val="34"/>
    <w:qFormat/>
    <w:rsid w:val="004A21E4"/>
    <w:pPr>
      <w:ind w:left="720"/>
      <w:contextualSpacing/>
    </w:pPr>
  </w:style>
  <w:style w:type="character" w:styleId="IntenseEmphasis">
    <w:name w:val="Intense Emphasis"/>
    <w:basedOn w:val="DefaultParagraphFont"/>
    <w:uiPriority w:val="21"/>
    <w:qFormat/>
    <w:rsid w:val="004A21E4"/>
    <w:rPr>
      <w:i/>
      <w:iCs/>
      <w:color w:val="0F4761" w:themeColor="accent1" w:themeShade="BF"/>
    </w:rPr>
  </w:style>
  <w:style w:type="paragraph" w:styleId="IntenseQuote">
    <w:name w:val="Intense Quote"/>
    <w:basedOn w:val="Normal"/>
    <w:next w:val="Normal"/>
    <w:link w:val="IntenseQuoteChar"/>
    <w:uiPriority w:val="30"/>
    <w:qFormat/>
    <w:rsid w:val="004A2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1E4"/>
    <w:rPr>
      <w:i/>
      <w:iCs/>
      <w:color w:val="0F4761" w:themeColor="accent1" w:themeShade="BF"/>
    </w:rPr>
  </w:style>
  <w:style w:type="character" w:styleId="IntenseReference">
    <w:name w:val="Intense Reference"/>
    <w:basedOn w:val="DefaultParagraphFont"/>
    <w:uiPriority w:val="32"/>
    <w:qFormat/>
    <w:rsid w:val="004A21E4"/>
    <w:rPr>
      <w:b/>
      <w:bCs/>
      <w:smallCaps/>
      <w:color w:val="0F4761" w:themeColor="accent1" w:themeShade="BF"/>
      <w:spacing w:val="5"/>
    </w:rPr>
  </w:style>
  <w:style w:type="paragraph" w:styleId="NoSpacing">
    <w:name w:val="No Spacing"/>
    <w:link w:val="NoSpacingChar"/>
    <w:uiPriority w:val="1"/>
    <w:qFormat/>
    <w:rsid w:val="00E1367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E13676"/>
    <w:rPr>
      <w:rFonts w:eastAsiaTheme="minorEastAsia"/>
      <w:kern w:val="0"/>
      <w:sz w:val="22"/>
      <w:szCs w:val="22"/>
      <w:lang w:val="en-US"/>
      <w14:ligatures w14:val="none"/>
    </w:rPr>
  </w:style>
  <w:style w:type="character" w:styleId="Hyperlink">
    <w:name w:val="Hyperlink"/>
    <w:basedOn w:val="DefaultParagraphFont"/>
    <w:uiPriority w:val="99"/>
    <w:unhideWhenUsed/>
    <w:rsid w:val="00493EE0"/>
    <w:rPr>
      <w:color w:val="467886" w:themeColor="hyperlink"/>
      <w:u w:val="single"/>
    </w:rPr>
  </w:style>
  <w:style w:type="character" w:styleId="UnresolvedMention">
    <w:name w:val="Unresolved Mention"/>
    <w:basedOn w:val="DefaultParagraphFont"/>
    <w:uiPriority w:val="99"/>
    <w:semiHidden/>
    <w:unhideWhenUsed/>
    <w:rsid w:val="00493EE0"/>
    <w:rPr>
      <w:color w:val="605E5C"/>
      <w:shd w:val="clear" w:color="auto" w:fill="E1DFDD"/>
    </w:rPr>
  </w:style>
  <w:style w:type="character" w:styleId="FollowedHyperlink">
    <w:name w:val="FollowedHyperlink"/>
    <w:basedOn w:val="DefaultParagraphFont"/>
    <w:uiPriority w:val="99"/>
    <w:semiHidden/>
    <w:unhideWhenUsed/>
    <w:rsid w:val="00493EE0"/>
    <w:rPr>
      <w:color w:val="96607D" w:themeColor="followedHyperlink"/>
      <w:u w:val="single"/>
    </w:rPr>
  </w:style>
  <w:style w:type="paragraph" w:styleId="TOCHeading">
    <w:name w:val="TOC Heading"/>
    <w:basedOn w:val="Heading1"/>
    <w:next w:val="Normal"/>
    <w:uiPriority w:val="39"/>
    <w:unhideWhenUsed/>
    <w:qFormat/>
    <w:rsid w:val="0057153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71536"/>
    <w:pPr>
      <w:spacing w:after="100"/>
    </w:pPr>
  </w:style>
  <w:style w:type="paragraph" w:styleId="TOC2">
    <w:name w:val="toc 2"/>
    <w:basedOn w:val="Normal"/>
    <w:next w:val="Normal"/>
    <w:autoRedefine/>
    <w:uiPriority w:val="39"/>
    <w:unhideWhenUsed/>
    <w:rsid w:val="00571536"/>
    <w:pPr>
      <w:spacing w:after="100"/>
      <w:ind w:left="240"/>
    </w:pPr>
  </w:style>
  <w:style w:type="character" w:styleId="PlaceholderText">
    <w:name w:val="Placeholder Text"/>
    <w:basedOn w:val="DefaultParagraphFont"/>
    <w:uiPriority w:val="99"/>
    <w:semiHidden/>
    <w:rsid w:val="00DD24C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github.com/IvanUkrRada/P-MforAI/tree/main" TargetMode="External"/><Relationship Id="rId4" Type="http://schemas.openxmlformats.org/officeDocument/2006/relationships/styles" Target="styles.xml"/><Relationship Id="rId9" Type="http://schemas.openxmlformats.org/officeDocument/2006/relationships/hyperlink" Target="https://github.com/IvanUkrRada/P-MforAI/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Yaseen Mneimneih
Wael Khafagi
Sujit Bhatta
Ivan Radavskyi</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7F1730A-804C-4BE9-8CC3-E763D255B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7</Pages>
  <Words>1563</Words>
  <Characters>9400</Characters>
  <Application>Microsoft Office Word</Application>
  <DocSecurity>0</DocSecurity>
  <Lines>191</Lines>
  <Paragraphs>92</Paragraphs>
  <ScaleCrop>false</ScaleCrop>
  <HeadingPairs>
    <vt:vector size="2" baseType="variant">
      <vt:variant>
        <vt:lpstr>Title</vt:lpstr>
      </vt:variant>
      <vt:variant>
        <vt:i4>1</vt:i4>
      </vt:variant>
    </vt:vector>
  </HeadingPairs>
  <TitlesOfParts>
    <vt:vector size="1" baseType="lpstr">
      <vt:lpstr>Group 2 Report</vt:lpstr>
    </vt:vector>
  </TitlesOfParts>
  <Company/>
  <LinksUpToDate>false</LinksUpToDate>
  <CharactersWithSpaces>10871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2 Report</dc:title>
  <dc:subject>GitHub Link</dc:subject>
  <dc:creator>Wael Khafagi</dc:creator>
  <cp:keywords/>
  <dc:description/>
  <cp:lastModifiedBy>UG-Khafagi, Wael</cp:lastModifiedBy>
  <cp:revision>70</cp:revision>
  <dcterms:created xsi:type="dcterms:W3CDTF">2025-11-26T12:22:00Z</dcterms:created>
  <dcterms:modified xsi:type="dcterms:W3CDTF">2025-12-26T17:13:00Z</dcterms:modified>
</cp:coreProperties>
</file>