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D9" w:rsidRPr="00982852" w:rsidRDefault="00982852" w:rsidP="00BB4F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Лабораторная работа № 7</w:t>
      </w:r>
    </w:p>
    <w:p w:rsidR="00982852" w:rsidRDefault="00982852" w:rsidP="00982852">
      <w:pPr>
        <w:jc w:val="center"/>
        <w:rPr>
          <w:b/>
          <w:sz w:val="36"/>
          <w:szCs w:val="36"/>
        </w:rPr>
      </w:pPr>
      <w:r w:rsidRPr="00982852">
        <w:rPr>
          <w:b/>
          <w:sz w:val="36"/>
          <w:szCs w:val="36"/>
          <w:lang w:val="ru-RU"/>
        </w:rPr>
        <w:t>АСИММЕТРИЧНЫЕ АЛГОРИТМЫ В .</w:t>
      </w:r>
      <w:r w:rsidRPr="00982852">
        <w:rPr>
          <w:b/>
          <w:sz w:val="36"/>
          <w:szCs w:val="36"/>
        </w:rPr>
        <w:t>NET</w:t>
      </w:r>
    </w:p>
    <w:p w:rsidR="00982852" w:rsidRPr="00982852" w:rsidRDefault="00982852" w:rsidP="0098285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Вариант 9</w:t>
      </w:r>
    </w:p>
    <w:p w:rsidR="00982852" w:rsidRDefault="00BB4FD9" w:rsidP="00BB4FD9">
      <w:r w:rsidRPr="00BB4FD9">
        <w:rPr>
          <w:lang w:val="ru-RU"/>
        </w:rPr>
        <w:t xml:space="preserve">Цель работы. </w:t>
      </w:r>
      <w:r w:rsidR="00982852" w:rsidRPr="00982852">
        <w:rPr>
          <w:lang w:val="ru-RU"/>
        </w:rPr>
        <w:t>Изучить возможности реализации асимметричной криптосистемы средствами .</w:t>
      </w:r>
      <w:r w:rsidR="00982852">
        <w:t>NET</w:t>
      </w:r>
    </w:p>
    <w:p w:rsidR="005E5DB4" w:rsidRPr="00C857CF" w:rsidRDefault="005E5DB4" w:rsidP="00BB4FD9">
      <w:pPr>
        <w:rPr>
          <w:lang w:val="ru-RU"/>
        </w:rPr>
      </w:pPr>
      <w:r w:rsidRPr="005E5DB4">
        <w:rPr>
          <w:highlight w:val="yellow"/>
          <w:lang w:val="ru-RU"/>
        </w:rPr>
        <w:t>Воробей Иван Александрович 10701118</w:t>
      </w:r>
    </w:p>
    <w:p w:rsidR="005E496E" w:rsidRDefault="005E496E" w:rsidP="005E496E">
      <w:bookmarkStart w:id="0" w:name="_GoBack"/>
      <w:bookmarkEnd w:id="0"/>
    </w:p>
    <w:p w:rsidR="00982852" w:rsidRPr="00982852" w:rsidRDefault="00982852" w:rsidP="005E496E">
      <w:pPr>
        <w:rPr>
          <w:lang w:val="ru-RU"/>
        </w:rPr>
      </w:pPr>
      <w:r>
        <w:rPr>
          <w:lang w:val="ru-RU"/>
        </w:rPr>
        <w:t xml:space="preserve">Размер ключа </w:t>
      </w:r>
      <w:r w:rsidRPr="00982852">
        <w:rPr>
          <w:lang w:val="ru-RU"/>
        </w:rPr>
        <w:t>4096.</w:t>
      </w:r>
    </w:p>
    <w:p w:rsidR="00982852" w:rsidRDefault="00982852" w:rsidP="005E496E">
      <w:pPr>
        <w:rPr>
          <w:lang w:val="ru-RU"/>
        </w:rPr>
      </w:pPr>
      <w:r>
        <w:rPr>
          <w:lang w:val="ru-RU"/>
        </w:rPr>
        <w:t>Храню ключи в пользовательском контейнере.</w:t>
      </w:r>
    </w:p>
    <w:p w:rsidR="00982852" w:rsidRDefault="00982852" w:rsidP="005E496E">
      <w:pPr>
        <w:rPr>
          <w:lang w:val="ru-RU"/>
        </w:rPr>
      </w:pPr>
      <w:r>
        <w:rPr>
          <w:lang w:val="ru-RU"/>
        </w:rPr>
        <w:t>Программа генерирует ключи, затем сохраняет в пользовательско контейнере. Затем получает сохраненные ключи по имени контейнера, шифрует введенный текст. Расшифровывает шифротекст. Затем удаляет контейнер.</w:t>
      </w:r>
    </w:p>
    <w:p w:rsidR="00982852" w:rsidRDefault="00982852" w:rsidP="005E496E">
      <w:pPr>
        <w:rPr>
          <w:lang w:val="ru-RU"/>
        </w:rPr>
      </w:pPr>
      <w:r>
        <w:rPr>
          <w:lang w:val="ru-RU"/>
        </w:rPr>
        <w:t>Необязательно создавать ключи при каждом запуске, достаточно создать однажды и они будут сохранены</w:t>
      </w:r>
      <w:r w:rsidR="004B152F">
        <w:rPr>
          <w:lang w:val="ru-RU"/>
        </w:rPr>
        <w:t>.</w:t>
      </w: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7C76FB" wp14:editId="41ED39F9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772400" cy="6813306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81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 </w:t>
      </w: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5E496E">
      <w:pPr>
        <w:rPr>
          <w:lang w:val="ru-RU"/>
        </w:rPr>
      </w:pPr>
    </w:p>
    <w:p w:rsidR="004B152F" w:rsidRDefault="004B152F" w:rsidP="004B152F">
      <w:pPr>
        <w:jc w:val="right"/>
        <w:rPr>
          <w:b/>
          <w:lang w:val="ru-RU"/>
        </w:rPr>
      </w:pPr>
      <w:r w:rsidRPr="004B152F">
        <w:rPr>
          <w:b/>
          <w:lang w:val="ru-RU"/>
        </w:rPr>
        <w:lastRenderedPageBreak/>
        <w:t>Листинг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AsyncAtgorithm</w:t>
      </w:r>
      <w:proofErr w:type="spellEnd"/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KEY_SIZE_4096 = 1 &lt;&lt; 12;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CONTAINER_NAME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MyContainerName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"Plain:\t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PersistKeys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encrypted = Encrypt(Encoding.UTF8.GetBytes(message));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decrypted = Decrypt(encrypted);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"---------------------Result---------------------"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DeleteKeyInCSP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"Encrypted:\t"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"Decrypted:\t"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PersistKeys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rsa_provider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rsa_provider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cspParameters.KeyContainerName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CONTAINER_NAME;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cspParameters.Flags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CspProviderFlags.UseMachineKeyStore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cspParameters.ProviderName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"Microsoft Strong Cryptographic Provider"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 key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rsa.LegalKeySizes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key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rsa.LegalKeySizes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"Skip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rsa.LegalKeySizes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DeleteKeyInCSP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cspParams.KeyContainerName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CONTAINER_NAME;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plain)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encrypted;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rsa_provider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rsa_provider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cspParameters.KeyContainerName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CONTAINER_NAME;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KEY_SIZE_4096,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modules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Byte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rSAParameters.Modulus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modules += 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(Byte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rSAParameters.Exponent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rsa.KeySize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"Modules: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modules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"Exponents: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(plain,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encrypted)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decrypted;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cspParameters.KeyContainerName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CONTAINER_NAME;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KEY_SIZE_4096,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rSAParameters.P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rSAParameters.Q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rSAParameters.Exponent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rSAParameters.D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(encrypted,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modules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(Byte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modules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modules;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52F" w:rsidRDefault="004B152F" w:rsidP="004B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152F" w:rsidRPr="004B152F" w:rsidRDefault="004B152F" w:rsidP="004B152F">
      <w:pP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B152F" w:rsidRPr="004B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7FF7"/>
    <w:multiLevelType w:val="hybridMultilevel"/>
    <w:tmpl w:val="02E8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385B"/>
    <w:multiLevelType w:val="hybridMultilevel"/>
    <w:tmpl w:val="7F2A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75C9"/>
    <w:multiLevelType w:val="hybridMultilevel"/>
    <w:tmpl w:val="CDD0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2"/>
    <w:rsid w:val="00064A4C"/>
    <w:rsid w:val="000956DD"/>
    <w:rsid w:val="000C3FDF"/>
    <w:rsid w:val="00166727"/>
    <w:rsid w:val="00436FA2"/>
    <w:rsid w:val="0045540B"/>
    <w:rsid w:val="004B152F"/>
    <w:rsid w:val="005E496E"/>
    <w:rsid w:val="005E5DB4"/>
    <w:rsid w:val="008D1935"/>
    <w:rsid w:val="00982852"/>
    <w:rsid w:val="00A56612"/>
    <w:rsid w:val="00AB276E"/>
    <w:rsid w:val="00B52254"/>
    <w:rsid w:val="00B61270"/>
    <w:rsid w:val="00BB4FD9"/>
    <w:rsid w:val="00C857CF"/>
    <w:rsid w:val="00E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7560"/>
  <w15:chartTrackingRefBased/>
  <w15:docId w15:val="{104A7D7E-590C-41A7-A773-0CA50BC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5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D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5678-1F3D-4A63-9579-3198994F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14</cp:revision>
  <dcterms:created xsi:type="dcterms:W3CDTF">2020-09-29T09:07:00Z</dcterms:created>
  <dcterms:modified xsi:type="dcterms:W3CDTF">2020-11-23T11:54:00Z</dcterms:modified>
</cp:coreProperties>
</file>