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93" w:rsidRDefault="00E529C7">
      <w:r>
        <w:t xml:space="preserve">1. </w:t>
      </w:r>
      <w:r>
        <w:rPr>
          <w:lang w:val="ru-RU"/>
        </w:rPr>
        <w:t xml:space="preserve">Интерфейс </w:t>
      </w:r>
      <w:r>
        <w:t>CX-Programmer</w:t>
      </w:r>
    </w:p>
    <w:p w:rsidR="00E529C7" w:rsidRDefault="009C1FA0">
      <w:pPr>
        <w:rPr>
          <w:lang w:val="ru-RU"/>
        </w:rPr>
      </w:pPr>
      <w:r w:rsidRPr="009C1FA0">
        <w:t>CX</w:t>
      </w:r>
      <w:r w:rsidRPr="009C1FA0">
        <w:rPr>
          <w:lang w:val="ru-RU"/>
        </w:rPr>
        <w:t>-</w:t>
      </w:r>
      <w:r w:rsidRPr="009C1FA0">
        <w:t>Programmer</w:t>
      </w:r>
      <w:r w:rsidRPr="009C1FA0">
        <w:rPr>
          <w:lang w:val="ru-RU"/>
        </w:rPr>
        <w:t xml:space="preserve"> - это единый программный пакет для программируемых логических контроллеров </w:t>
      </w:r>
      <w:r w:rsidRPr="009C1FA0">
        <w:t>Omron</w:t>
      </w:r>
      <w:r w:rsidRPr="009C1FA0">
        <w:rPr>
          <w:lang w:val="ru-RU"/>
        </w:rPr>
        <w:t xml:space="preserve"> всех серий, составляющий единое целое с комплектом программного обеспечения </w:t>
      </w:r>
      <w:r w:rsidRPr="009C1FA0">
        <w:t>CX</w:t>
      </w:r>
      <w:r w:rsidRPr="009C1FA0">
        <w:rPr>
          <w:lang w:val="ru-RU"/>
        </w:rPr>
        <w:t>-</w:t>
      </w:r>
      <w:r w:rsidRPr="009C1FA0">
        <w:t>One</w:t>
      </w:r>
      <w:r w:rsidRPr="009C1FA0">
        <w:rPr>
          <w:lang w:val="ru-RU"/>
        </w:rPr>
        <w:t xml:space="preserve">. </w:t>
      </w:r>
      <w:bookmarkStart w:id="0" w:name="_GoBack"/>
      <w:bookmarkEnd w:id="0"/>
      <w:r w:rsidRPr="009C1FA0">
        <w:rPr>
          <w:lang w:val="ru-RU"/>
        </w:rPr>
        <w:t xml:space="preserve">Предусмотренные в нем новые диалоговые окна настройки параметров сокращают время настройки, а наличие в </w:t>
      </w:r>
      <w:r w:rsidRPr="009C1FA0">
        <w:t>CX</w:t>
      </w:r>
      <w:r w:rsidRPr="009C1FA0">
        <w:rPr>
          <w:lang w:val="ru-RU"/>
        </w:rPr>
        <w:t>-</w:t>
      </w:r>
      <w:r w:rsidRPr="009C1FA0">
        <w:t>Programmer</w:t>
      </w:r>
      <w:r w:rsidRPr="009C1FA0">
        <w:rPr>
          <w:lang w:val="ru-RU"/>
        </w:rPr>
        <w:t xml:space="preserve"> стандартных функциональных блоков, имеющих форму структурированного текста или более привычных "лестничных диаграмм" (</w:t>
      </w:r>
      <w:r w:rsidRPr="009C1FA0">
        <w:t>IEC</w:t>
      </w:r>
      <w:r w:rsidRPr="009C1FA0">
        <w:rPr>
          <w:lang w:val="ru-RU"/>
        </w:rPr>
        <w:t xml:space="preserve"> 61131-3), сводит программирование ПЛК к простому перетаскиванию объектов на экране.</w:t>
      </w:r>
    </w:p>
    <w:p w:rsidR="009C1FA0" w:rsidRDefault="009C1FA0">
      <w:pPr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</w:pP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>Используя блоки данных, состоящие из данных одного типа (массивы) или различных типов (структуры), вы можете создавать более совершенные программы. К символам полей нового определяемого пользователем типа можно очень просто обратиться из программы. Создание символов ускоряется, так как распределение и управление памятью производится автоматически. Любой символ поля можно легко наблюдать в окне мониторинга (</w:t>
      </w:r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Watch</w:t>
      </w: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>), используя только его имя. Использование структур и массивов в качестве входных и выходных переменных для функциональных блоков — это простой способ унификации и структуризации передаваемых параметров. Однородность и прозрачность иерархии данных повышает удобочитаемость программы в процессе ее разработки и сопровождения. При программировании поддерживаются такие сложные конструкции данных, как вложенные структуры, массивы структур и структуры с элементами-массивами.</w:t>
      </w:r>
    </w:p>
    <w:p w:rsidR="009C1FA0" w:rsidRDefault="009C1FA0">
      <w:pPr>
        <w:rPr>
          <w:rFonts w:ascii="Arial" w:hAnsi="Arial" w:cs="Arial"/>
          <w:color w:val="4C5157"/>
          <w:sz w:val="21"/>
          <w:szCs w:val="21"/>
          <w:shd w:val="clear" w:color="auto" w:fill="FFFFFF"/>
        </w:rPr>
      </w:pP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 xml:space="preserve">Особые типы данных, </w:t>
      </w:r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TIMER</w:t>
      </w: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 xml:space="preserve"> (обратный счет) и </w:t>
      </w:r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COUNTER</w:t>
      </w: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 xml:space="preserve"> (прямой счет), предусмотренные для символов, существенно упрощают использование таймеров и счетчиков в программах на языке релейно-контактной логики, поскольку для обращения к строкам программы с целью их сброса или проверки достаточно указывать имена символов. Если при этом используется функция автоматического назначения адресов, вам достаточно всего лишь создать символ типа </w:t>
      </w:r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TIMER</w:t>
      </w: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 xml:space="preserve"> или </w:t>
      </w:r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COUNTER</w:t>
      </w: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 xml:space="preserve"> и больше не беспокоиться о том, по какому адресу в памяти он хранится. Это означает, что при увеличении размера программы или копировании строк в новый проект вы не потратите ни минуты на анализ и согласование адресов. </w:t>
      </w:r>
      <w:proofErr w:type="spellStart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поддерживаются</w:t>
      </w:r>
      <w:proofErr w:type="spellEnd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массивы</w:t>
      </w:r>
      <w:proofErr w:type="spellEnd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таймеров</w:t>
      </w:r>
      <w:proofErr w:type="spellEnd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счетчиков</w:t>
      </w:r>
      <w:proofErr w:type="spellEnd"/>
      <w:r>
        <w:rPr>
          <w:rFonts w:ascii="Arial" w:hAnsi="Arial" w:cs="Arial"/>
          <w:color w:val="4C5157"/>
          <w:sz w:val="21"/>
          <w:szCs w:val="21"/>
          <w:shd w:val="clear" w:color="auto" w:fill="FFFFFF"/>
        </w:rPr>
        <w:t>.</w:t>
      </w:r>
    </w:p>
    <w:p w:rsidR="009C1FA0" w:rsidRPr="009C1FA0" w:rsidRDefault="009C1FA0">
      <w:pPr>
        <w:rPr>
          <w:lang w:val="ru-RU"/>
        </w:rPr>
      </w:pPr>
      <w:r w:rsidRPr="009C1FA0">
        <w:rPr>
          <w:rFonts w:ascii="Arial" w:hAnsi="Arial" w:cs="Arial"/>
          <w:color w:val="4C5157"/>
          <w:sz w:val="21"/>
          <w:szCs w:val="21"/>
          <w:shd w:val="clear" w:color="auto" w:fill="FFFFFF"/>
          <w:lang w:val="ru-RU"/>
        </w:rPr>
        <w:t>Новый, более рациональный способ ввода программ, предполагает меньшее использование клавиатуры и в целом ускоряет программирование. Окна с интуитивно-понятным интерфейсом, функция поиска символов, всплывающие подсказки к инструментам способствуют сокращению числа ошибок и опечаток, обнаруживаемых при отладке программы. Предусмотрен предиктивный ввод команд или имен символов: в поле просмотра предлагаются возможные готовые варианты вводимой конструкции, которые можно легко выбрать щелчком мыши или с помощью клавиш. Для каждого следующего входа и выхода символам автоматически назначаются следующие по порядку адреса, что ускоряет создание новой программы, а специальная функция копирования и вставки позволяет быстро тиражировать объекты с последовательным распределением адресов. Соединительные линии в строках программы рисовать вручную не требуется — они вставляются автоматически даже при вводе относительно сложных операторов, таких как параллельно соединенные контакты (ИЛИ) или вызовы функциональных блоков. Все перечисленное в целом открывает пути для более рационального, более быстрого программирования с большой долей интуитивности.</w:t>
      </w:r>
    </w:p>
    <w:p w:rsidR="009C1FA0" w:rsidRPr="009C1FA0" w:rsidRDefault="009C1FA0">
      <w:pPr>
        <w:rPr>
          <w:lang w:val="ru-RU"/>
        </w:rPr>
      </w:pPr>
    </w:p>
    <w:p w:rsidR="00E529C7" w:rsidRDefault="00E529C7">
      <w:r w:rsidRPr="00E529C7">
        <w:rPr>
          <w:lang w:val="ru-RU"/>
        </w:rPr>
        <w:t xml:space="preserve">2. </w:t>
      </w:r>
      <w:r>
        <w:rPr>
          <w:lang w:val="ru-RU"/>
        </w:rPr>
        <w:t xml:space="preserve">Промышленная сеть </w:t>
      </w:r>
      <w:r>
        <w:t>Ethernet</w:t>
      </w:r>
      <w:r w:rsidRPr="00E529C7">
        <w:rPr>
          <w:lang w:val="ru-RU"/>
        </w:rPr>
        <w:t xml:space="preserve">. </w:t>
      </w:r>
      <w:r>
        <w:rPr>
          <w:lang w:val="ru-RU"/>
        </w:rPr>
        <w:t xml:space="preserve">Протокол </w:t>
      </w:r>
      <w:r>
        <w:t>Ethernet</w:t>
      </w:r>
      <w:r w:rsidRPr="00E529C7">
        <w:rPr>
          <w:lang w:val="ru-RU"/>
        </w:rPr>
        <w:t xml:space="preserve"> </w:t>
      </w:r>
      <w:r>
        <w:t>TCP/IP</w:t>
      </w:r>
    </w:p>
    <w:p w:rsidR="00743947" w:rsidRDefault="0074394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Ethernet</w:t>
      </w:r>
      <w:r w:rsidRPr="0074394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 xml:space="preserve"> - семейство технологий пакетной передачи данных между устройствами для компьютерных и промышленных сетей.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уровне. Название «Ethernet» (буквально «эфирная сеть» или 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 радиовещанием). В настоящее время практически всегда подключение происходит через коммутаторы (switch), так что кадры, отправляемые одним узлом, доходят лишь до адресата (исключение составляют передачи на широковещательный адрес) — это повышает скорость работы и безопасность сети.</w:t>
      </w:r>
    </w:p>
    <w:p w:rsidR="00743947" w:rsidRDefault="00743947">
      <w:pPr>
        <w:rPr>
          <w:lang w:val="ru-RU"/>
        </w:rPr>
      </w:pPr>
      <w:r w:rsidRPr="00743947">
        <w:rPr>
          <w:lang w:val="ru-RU"/>
        </w:rPr>
        <w:t>Общепринято считать, что Ethernet был изобретён 22 мая 1973 года. В стандарте первых версий (Ethernet v1.0 и Ethernet v2.0) указано, что в качестве передающей среды используется коаксиальный кабель, в дальнейшем появилась возможность использовать витую пару и оптический кабель.</w:t>
      </w:r>
    </w:p>
    <w:p w:rsidR="00743947" w:rsidRPr="00743947" w:rsidRDefault="00743947" w:rsidP="00743947">
      <w:pPr>
        <w:rPr>
          <w:lang w:val="ru-RU"/>
        </w:rPr>
      </w:pPr>
      <w:r w:rsidRPr="00743947">
        <w:rPr>
          <w:lang w:val="ru-RU"/>
        </w:rPr>
        <w:t>При проектировании стандарта Ethernet было предусмотрено, что каждая сетевая карта (равно как и встроенный сетевой интерфейс) должна иметь уникальный шестибайтный номер (MAC-адрес), прошитый в ней при изготовлении. Этот номер используется для идентификации отправителя и получателя кадра, и предполагается, что при появлении в сети нового компьютера (или другого устройства, способного работать в сети) сетевому администратору не придётся настраивать MAC-адрес.</w:t>
      </w:r>
    </w:p>
    <w:p w:rsidR="00743947" w:rsidRPr="00743947" w:rsidRDefault="00743947" w:rsidP="00743947">
      <w:pPr>
        <w:rPr>
          <w:lang w:val="ru-RU"/>
        </w:rPr>
      </w:pPr>
    </w:p>
    <w:p w:rsidR="00743947" w:rsidRDefault="00743947" w:rsidP="00743947">
      <w:pPr>
        <w:rPr>
          <w:lang w:val="ru-RU"/>
        </w:rPr>
      </w:pPr>
      <w:r w:rsidRPr="00743947">
        <w:rPr>
          <w:lang w:val="ru-RU"/>
        </w:rPr>
        <w:t>Уникальность MAC-адресов достигается тем, что каждый производитель получает в координирующем комитете IEEE Registration Authority диапазон из шестнадцати миллионов (224) адресов, и по мере исчерпания выделенных адресов может запросить новый диапазон. Поэтому по трём старшим байтам MAC-адреса можно определить производителя. Существуют таблицы, позволяющие определить производителя по MAC-адресу; в частности, они включены в программы типа arpalert.</w:t>
      </w:r>
    </w:p>
    <w:p w:rsidR="00743947" w:rsidRPr="00743947" w:rsidRDefault="00743947" w:rsidP="00743947">
      <w:pPr>
        <w:rPr>
          <w:lang w:val="ru-RU"/>
        </w:rPr>
      </w:pPr>
      <w:r w:rsidRPr="00743947">
        <w:rPr>
          <w:lang w:val="ru-RU"/>
        </w:rPr>
        <w:t>MAC-адрес считывается один раз из ПЗУ при инициализации сетевой карты, в дальнейшем все кадры генерируются операционной системой. Все современные операционные системы позволяют поменять его. Для Windows, начиная, как минимум, с Windows 98, он менялся в реестре. Некоторые драйверы сетевых карт давали возможность изменить его в настройках, но смена работает абсолютно для любых карт.</w:t>
      </w:r>
    </w:p>
    <w:p w:rsidR="00743947" w:rsidRPr="00743947" w:rsidRDefault="00743947" w:rsidP="00743947">
      <w:pPr>
        <w:rPr>
          <w:lang w:val="ru-RU"/>
        </w:rPr>
      </w:pPr>
    </w:p>
    <w:p w:rsidR="00743947" w:rsidRDefault="00743947" w:rsidP="00743947">
      <w:r w:rsidRPr="00743947">
        <w:rPr>
          <w:lang w:val="ru-RU"/>
        </w:rPr>
        <w:t>Некоторое время назад, когда драйверы сетевых карт не давали возможность изменить свой MAC-адрес, а альтернативные возможности не были слишком известны, некоторые провайдеры Internet использовали его для идентификации машины в сети при учёте трафика. Программы из Microsoft Office, начиная с версии Office 97, записывали MAC-адрес сетевой платы в редактируемый документ в качестве составляющей уникального GUID-идентификатора.[5].</w:t>
      </w:r>
    </w:p>
    <w:p w:rsidR="00743947" w:rsidRDefault="00743947" w:rsidP="007439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43947">
        <w:t>TCP</w:t>
      </w:r>
      <w:r w:rsidRPr="00743947">
        <w:rPr>
          <w:lang w:val="ru-RU"/>
        </w:rPr>
        <w:t>/</w:t>
      </w:r>
      <w:r w:rsidRPr="00743947">
        <w:t>IP</w:t>
      </w:r>
      <w:r w:rsidRPr="00743947">
        <w:rPr>
          <w:lang w:val="ru-RU"/>
        </w:rPr>
        <w:t xml:space="preserve"> —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</w:t>
      </w:r>
      <w:r w:rsidRPr="00743947">
        <w:rPr>
          <w:lang w:val="ru-RU"/>
        </w:rPr>
        <w:lastRenderedPageBreak/>
        <w:t xml:space="preserve">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которых базируется Интернет[1][2]. Название </w:t>
      </w:r>
      <w:r w:rsidRPr="00743947">
        <w:t>TCP</w:t>
      </w:r>
      <w:r w:rsidRPr="00743947">
        <w:rPr>
          <w:lang w:val="ru-RU"/>
        </w:rPr>
        <w:t>/</w:t>
      </w:r>
      <w:r w:rsidRPr="00743947">
        <w:t>IP</w:t>
      </w:r>
      <w:r w:rsidRPr="00743947">
        <w:rPr>
          <w:lang w:val="ru-RU"/>
        </w:rPr>
        <w:t xml:space="preserve"> происходит из двух важнейших протоколов семейства — </w:t>
      </w:r>
      <w:r w:rsidRPr="00743947">
        <w:t>Transmission</w:t>
      </w:r>
      <w:r w:rsidRPr="00743947">
        <w:rPr>
          <w:lang w:val="ru-RU"/>
        </w:rPr>
        <w:t xml:space="preserve"> </w:t>
      </w:r>
      <w:r w:rsidRPr="00743947">
        <w:t>Control</w:t>
      </w:r>
      <w:r w:rsidRPr="00743947">
        <w:rPr>
          <w:lang w:val="ru-RU"/>
        </w:rPr>
        <w:t xml:space="preserve"> </w:t>
      </w:r>
      <w:r w:rsidRPr="00743947">
        <w:t>Protocol</w:t>
      </w:r>
      <w:r w:rsidRPr="00743947">
        <w:rPr>
          <w:lang w:val="ru-RU"/>
        </w:rPr>
        <w:t xml:space="preserve"> (</w:t>
      </w:r>
      <w:r w:rsidRPr="00743947">
        <w:t>TCP</w:t>
      </w:r>
      <w:r w:rsidRPr="00743947">
        <w:rPr>
          <w:lang w:val="ru-RU"/>
        </w:rPr>
        <w:t xml:space="preserve">) и </w:t>
      </w:r>
      <w:r w:rsidRPr="00743947">
        <w:t>Internet</w:t>
      </w:r>
      <w:r w:rsidRPr="00743947">
        <w:rPr>
          <w:lang w:val="ru-RU"/>
        </w:rPr>
        <w:t xml:space="preserve"> </w:t>
      </w:r>
      <w:r w:rsidRPr="00743947">
        <w:t>Protocol</w:t>
      </w:r>
      <w:r w:rsidRPr="00743947">
        <w:rPr>
          <w:lang w:val="ru-RU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TCP</w:t>
      </w:r>
      <w:r w:rsidRPr="0074394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был ответственен за разбивку сообщения 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Датаграмма" w:history="1">
        <w:r w:rsidRPr="00743947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датаграммы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74394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</w:t>
      </w:r>
      <w:r>
        <w:fldChar w:fldCharType="begin"/>
      </w:r>
      <w:r w:rsidRPr="00743947">
        <w:rPr>
          <w:lang w:val="ru-RU"/>
        </w:rPr>
        <w:instrText xml:space="preserve"> </w:instrText>
      </w:r>
      <w:r>
        <w:instrText>HYPERLINK</w:instrText>
      </w:r>
      <w:r w:rsidRPr="00743947">
        <w:rPr>
          <w:lang w:val="ru-RU"/>
        </w:rPr>
        <w:instrText xml:space="preserve"> "</w:instrText>
      </w:r>
      <w:r>
        <w:instrText>https</w:instrText>
      </w:r>
      <w:r w:rsidRPr="00743947">
        <w:rPr>
          <w:lang w:val="ru-RU"/>
        </w:rPr>
        <w:instrText>://</w:instrText>
      </w:r>
      <w:r>
        <w:instrText>ru</w:instrText>
      </w:r>
      <w:r w:rsidRPr="00743947">
        <w:rPr>
          <w:lang w:val="ru-RU"/>
        </w:rPr>
        <w:instrText>.</w:instrText>
      </w:r>
      <w:r>
        <w:instrText>wikipedia</w:instrText>
      </w:r>
      <w:r w:rsidRPr="00743947">
        <w:rPr>
          <w:lang w:val="ru-RU"/>
        </w:rPr>
        <w:instrText>.</w:instrText>
      </w:r>
      <w:r>
        <w:instrText>org</w:instrText>
      </w:r>
      <w:r w:rsidRPr="00743947">
        <w:rPr>
          <w:lang w:val="ru-RU"/>
        </w:rPr>
        <w:instrText>/</w:instrText>
      </w:r>
      <w:r>
        <w:instrText>wiki</w:instrText>
      </w:r>
      <w:r w:rsidRPr="00743947">
        <w:rPr>
          <w:lang w:val="ru-RU"/>
        </w:rPr>
        <w:instrText>/%</w:instrText>
      </w:r>
      <w:r>
        <w:instrText>D</w:instrText>
      </w:r>
      <w:r w:rsidRPr="00743947">
        <w:rPr>
          <w:lang w:val="ru-RU"/>
        </w:rPr>
        <w:instrText>0%90%</w:instrText>
      </w:r>
      <w:r>
        <w:instrText>D</w:instrText>
      </w:r>
      <w:r w:rsidRPr="00743947">
        <w:rPr>
          <w:lang w:val="ru-RU"/>
        </w:rPr>
        <w:instrText>0%</w:instrText>
      </w:r>
      <w:r>
        <w:instrText>BD</w:instrText>
      </w:r>
      <w:r w:rsidRPr="00743947">
        <w:rPr>
          <w:lang w:val="ru-RU"/>
        </w:rPr>
        <w:instrText>%</w:instrText>
      </w:r>
      <w:r>
        <w:instrText>D</w:instrText>
      </w:r>
      <w:r w:rsidRPr="00743947">
        <w:rPr>
          <w:lang w:val="ru-RU"/>
        </w:rPr>
        <w:instrText>0%</w:instrText>
      </w:r>
      <w:r>
        <w:instrText>B</w:instrText>
      </w:r>
      <w:r w:rsidRPr="00743947">
        <w:rPr>
          <w:lang w:val="ru-RU"/>
        </w:rPr>
        <w:instrText>3%</w:instrText>
      </w:r>
      <w:r>
        <w:instrText>D</w:instrText>
      </w:r>
      <w:r w:rsidRPr="00743947">
        <w:rPr>
          <w:lang w:val="ru-RU"/>
        </w:rPr>
        <w:instrText>0%</w:instrText>
      </w:r>
      <w:r>
        <w:instrText>BB</w:instrText>
      </w:r>
      <w:r w:rsidRPr="00743947">
        <w:rPr>
          <w:lang w:val="ru-RU"/>
        </w:rPr>
        <w:instrText>%</w:instrText>
      </w:r>
      <w:r>
        <w:instrText>D</w:instrText>
      </w:r>
      <w:r w:rsidRPr="00743947">
        <w:rPr>
          <w:lang w:val="ru-RU"/>
        </w:rPr>
        <w:instrText>0%</w:instrText>
      </w:r>
      <w:r>
        <w:instrText>B</w:instrText>
      </w:r>
      <w:r w:rsidRPr="00743947">
        <w:rPr>
          <w:lang w:val="ru-RU"/>
        </w:rPr>
        <w:instrText>8%</w:instrText>
      </w:r>
      <w:r>
        <w:instrText>D</w:instrText>
      </w:r>
      <w:r w:rsidRPr="00743947">
        <w:rPr>
          <w:lang w:val="ru-RU"/>
        </w:rPr>
        <w:instrText>0%</w:instrText>
      </w:r>
      <w:r>
        <w:instrText>B</w:instrText>
      </w:r>
      <w:r w:rsidRPr="00743947">
        <w:rPr>
          <w:lang w:val="ru-RU"/>
        </w:rPr>
        <w:instrText>9%</w:instrText>
      </w:r>
      <w:r>
        <w:instrText>D</w:instrText>
      </w:r>
      <w:r w:rsidRPr="00743947">
        <w:rPr>
          <w:lang w:val="ru-RU"/>
        </w:rPr>
        <w:instrText>1%81%</w:instrText>
      </w:r>
      <w:r>
        <w:instrText>D</w:instrText>
      </w:r>
      <w:r w:rsidRPr="00743947">
        <w:rPr>
          <w:lang w:val="ru-RU"/>
        </w:rPr>
        <w:instrText>0%</w:instrText>
      </w:r>
      <w:r>
        <w:instrText>BA</w:instrText>
      </w:r>
      <w:r w:rsidRPr="00743947">
        <w:rPr>
          <w:lang w:val="ru-RU"/>
        </w:rPr>
        <w:instrText>%</w:instrText>
      </w:r>
      <w:r>
        <w:instrText>D</w:instrText>
      </w:r>
      <w:r w:rsidRPr="00743947">
        <w:rPr>
          <w:lang w:val="ru-RU"/>
        </w:rPr>
        <w:instrText>0%</w:instrText>
      </w:r>
      <w:r>
        <w:instrText>B</w:instrText>
      </w:r>
      <w:r w:rsidRPr="00743947">
        <w:rPr>
          <w:lang w:val="ru-RU"/>
        </w:rPr>
        <w:instrText>8%</w:instrText>
      </w:r>
      <w:r>
        <w:instrText>D</w:instrText>
      </w:r>
      <w:r w:rsidRPr="00743947">
        <w:rPr>
          <w:lang w:val="ru-RU"/>
        </w:rPr>
        <w:instrText>0%</w:instrText>
      </w:r>
      <w:r>
        <w:instrText>B</w:instrText>
      </w:r>
      <w:r w:rsidRPr="00743947">
        <w:rPr>
          <w:lang w:val="ru-RU"/>
        </w:rPr>
        <w:instrText>9_%</w:instrText>
      </w:r>
      <w:r>
        <w:instrText>D</w:instrText>
      </w:r>
      <w:r w:rsidRPr="00743947">
        <w:rPr>
          <w:lang w:val="ru-RU"/>
        </w:rPr>
        <w:instrText>1%8</w:instrText>
      </w:r>
      <w:r>
        <w:instrText>F</w:instrText>
      </w:r>
      <w:r w:rsidRPr="00743947">
        <w:rPr>
          <w:lang w:val="ru-RU"/>
        </w:rPr>
        <w:instrText>%</w:instrText>
      </w:r>
      <w:r>
        <w:instrText>D</w:instrText>
      </w:r>
      <w:r w:rsidRPr="00743947">
        <w:rPr>
          <w:lang w:val="ru-RU"/>
        </w:rPr>
        <w:instrText>0%</w:instrText>
      </w:r>
      <w:r>
        <w:instrText>B</w:instrText>
      </w:r>
      <w:r w:rsidRPr="00743947">
        <w:rPr>
          <w:lang w:val="ru-RU"/>
        </w:rPr>
        <w:instrText>7%</w:instrText>
      </w:r>
      <w:r>
        <w:instrText>D</w:instrText>
      </w:r>
      <w:r w:rsidRPr="00743947">
        <w:rPr>
          <w:lang w:val="ru-RU"/>
        </w:rPr>
        <w:instrText>1%8</w:instrText>
      </w:r>
      <w:r>
        <w:instrText>B</w:instrText>
      </w:r>
      <w:r w:rsidRPr="00743947">
        <w:rPr>
          <w:lang w:val="ru-RU"/>
        </w:rPr>
        <w:instrText>%</w:instrText>
      </w:r>
      <w:r>
        <w:instrText>D</w:instrText>
      </w:r>
      <w:r w:rsidRPr="00743947">
        <w:rPr>
          <w:lang w:val="ru-RU"/>
        </w:rPr>
        <w:instrText>0%</w:instrText>
      </w:r>
      <w:r>
        <w:instrText>BA</w:instrText>
      </w:r>
      <w:r w:rsidRPr="00743947">
        <w:rPr>
          <w:lang w:val="ru-RU"/>
        </w:rPr>
        <w:instrText>" \</w:instrText>
      </w:r>
      <w:r>
        <w:instrText>o</w:instrText>
      </w:r>
      <w:r w:rsidRPr="00743947">
        <w:rPr>
          <w:lang w:val="ru-RU"/>
        </w:rPr>
        <w:instrText xml:space="preserve"> "Английский язык" </w:instrText>
      </w:r>
      <w:r>
        <w:fldChar w:fldCharType="separate"/>
      </w:r>
      <w:r w:rsidRPr="00743947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  <w:lang w:val="ru-RU"/>
        </w:rPr>
        <w:t>англ.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datagram</w:t>
      </w:r>
      <w:r w:rsidRPr="0074394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) и соединение их в конечном пункте отправки.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IP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отвечал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передачу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контролем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получения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отдельных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датаграмм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:rsidR="00743947" w:rsidRPr="00743947" w:rsidRDefault="00F50CC9" w:rsidP="00743947">
      <w:pPr>
        <w:rPr>
          <w:lang w:val="ru-RU"/>
        </w:rPr>
      </w:pPr>
      <w:r>
        <w:rPr>
          <w:noProof/>
        </w:rPr>
        <w:drawing>
          <wp:inline distT="0" distB="0" distL="0" distR="0" wp14:anchorId="12CAA58C" wp14:editId="4501813E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A0" w:rsidRPr="00E529C7" w:rsidRDefault="009C1FA0" w:rsidP="009C1FA0">
      <w:pPr>
        <w:rPr>
          <w:lang w:val="ru-RU"/>
        </w:rPr>
      </w:pPr>
      <w:r>
        <w:rPr>
          <w:noProof/>
        </w:rPr>
        <w:drawing>
          <wp:inline distT="0" distB="0" distL="0" distR="0" wp14:anchorId="5D73ED4A" wp14:editId="78FE8658">
            <wp:extent cx="6748362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6816" cy="44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FA0" w:rsidRPr="00E5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88"/>
    <w:rsid w:val="00064A4C"/>
    <w:rsid w:val="00743947"/>
    <w:rsid w:val="008B5988"/>
    <w:rsid w:val="009C1FA0"/>
    <w:rsid w:val="00B61270"/>
    <w:rsid w:val="00C74339"/>
    <w:rsid w:val="00E529C7"/>
    <w:rsid w:val="00F5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2462"/>
  <w15:chartTrackingRefBased/>
  <w15:docId w15:val="{97C6BAC4-123D-4834-ABF3-24F91704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94%D0%B0%D1%82%D0%B0%D0%B3%D1%80%D0%B0%D0%BC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4</cp:revision>
  <dcterms:created xsi:type="dcterms:W3CDTF">2021-06-14T19:09:00Z</dcterms:created>
  <dcterms:modified xsi:type="dcterms:W3CDTF">2021-06-15T16:50:00Z</dcterms:modified>
</cp:coreProperties>
</file>