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2719" w:rsidRPr="003B3553" w:rsidRDefault="006C2719" w:rsidP="006C2719">
      <w:pPr>
        <w:spacing w:line="360" w:lineRule="atLeast"/>
        <w:jc w:val="center"/>
        <w:rPr>
          <w:rFonts w:ascii="Helvetica" w:eastAsia="Times New Roman" w:hAnsi="Helvetica" w:cs="Helvetica"/>
          <w:color w:val="1E8E3E"/>
          <w:spacing w:val="2"/>
          <w:sz w:val="24"/>
          <w:szCs w:val="24"/>
          <w:lang w:val="es-ES"/>
        </w:rPr>
      </w:pPr>
      <w:r w:rsidRPr="003B3553">
        <w:rPr>
          <w:rFonts w:ascii="Helvetica" w:eastAsia="Times New Roman" w:hAnsi="Helvetica" w:cs="Helvetica"/>
          <w:color w:val="1E8E3E"/>
          <w:spacing w:val="2"/>
          <w:sz w:val="24"/>
          <w:szCs w:val="24"/>
          <w:lang w:val="es-ES"/>
        </w:rPr>
        <w:t>PRIMER EXAMEN PARCIAL 18/03/2021</w:t>
      </w:r>
    </w:p>
    <w:p w:rsidR="006C2719" w:rsidRPr="006C2719" w:rsidRDefault="006C2719" w:rsidP="006C2719">
      <w:pPr>
        <w:spacing w:after="0" w:line="360" w:lineRule="atLeast"/>
        <w:rPr>
          <w:rFonts w:ascii="Helvetica" w:eastAsia="Times New Roman" w:hAnsi="Helvetica" w:cs="Helvetica"/>
          <w:color w:val="1E8E3E"/>
          <w:spacing w:val="2"/>
          <w:sz w:val="24"/>
          <w:szCs w:val="24"/>
          <w:lang w:val="es-ES"/>
        </w:rPr>
      </w:pPr>
      <w:r w:rsidRPr="006C2719">
        <w:rPr>
          <w:rFonts w:ascii="Helvetica" w:eastAsia="Times New Roman" w:hAnsi="Helvetica" w:cs="Helvetica"/>
          <w:color w:val="1E8E3E"/>
          <w:spacing w:val="2"/>
          <w:sz w:val="24"/>
          <w:szCs w:val="24"/>
          <w:lang w:val="es-ES"/>
        </w:rPr>
        <w:t xml:space="preserve">Indique para que tipo de consultas resulta más apropiado: (a) un índice ordenado, (b) un índice hash, (c) un índice </w:t>
      </w:r>
      <w:proofErr w:type="spellStart"/>
      <w:r w:rsidRPr="006C2719">
        <w:rPr>
          <w:rFonts w:ascii="Helvetica" w:eastAsia="Times New Roman" w:hAnsi="Helvetica" w:cs="Helvetica"/>
          <w:color w:val="1E8E3E"/>
          <w:spacing w:val="2"/>
          <w:sz w:val="24"/>
          <w:szCs w:val="24"/>
          <w:lang w:val="es-ES"/>
        </w:rPr>
        <w:t>bitmap</w:t>
      </w:r>
      <w:proofErr w:type="spellEnd"/>
    </w:p>
    <w:p w:rsidR="006C2719" w:rsidRPr="006C2719" w:rsidRDefault="006C2719" w:rsidP="006C2719">
      <w:pPr>
        <w:spacing w:after="0" w:line="390" w:lineRule="atLeast"/>
        <w:rPr>
          <w:rFonts w:ascii="Helvetica" w:eastAsia="Times New Roman" w:hAnsi="Helvetica" w:cs="Helvetica"/>
          <w:color w:val="202124"/>
          <w:sz w:val="21"/>
          <w:szCs w:val="21"/>
          <w:lang w:val="es-ES"/>
        </w:rPr>
      </w:pPr>
      <w:r w:rsidRPr="006C2719">
        <w:rPr>
          <w:rFonts w:ascii="Helvetica" w:eastAsia="Times New Roman" w:hAnsi="Helvetica" w:cs="Helvetica"/>
          <w:color w:val="202124"/>
          <w:sz w:val="21"/>
          <w:szCs w:val="21"/>
          <w:lang w:val="es-ES"/>
        </w:rPr>
        <w:t>5/5</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(a) Par</w:t>
      </w:r>
      <w:r>
        <w:rPr>
          <w:rFonts w:ascii="Arial" w:eastAsia="Times New Roman" w:hAnsi="Arial" w:cs="Arial"/>
          <w:color w:val="202124"/>
          <w:spacing w:val="3"/>
          <w:sz w:val="21"/>
          <w:szCs w:val="21"/>
          <w:lang w:val="es-ES"/>
        </w:rPr>
        <w:t>a búsquedas por rango de datos.</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(b) Para búsquedas en condición </w:t>
      </w:r>
      <w:r>
        <w:rPr>
          <w:rFonts w:ascii="Arial" w:eastAsia="Times New Roman" w:hAnsi="Arial" w:cs="Arial"/>
          <w:color w:val="202124"/>
          <w:spacing w:val="3"/>
          <w:sz w:val="21"/>
          <w:szCs w:val="21"/>
          <w:lang w:val="es-ES"/>
        </w:rPr>
        <w:t>de igualdad (mismo valor hash).</w:t>
      </w:r>
    </w:p>
    <w:p w:rsidR="006C2719" w:rsidRP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(c) Para búsquedas por varias claves en simultáneo.</w:t>
      </w:r>
    </w:p>
    <w:p w:rsidR="00F40AF6" w:rsidRDefault="00F40AF6">
      <w:pPr>
        <w:rPr>
          <w:lang w:val="es-ES"/>
        </w:rPr>
      </w:pPr>
    </w:p>
    <w:p w:rsidR="006C2719" w:rsidRDefault="006C2719">
      <w:pPr>
        <w:rPr>
          <w:lang w:val="es-ES"/>
        </w:rPr>
      </w:pPr>
      <w:r>
        <w:rPr>
          <w:noProof/>
        </w:rPr>
        <w:drawing>
          <wp:inline distT="0" distB="0" distL="0" distR="0">
            <wp:extent cx="5612130" cy="31095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T1.jpg"/>
                    <pic:cNvPicPr/>
                  </pic:nvPicPr>
                  <pic:blipFill>
                    <a:blip r:embed="rId4">
                      <a:extLst>
                        <a:ext uri="{28A0092B-C50C-407E-A947-70E740481C1C}">
                          <a14:useLocalDpi xmlns:a14="http://schemas.microsoft.com/office/drawing/2010/main" val="0"/>
                        </a:ext>
                      </a:extLst>
                    </a:blip>
                    <a:stretch>
                      <a:fillRect/>
                    </a:stretch>
                  </pic:blipFill>
                  <pic:spPr>
                    <a:xfrm>
                      <a:off x="0" y="0"/>
                      <a:ext cx="5612130" cy="3109595"/>
                    </a:xfrm>
                    <a:prstGeom prst="rect">
                      <a:avLst/>
                    </a:prstGeom>
                  </pic:spPr>
                </pic:pic>
              </a:graphicData>
            </a:graphic>
          </wp:inline>
        </w:drawing>
      </w:r>
    </w:p>
    <w:p w:rsidR="006C2719" w:rsidRPr="006C2719" w:rsidRDefault="006C2719" w:rsidP="006C2719">
      <w:pPr>
        <w:spacing w:after="0" w:line="360" w:lineRule="atLeast"/>
        <w:rPr>
          <w:rFonts w:ascii="Helvetica" w:eastAsia="Times New Roman" w:hAnsi="Helvetica" w:cs="Helvetica"/>
          <w:color w:val="1E8E3E"/>
          <w:spacing w:val="2"/>
          <w:sz w:val="24"/>
          <w:szCs w:val="24"/>
          <w:lang w:val="es-ES"/>
        </w:rPr>
      </w:pPr>
      <w:r w:rsidRPr="006C2719">
        <w:rPr>
          <w:rFonts w:ascii="Helvetica" w:eastAsia="Times New Roman" w:hAnsi="Helvetica" w:cs="Helvetica"/>
          <w:color w:val="1E8E3E"/>
          <w:spacing w:val="2"/>
          <w:sz w:val="24"/>
          <w:szCs w:val="24"/>
          <w:lang w:val="es-ES"/>
        </w:rPr>
        <w:t>Explique en sus términos las formas organización de archivos en posibles para la implementación de archivos de tablas/datos.</w:t>
      </w:r>
    </w:p>
    <w:p w:rsidR="006C2719" w:rsidRPr="006C2719" w:rsidRDefault="006C2719" w:rsidP="001F1BF2">
      <w:pPr>
        <w:spacing w:after="0" w:line="390" w:lineRule="atLeast"/>
        <w:rPr>
          <w:rFonts w:ascii="Helvetica" w:eastAsia="Times New Roman" w:hAnsi="Helvetica" w:cs="Helvetica"/>
          <w:color w:val="202124"/>
          <w:sz w:val="21"/>
          <w:szCs w:val="21"/>
          <w:lang w:val="es-ES"/>
        </w:rPr>
      </w:pPr>
      <w:r w:rsidRPr="006C2719">
        <w:rPr>
          <w:rFonts w:ascii="Helvetica" w:eastAsia="Times New Roman" w:hAnsi="Helvetica" w:cs="Helvetica"/>
          <w:color w:val="202124"/>
          <w:sz w:val="21"/>
          <w:szCs w:val="21"/>
          <w:lang w:val="es-ES"/>
        </w:rPr>
        <w:t>5/5</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 Registros de longitud fija: Cada registro posee una longitud igual a los demás y se insertan al final. </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 Lista libre: Cada registro tiene una cabecera sin datos pero que apunta a la siguiente cabecera vacía. </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 Registros de longitud variable: Cada registro posee longitud variable y en general un espacio libre disponible. </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 Archivos secuenciales: Registros se introducen uno detrás del otro. </w:t>
      </w:r>
    </w:p>
    <w:p w:rsidR="006C2719" w:rsidRP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Organización en agrupación: Se juntan varias columnas que se suelen solicitar en conjunto para recuperarlas más rápido.</w:t>
      </w:r>
    </w:p>
    <w:p w:rsidR="006C2719" w:rsidRDefault="006C2719">
      <w:pPr>
        <w:rPr>
          <w:lang w:val="es-ES"/>
        </w:rPr>
      </w:pPr>
    </w:p>
    <w:p w:rsidR="006C2719" w:rsidRDefault="006C2719">
      <w:pPr>
        <w:rPr>
          <w:lang w:val="es-ES"/>
        </w:rPr>
      </w:pPr>
      <w:r>
        <w:rPr>
          <w:noProof/>
        </w:rPr>
        <w:lastRenderedPageBreak/>
        <w:drawing>
          <wp:inline distT="0" distB="0" distL="0" distR="0">
            <wp:extent cx="5612130" cy="13500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1T2.jpg"/>
                    <pic:cNvPicPr/>
                  </pic:nvPicPr>
                  <pic:blipFill>
                    <a:blip r:embed="rId5">
                      <a:extLst>
                        <a:ext uri="{28A0092B-C50C-407E-A947-70E740481C1C}">
                          <a14:useLocalDpi xmlns:a14="http://schemas.microsoft.com/office/drawing/2010/main" val="0"/>
                        </a:ext>
                      </a:extLst>
                    </a:blip>
                    <a:stretch>
                      <a:fillRect/>
                    </a:stretch>
                  </pic:blipFill>
                  <pic:spPr>
                    <a:xfrm>
                      <a:off x="0" y="0"/>
                      <a:ext cx="5612130" cy="1350010"/>
                    </a:xfrm>
                    <a:prstGeom prst="rect">
                      <a:avLst/>
                    </a:prstGeom>
                  </pic:spPr>
                </pic:pic>
              </a:graphicData>
            </a:graphic>
          </wp:inline>
        </w:drawing>
      </w:r>
    </w:p>
    <w:p w:rsidR="006C2719" w:rsidRDefault="006C2719">
      <w:pPr>
        <w:rPr>
          <w:rFonts w:ascii="Helvetica" w:hAnsi="Helvetica" w:cs="Helvetica"/>
          <w:color w:val="1E8E3E"/>
          <w:spacing w:val="2"/>
          <w:shd w:val="clear" w:color="auto" w:fill="FFFFFF"/>
          <w:lang w:val="es-ES"/>
        </w:rPr>
      </w:pPr>
      <w:r w:rsidRPr="006C2719">
        <w:rPr>
          <w:lang w:val="es-ES"/>
        </w:rPr>
        <w:br/>
      </w:r>
      <w:r w:rsidRPr="006C2719">
        <w:rPr>
          <w:rFonts w:ascii="Helvetica" w:hAnsi="Helvetica" w:cs="Helvetica"/>
          <w:color w:val="1E8E3E"/>
          <w:spacing w:val="2"/>
          <w:shd w:val="clear" w:color="auto" w:fill="FFFFFF"/>
          <w:lang w:val="es-ES"/>
        </w:rPr>
        <w:t>Grafique el Diagrama de Procesamiento de consultas y explique los pasos del mismo.</w:t>
      </w:r>
    </w:p>
    <w:p w:rsidR="006C2719" w:rsidRDefault="006C2719">
      <w:pPr>
        <w:rPr>
          <w:lang w:val="es-ES"/>
        </w:rPr>
      </w:pPr>
      <w:r>
        <w:rPr>
          <w:noProof/>
        </w:rPr>
        <w:drawing>
          <wp:inline distT="0" distB="0" distL="0" distR="0">
            <wp:extent cx="5612130" cy="42094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ER2.jpeg"/>
                    <pic:cNvPicPr/>
                  </pic:nvPicPr>
                  <pic:blipFill>
                    <a:blip r:embed="rId6">
                      <a:extLst>
                        <a:ext uri="{28A0092B-C50C-407E-A947-70E740481C1C}">
                          <a14:useLocalDpi xmlns:a14="http://schemas.microsoft.com/office/drawing/2010/main" val="0"/>
                        </a:ext>
                      </a:extLst>
                    </a:blip>
                    <a:stretch>
                      <a:fillRect/>
                    </a:stretch>
                  </pic:blipFill>
                  <pic:spPr>
                    <a:xfrm>
                      <a:off x="0" y="0"/>
                      <a:ext cx="5612130" cy="4209415"/>
                    </a:xfrm>
                    <a:prstGeom prst="rect">
                      <a:avLst/>
                    </a:prstGeom>
                  </pic:spPr>
                </pic:pic>
              </a:graphicData>
            </a:graphic>
          </wp:inline>
        </w:drawing>
      </w:r>
    </w:p>
    <w:p w:rsidR="006C2719" w:rsidRPr="006C2719" w:rsidRDefault="006C2719" w:rsidP="006C2719">
      <w:pPr>
        <w:spacing w:after="0" w:line="360" w:lineRule="atLeast"/>
        <w:rPr>
          <w:rFonts w:ascii="Helvetica" w:eastAsia="Times New Roman" w:hAnsi="Helvetica" w:cs="Helvetica"/>
          <w:color w:val="D93025"/>
          <w:spacing w:val="2"/>
          <w:sz w:val="24"/>
          <w:szCs w:val="24"/>
          <w:lang w:val="es-ES"/>
        </w:rPr>
      </w:pPr>
      <w:r w:rsidRPr="006C2719">
        <w:rPr>
          <w:rFonts w:ascii="Helvetica" w:eastAsia="Times New Roman" w:hAnsi="Helvetica" w:cs="Helvetica"/>
          <w:color w:val="D93025"/>
          <w:spacing w:val="2"/>
          <w:sz w:val="24"/>
          <w:szCs w:val="24"/>
          <w:lang w:val="es-ES"/>
        </w:rPr>
        <w:br/>
        <w:t>Explique los niveles de RAID 0, 1 y 5. A su criterio, ¿</w:t>
      </w:r>
      <w:proofErr w:type="spellStart"/>
      <w:r w:rsidRPr="006C2719">
        <w:rPr>
          <w:rFonts w:ascii="Helvetica" w:eastAsia="Times New Roman" w:hAnsi="Helvetica" w:cs="Helvetica"/>
          <w:color w:val="D93025"/>
          <w:spacing w:val="2"/>
          <w:sz w:val="24"/>
          <w:szCs w:val="24"/>
          <w:lang w:val="es-ES"/>
        </w:rPr>
        <w:t>cual</w:t>
      </w:r>
      <w:proofErr w:type="spellEnd"/>
      <w:r w:rsidRPr="006C2719">
        <w:rPr>
          <w:rFonts w:ascii="Helvetica" w:eastAsia="Times New Roman" w:hAnsi="Helvetica" w:cs="Helvetica"/>
          <w:color w:val="D93025"/>
          <w:spacing w:val="2"/>
          <w:sz w:val="24"/>
          <w:szCs w:val="24"/>
          <w:lang w:val="es-ES"/>
        </w:rPr>
        <w:t xml:space="preserve"> es la principal razón para la implementación de unidades de almacenamiento redundante?</w:t>
      </w:r>
    </w:p>
    <w:p w:rsidR="006C2719" w:rsidRPr="006C2719" w:rsidRDefault="006C2719" w:rsidP="001F1BF2">
      <w:pPr>
        <w:spacing w:after="0" w:line="390" w:lineRule="atLeast"/>
        <w:rPr>
          <w:rFonts w:ascii="Helvetica" w:eastAsia="Times New Roman" w:hAnsi="Helvetica" w:cs="Helvetica"/>
          <w:color w:val="202124"/>
          <w:sz w:val="21"/>
          <w:szCs w:val="21"/>
          <w:lang w:val="es-ES"/>
        </w:rPr>
      </w:pPr>
      <w:r w:rsidRPr="006C2719">
        <w:rPr>
          <w:rFonts w:ascii="Helvetica" w:eastAsia="Times New Roman" w:hAnsi="Helvetica" w:cs="Helvetica"/>
          <w:color w:val="202124"/>
          <w:sz w:val="21"/>
          <w:szCs w:val="21"/>
          <w:lang w:val="es-ES"/>
        </w:rPr>
        <w:t>3/5</w:t>
      </w:r>
    </w:p>
    <w:p w:rsidR="006C2719" w:rsidRDefault="006C2719" w:rsidP="006C2719">
      <w:pPr>
        <w:spacing w:after="0" w:line="300" w:lineRule="atLeast"/>
        <w:rPr>
          <w:rFonts w:ascii="Arial" w:eastAsia="Times New Roman" w:hAnsi="Arial" w:cs="Arial"/>
          <w:color w:val="202124"/>
          <w:spacing w:val="3"/>
          <w:sz w:val="21"/>
          <w:szCs w:val="21"/>
          <w:lang w:val="es-ES"/>
        </w:rPr>
      </w:pPr>
      <w:r>
        <w:rPr>
          <w:rFonts w:ascii="Arial" w:eastAsia="Times New Roman" w:hAnsi="Arial" w:cs="Arial"/>
          <w:color w:val="202124"/>
          <w:spacing w:val="3"/>
          <w:sz w:val="21"/>
          <w:szCs w:val="21"/>
          <w:lang w:val="es-ES"/>
        </w:rPr>
        <w:t>RAID 0: Sin redundancia.</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RAID 1: Redundancia de 1 disco redundante por cada disco exist</w:t>
      </w:r>
      <w:r>
        <w:rPr>
          <w:rFonts w:ascii="Arial" w:eastAsia="Times New Roman" w:hAnsi="Arial" w:cs="Arial"/>
          <w:color w:val="202124"/>
          <w:spacing w:val="3"/>
          <w:sz w:val="21"/>
          <w:szCs w:val="21"/>
          <w:lang w:val="es-ES"/>
        </w:rPr>
        <w:t>ente.</w:t>
      </w:r>
    </w:p>
    <w:p w:rsidR="003B3553"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RAID 5: Redundancia por paridad di</w:t>
      </w:r>
      <w:r w:rsidR="003B3553">
        <w:rPr>
          <w:rFonts w:ascii="Arial" w:eastAsia="Times New Roman" w:hAnsi="Arial" w:cs="Arial"/>
          <w:color w:val="202124"/>
          <w:spacing w:val="3"/>
          <w:sz w:val="21"/>
          <w:szCs w:val="21"/>
          <w:lang w:val="es-ES"/>
        </w:rPr>
        <w:t>stribuida en diferentes discos.</w:t>
      </w:r>
    </w:p>
    <w:p w:rsidR="006C2719" w:rsidRDefault="006C2719" w:rsidP="006C2719">
      <w:pPr>
        <w:spacing w:after="0" w:line="300" w:lineRule="atLeast"/>
        <w:rPr>
          <w:rFonts w:ascii="Arial" w:eastAsia="Times New Roman" w:hAnsi="Arial" w:cs="Arial"/>
          <w:color w:val="202124"/>
          <w:spacing w:val="3"/>
          <w:sz w:val="21"/>
          <w:szCs w:val="21"/>
          <w:lang w:val="es-ES"/>
        </w:rPr>
      </w:pPr>
      <w:bookmarkStart w:id="0" w:name="_GoBack"/>
      <w:bookmarkEnd w:id="0"/>
      <w:r w:rsidRPr="006C2719">
        <w:rPr>
          <w:rFonts w:ascii="Arial" w:eastAsia="Times New Roman" w:hAnsi="Arial" w:cs="Arial"/>
          <w:color w:val="202124"/>
          <w:spacing w:val="3"/>
          <w:sz w:val="21"/>
          <w:szCs w:val="21"/>
          <w:lang w:val="es-ES"/>
        </w:rPr>
        <w:t xml:space="preserve">La principal razón es la búsqueda de un sistema de </w:t>
      </w:r>
      <w:proofErr w:type="spellStart"/>
      <w:r w:rsidRPr="006C2719">
        <w:rPr>
          <w:rFonts w:ascii="Arial" w:eastAsia="Times New Roman" w:hAnsi="Arial" w:cs="Arial"/>
          <w:color w:val="202124"/>
          <w:spacing w:val="3"/>
          <w:sz w:val="21"/>
          <w:szCs w:val="21"/>
          <w:lang w:val="es-ES"/>
        </w:rPr>
        <w:t>backup</w:t>
      </w:r>
      <w:proofErr w:type="spellEnd"/>
      <w:r w:rsidRPr="006C2719">
        <w:rPr>
          <w:rFonts w:ascii="Arial" w:eastAsia="Times New Roman" w:hAnsi="Arial" w:cs="Arial"/>
          <w:color w:val="202124"/>
          <w:spacing w:val="3"/>
          <w:sz w:val="21"/>
          <w:szCs w:val="21"/>
          <w:lang w:val="es-ES"/>
        </w:rPr>
        <w:t xml:space="preserve"> lo más eficiente posible dado que el hardware puede fallar por el desgaste.</w:t>
      </w:r>
    </w:p>
    <w:p w:rsidR="006C2719" w:rsidRPr="006C2719" w:rsidRDefault="006C2719" w:rsidP="006C2719">
      <w:pPr>
        <w:spacing w:after="0" w:line="360" w:lineRule="atLeast"/>
        <w:rPr>
          <w:rFonts w:ascii="Helvetica" w:eastAsia="Times New Roman" w:hAnsi="Helvetica" w:cs="Helvetica"/>
          <w:color w:val="1E8E3E"/>
          <w:spacing w:val="2"/>
          <w:sz w:val="24"/>
          <w:szCs w:val="24"/>
          <w:lang w:val="es-ES"/>
        </w:rPr>
      </w:pPr>
      <w:r w:rsidRPr="006C2719">
        <w:rPr>
          <w:rFonts w:ascii="Helvetica" w:eastAsia="Times New Roman" w:hAnsi="Helvetica" w:cs="Helvetica"/>
          <w:color w:val="1E8E3E"/>
          <w:spacing w:val="2"/>
          <w:sz w:val="24"/>
          <w:szCs w:val="24"/>
          <w:lang w:val="es-ES"/>
        </w:rPr>
        <w:lastRenderedPageBreak/>
        <w:t>Explique las medidas de rendimiento que deben tener en cuenta para la elección de unidades de discos magnéticos. ¿A su criterio, cuál de las mismas sería la más determinante?</w:t>
      </w:r>
    </w:p>
    <w:p w:rsidR="006C2719" w:rsidRPr="006C2719" w:rsidRDefault="006C2719" w:rsidP="001F1BF2">
      <w:pPr>
        <w:spacing w:after="0" w:line="390" w:lineRule="atLeast"/>
        <w:rPr>
          <w:rFonts w:ascii="Helvetica" w:eastAsia="Times New Roman" w:hAnsi="Helvetica" w:cs="Helvetica"/>
          <w:color w:val="202124"/>
          <w:sz w:val="21"/>
          <w:szCs w:val="21"/>
          <w:lang w:val="es-ES"/>
        </w:rPr>
      </w:pPr>
      <w:r w:rsidRPr="006C2719">
        <w:rPr>
          <w:rFonts w:ascii="Helvetica" w:eastAsia="Times New Roman" w:hAnsi="Helvetica" w:cs="Helvetica"/>
          <w:color w:val="202124"/>
          <w:sz w:val="21"/>
          <w:szCs w:val="21"/>
          <w:lang w:val="es-ES"/>
        </w:rPr>
        <w:t>5/5</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Tiempo de acceso: Tiempo que lleva leer o escribir en el disco. Depende del tiempo de búsque</w:t>
      </w:r>
      <w:r>
        <w:rPr>
          <w:rFonts w:ascii="Arial" w:eastAsia="Times New Roman" w:hAnsi="Arial" w:cs="Arial"/>
          <w:color w:val="202124"/>
          <w:spacing w:val="3"/>
          <w:sz w:val="21"/>
          <w:szCs w:val="21"/>
          <w:lang w:val="es-ES"/>
        </w:rPr>
        <w:t>da y de la latencia rotacional.</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Tasa de transferencia: Cantidad de datos que pueden escribirse</w:t>
      </w:r>
      <w:r>
        <w:rPr>
          <w:rFonts w:ascii="Arial" w:eastAsia="Times New Roman" w:hAnsi="Arial" w:cs="Arial"/>
          <w:color w:val="202124"/>
          <w:spacing w:val="3"/>
          <w:sz w:val="21"/>
          <w:szCs w:val="21"/>
          <w:lang w:val="es-ES"/>
        </w:rPr>
        <w:t xml:space="preserve"> o leerse por unidad de tiempo.</w:t>
      </w:r>
    </w:p>
    <w:p w:rsidR="006C2719" w:rsidRP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Tiempo de Fallo (TMDF): Tiempo de duración del disco hasta empezar a tener fallos de hardware. A mi criterio, lo más importante sería hoy día el tiempo de fallo, ya que el tiempo de acceso y la tasa de transferencias ya se encuentran prácticamente al límite físico de lo que permite esta tecnología.</w:t>
      </w:r>
    </w:p>
    <w:p w:rsidR="006C2719" w:rsidRDefault="006C2719">
      <w:pPr>
        <w:rPr>
          <w:lang w:val="es-ES"/>
        </w:rPr>
      </w:pPr>
    </w:p>
    <w:p w:rsidR="006C2719" w:rsidRPr="006C2719" w:rsidRDefault="006C2719" w:rsidP="006C2719">
      <w:pPr>
        <w:spacing w:after="0" w:line="360" w:lineRule="atLeast"/>
        <w:rPr>
          <w:rFonts w:ascii="Helvetica" w:eastAsia="Times New Roman" w:hAnsi="Helvetica" w:cs="Helvetica"/>
          <w:color w:val="1E8E3E"/>
          <w:spacing w:val="2"/>
          <w:sz w:val="24"/>
          <w:szCs w:val="24"/>
          <w:lang w:val="es-ES"/>
        </w:rPr>
      </w:pPr>
      <w:r w:rsidRPr="006C2719">
        <w:rPr>
          <w:rFonts w:ascii="Helvetica" w:eastAsia="Times New Roman" w:hAnsi="Helvetica" w:cs="Helvetica"/>
          <w:color w:val="1E8E3E"/>
          <w:spacing w:val="2"/>
          <w:sz w:val="24"/>
          <w:szCs w:val="24"/>
          <w:lang w:val="es-ES"/>
        </w:rPr>
        <w:t xml:space="preserve">Indique para que tipo de consultas resulta más apropiado: (a) un índice ordenado, (b) un índice hash, (c) un índice </w:t>
      </w:r>
      <w:proofErr w:type="spellStart"/>
      <w:r w:rsidRPr="006C2719">
        <w:rPr>
          <w:rFonts w:ascii="Helvetica" w:eastAsia="Times New Roman" w:hAnsi="Helvetica" w:cs="Helvetica"/>
          <w:color w:val="1E8E3E"/>
          <w:spacing w:val="2"/>
          <w:sz w:val="24"/>
          <w:szCs w:val="24"/>
          <w:lang w:val="es-ES"/>
        </w:rPr>
        <w:t>bitmap</w:t>
      </w:r>
      <w:proofErr w:type="spellEnd"/>
    </w:p>
    <w:p w:rsidR="006C2719" w:rsidRPr="006C2719" w:rsidRDefault="006C2719" w:rsidP="001F1BF2">
      <w:pPr>
        <w:spacing w:after="0" w:line="390" w:lineRule="atLeast"/>
        <w:rPr>
          <w:rFonts w:ascii="Helvetica" w:eastAsia="Times New Roman" w:hAnsi="Helvetica" w:cs="Helvetica"/>
          <w:color w:val="202124"/>
          <w:sz w:val="21"/>
          <w:szCs w:val="21"/>
          <w:lang w:val="es-ES"/>
        </w:rPr>
      </w:pPr>
      <w:r w:rsidRPr="006C2719">
        <w:rPr>
          <w:rFonts w:ascii="Helvetica" w:eastAsia="Times New Roman" w:hAnsi="Helvetica" w:cs="Helvetica"/>
          <w:color w:val="202124"/>
          <w:sz w:val="21"/>
          <w:szCs w:val="21"/>
          <w:lang w:val="es-ES"/>
        </w:rPr>
        <w:t>5/5</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(a) Par</w:t>
      </w:r>
      <w:r>
        <w:rPr>
          <w:rFonts w:ascii="Arial" w:eastAsia="Times New Roman" w:hAnsi="Arial" w:cs="Arial"/>
          <w:color w:val="202124"/>
          <w:spacing w:val="3"/>
          <w:sz w:val="21"/>
          <w:szCs w:val="21"/>
          <w:lang w:val="es-ES"/>
        </w:rPr>
        <w:t>a búsquedas por rango de datos.</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(b) Para búsquedas en condición </w:t>
      </w:r>
      <w:r>
        <w:rPr>
          <w:rFonts w:ascii="Arial" w:eastAsia="Times New Roman" w:hAnsi="Arial" w:cs="Arial"/>
          <w:color w:val="202124"/>
          <w:spacing w:val="3"/>
          <w:sz w:val="21"/>
          <w:szCs w:val="21"/>
          <w:lang w:val="es-ES"/>
        </w:rPr>
        <w:t>de igualdad (mismo valor hash).</w:t>
      </w:r>
    </w:p>
    <w:p w:rsidR="006C2719" w:rsidRP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(c) Para búsquedas por varias claves en simultáneo.</w:t>
      </w:r>
    </w:p>
    <w:p w:rsidR="006C2719" w:rsidRDefault="006C2719">
      <w:pPr>
        <w:rPr>
          <w:lang w:val="es-ES"/>
        </w:rPr>
      </w:pPr>
    </w:p>
    <w:p w:rsidR="006C2719" w:rsidRDefault="006C2719">
      <w:pPr>
        <w:rPr>
          <w:rFonts w:ascii="Helvetica" w:hAnsi="Helvetica" w:cs="Helvetica"/>
          <w:color w:val="D93025"/>
          <w:spacing w:val="2"/>
          <w:shd w:val="clear" w:color="auto" w:fill="FFFFFF"/>
          <w:lang w:val="es-ES"/>
        </w:rPr>
      </w:pPr>
      <w:r w:rsidRPr="006C2719">
        <w:rPr>
          <w:rFonts w:ascii="Helvetica" w:hAnsi="Helvetica" w:cs="Helvetica"/>
          <w:color w:val="D93025"/>
          <w:spacing w:val="2"/>
          <w:shd w:val="clear" w:color="auto" w:fill="FFFFFF"/>
          <w:lang w:val="es-ES"/>
        </w:rPr>
        <w:t xml:space="preserve">Explique el costo asintótico espacial y temporal del Algoritmo de Programación Dinámica: (a) sin la optimización de evaluación de </w:t>
      </w:r>
      <w:proofErr w:type="spellStart"/>
      <w:r w:rsidRPr="006C2719">
        <w:rPr>
          <w:rFonts w:ascii="Helvetica" w:hAnsi="Helvetica" w:cs="Helvetica"/>
          <w:color w:val="D93025"/>
          <w:spacing w:val="2"/>
          <w:shd w:val="clear" w:color="auto" w:fill="FFFFFF"/>
          <w:lang w:val="es-ES"/>
        </w:rPr>
        <w:t>arboles</w:t>
      </w:r>
      <w:proofErr w:type="spellEnd"/>
      <w:r w:rsidRPr="006C2719">
        <w:rPr>
          <w:rFonts w:ascii="Helvetica" w:hAnsi="Helvetica" w:cs="Helvetica"/>
          <w:color w:val="D93025"/>
          <w:spacing w:val="2"/>
          <w:shd w:val="clear" w:color="auto" w:fill="FFFFFF"/>
          <w:lang w:val="es-ES"/>
        </w:rPr>
        <w:t xml:space="preserve"> en profundidad por la izquierda. (b) con la optimización de evaluación de </w:t>
      </w:r>
      <w:proofErr w:type="spellStart"/>
      <w:r w:rsidRPr="006C2719">
        <w:rPr>
          <w:rFonts w:ascii="Helvetica" w:hAnsi="Helvetica" w:cs="Helvetica"/>
          <w:color w:val="D93025"/>
          <w:spacing w:val="2"/>
          <w:shd w:val="clear" w:color="auto" w:fill="FFFFFF"/>
          <w:lang w:val="es-ES"/>
        </w:rPr>
        <w:t>arboles</w:t>
      </w:r>
      <w:proofErr w:type="spellEnd"/>
      <w:r w:rsidRPr="006C2719">
        <w:rPr>
          <w:rFonts w:ascii="Helvetica" w:hAnsi="Helvetica" w:cs="Helvetica"/>
          <w:color w:val="D93025"/>
          <w:spacing w:val="2"/>
          <w:shd w:val="clear" w:color="auto" w:fill="FFFFFF"/>
          <w:lang w:val="es-ES"/>
        </w:rPr>
        <w:t xml:space="preserve"> en profundidad por la izquierda</w:t>
      </w:r>
    </w:p>
    <w:p w:rsidR="006C2719" w:rsidRDefault="006C2719">
      <w:pPr>
        <w:rPr>
          <w:rFonts w:ascii="Helvetica" w:hAnsi="Helvetica" w:cs="Helvetica"/>
          <w:color w:val="D93025"/>
          <w:spacing w:val="2"/>
          <w:shd w:val="clear" w:color="auto" w:fill="FFFFFF"/>
          <w:lang w:val="es-ES"/>
        </w:rPr>
      </w:pPr>
    </w:p>
    <w:p w:rsidR="006C2719" w:rsidRPr="006C2719" w:rsidRDefault="006C2719" w:rsidP="006C2719">
      <w:pPr>
        <w:spacing w:after="0" w:line="360" w:lineRule="atLeast"/>
        <w:rPr>
          <w:rFonts w:ascii="Helvetica" w:eastAsia="Times New Roman" w:hAnsi="Helvetica" w:cs="Helvetica"/>
          <w:color w:val="D93025"/>
          <w:spacing w:val="2"/>
          <w:sz w:val="24"/>
          <w:szCs w:val="24"/>
          <w:lang w:val="es-ES"/>
        </w:rPr>
      </w:pPr>
      <w:r w:rsidRPr="006C2719">
        <w:rPr>
          <w:rFonts w:ascii="Helvetica" w:eastAsia="Times New Roman" w:hAnsi="Helvetica" w:cs="Helvetica"/>
          <w:color w:val="D93025"/>
          <w:spacing w:val="2"/>
          <w:sz w:val="24"/>
          <w:szCs w:val="24"/>
          <w:lang w:val="es-ES"/>
        </w:rPr>
        <w:t>Dada una operación de selección cualquiera basada en una condición de igualdad, explique en qué casos un SGBD utilizará los siguientes algoritmos e indique cual es el costo asintótico de los mismos: (a) Búsqueda Lineal. (b) Búsqueda Binaria. (c) Búsqueda en índice primario para un atributo clave. (d) Búsqueda en índice secundario para atributo no clave.</w:t>
      </w:r>
    </w:p>
    <w:p w:rsidR="006C2719" w:rsidRPr="006C2719" w:rsidRDefault="006C2719" w:rsidP="001F1BF2">
      <w:pPr>
        <w:spacing w:after="0" w:line="390" w:lineRule="atLeast"/>
        <w:rPr>
          <w:rFonts w:ascii="Helvetica" w:eastAsia="Times New Roman" w:hAnsi="Helvetica" w:cs="Helvetica"/>
          <w:color w:val="202124"/>
          <w:sz w:val="21"/>
          <w:szCs w:val="21"/>
          <w:lang w:val="es-ES"/>
        </w:rPr>
      </w:pPr>
      <w:r w:rsidRPr="006C2719">
        <w:rPr>
          <w:rFonts w:ascii="Helvetica" w:eastAsia="Times New Roman" w:hAnsi="Helvetica" w:cs="Helvetica"/>
          <w:color w:val="202124"/>
          <w:sz w:val="21"/>
          <w:szCs w:val="21"/>
          <w:lang w:val="es-ES"/>
        </w:rPr>
        <w:t>3/5</w:t>
      </w:r>
    </w:p>
    <w:p w:rsidR="006C2719" w:rsidRDefault="006C2719" w:rsidP="001F1BF2">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(a) Cuando se tiene una tabla desordenada. C</w:t>
      </w:r>
      <w:r>
        <w:rPr>
          <w:rFonts w:ascii="Arial" w:eastAsia="Times New Roman" w:hAnsi="Arial" w:cs="Arial"/>
          <w:color w:val="202124"/>
          <w:spacing w:val="3"/>
          <w:sz w:val="21"/>
          <w:szCs w:val="21"/>
          <w:lang w:val="es-ES"/>
        </w:rPr>
        <w:t xml:space="preserve">osto = </w:t>
      </w:r>
      <w:proofErr w:type="spellStart"/>
      <w:r>
        <w:rPr>
          <w:rFonts w:ascii="Arial" w:eastAsia="Times New Roman" w:hAnsi="Arial" w:cs="Arial"/>
          <w:color w:val="202124"/>
          <w:spacing w:val="3"/>
          <w:sz w:val="21"/>
          <w:szCs w:val="21"/>
          <w:lang w:val="es-ES"/>
        </w:rPr>
        <w:t>br</w:t>
      </w:r>
      <w:proofErr w:type="spellEnd"/>
      <w:r>
        <w:rPr>
          <w:rFonts w:ascii="Arial" w:eastAsia="Times New Roman" w:hAnsi="Arial" w:cs="Arial"/>
          <w:color w:val="202124"/>
          <w:spacing w:val="3"/>
          <w:sz w:val="21"/>
          <w:szCs w:val="21"/>
          <w:lang w:val="es-ES"/>
        </w:rPr>
        <w:t xml:space="preserve"> (cantidad de bloques)</w:t>
      </w:r>
    </w:p>
    <w:p w:rsidR="006C2719" w:rsidRDefault="006C2719" w:rsidP="001F1BF2">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(b) Tabla está ordenada físicamente. Costo = log2(</w:t>
      </w:r>
      <w:proofErr w:type="spellStart"/>
      <w:r w:rsidRPr="006C2719">
        <w:rPr>
          <w:rFonts w:ascii="Arial" w:eastAsia="Times New Roman" w:hAnsi="Arial" w:cs="Arial"/>
          <w:color w:val="202124"/>
          <w:spacing w:val="3"/>
          <w:sz w:val="21"/>
          <w:szCs w:val="21"/>
          <w:lang w:val="es-ES"/>
        </w:rPr>
        <w:t>br</w:t>
      </w:r>
      <w:proofErr w:type="spellEnd"/>
      <w:r w:rsidRPr="006C2719">
        <w:rPr>
          <w:rFonts w:ascii="Arial" w:eastAsia="Times New Roman" w:hAnsi="Arial" w:cs="Arial"/>
          <w:color w:val="202124"/>
          <w:spacing w:val="3"/>
          <w:sz w:val="21"/>
          <w:szCs w:val="21"/>
          <w:lang w:val="es-ES"/>
        </w:rPr>
        <w:t>) + CS(</w:t>
      </w:r>
      <w:proofErr w:type="spellStart"/>
      <w:r w:rsidRPr="006C2719">
        <w:rPr>
          <w:rFonts w:ascii="Arial" w:eastAsia="Times New Roman" w:hAnsi="Arial" w:cs="Arial"/>
          <w:color w:val="202124"/>
          <w:spacing w:val="3"/>
          <w:sz w:val="21"/>
          <w:szCs w:val="21"/>
          <w:lang w:val="es-ES"/>
        </w:rPr>
        <w:t>A,r</w:t>
      </w:r>
      <w:proofErr w:type="spellEnd"/>
      <w:r w:rsidRPr="006C2719">
        <w:rPr>
          <w:rFonts w:ascii="Arial" w:eastAsia="Times New Roman" w:hAnsi="Arial" w:cs="Arial"/>
          <w:color w:val="202124"/>
          <w:spacing w:val="3"/>
          <w:sz w:val="21"/>
          <w:szCs w:val="21"/>
          <w:lang w:val="es-ES"/>
        </w:rPr>
        <w:t>)/</w:t>
      </w:r>
      <w:proofErr w:type="spellStart"/>
      <w:r w:rsidRPr="006C2719">
        <w:rPr>
          <w:rFonts w:ascii="Arial" w:eastAsia="Times New Roman" w:hAnsi="Arial" w:cs="Arial"/>
          <w:color w:val="202124"/>
          <w:spacing w:val="3"/>
          <w:sz w:val="21"/>
          <w:szCs w:val="21"/>
          <w:lang w:val="es-ES"/>
        </w:rPr>
        <w:t>fr</w:t>
      </w:r>
      <w:proofErr w:type="spellEnd"/>
      <w:r w:rsidRPr="006C2719">
        <w:rPr>
          <w:rFonts w:ascii="Arial" w:eastAsia="Times New Roman" w:hAnsi="Arial" w:cs="Arial"/>
          <w:color w:val="202124"/>
          <w:spacing w:val="3"/>
          <w:sz w:val="21"/>
          <w:szCs w:val="21"/>
          <w:lang w:val="es-ES"/>
        </w:rPr>
        <w:t xml:space="preserve"> -1 (localizar un</w:t>
      </w:r>
      <w:r>
        <w:rPr>
          <w:rFonts w:ascii="Arial" w:eastAsia="Times New Roman" w:hAnsi="Arial" w:cs="Arial"/>
          <w:color w:val="202124"/>
          <w:spacing w:val="3"/>
          <w:sz w:val="21"/>
          <w:szCs w:val="21"/>
          <w:lang w:val="es-ES"/>
        </w:rPr>
        <w:t xml:space="preserve"> bloque + bloques subsecuentes)</w:t>
      </w:r>
    </w:p>
    <w:p w:rsid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(c) Cuando el índice se </w:t>
      </w:r>
      <w:proofErr w:type="spellStart"/>
      <w:r w:rsidRPr="006C2719">
        <w:rPr>
          <w:rFonts w:ascii="Arial" w:eastAsia="Times New Roman" w:hAnsi="Arial" w:cs="Arial"/>
          <w:color w:val="202124"/>
          <w:spacing w:val="3"/>
          <w:sz w:val="21"/>
          <w:szCs w:val="21"/>
          <w:lang w:val="es-ES"/>
        </w:rPr>
        <w:t>contruye</w:t>
      </w:r>
      <w:proofErr w:type="spellEnd"/>
      <w:r w:rsidRPr="006C2719">
        <w:rPr>
          <w:rFonts w:ascii="Arial" w:eastAsia="Times New Roman" w:hAnsi="Arial" w:cs="Arial"/>
          <w:color w:val="202124"/>
          <w:spacing w:val="3"/>
          <w:sz w:val="21"/>
          <w:szCs w:val="21"/>
          <w:lang w:val="es-ES"/>
        </w:rPr>
        <w:t xml:space="preserve"> por un atributo clave en la tabla. Costo = </w:t>
      </w:r>
      <w:proofErr w:type="spellStart"/>
      <w:r w:rsidRPr="006C2719">
        <w:rPr>
          <w:rFonts w:ascii="Arial" w:eastAsia="Times New Roman" w:hAnsi="Arial" w:cs="Arial"/>
          <w:color w:val="202124"/>
          <w:spacing w:val="3"/>
          <w:sz w:val="21"/>
          <w:szCs w:val="21"/>
          <w:lang w:val="es-ES"/>
        </w:rPr>
        <w:t>AAi</w:t>
      </w:r>
      <w:proofErr w:type="spellEnd"/>
      <w:r w:rsidRPr="006C2719">
        <w:rPr>
          <w:rFonts w:ascii="Arial" w:eastAsia="Times New Roman" w:hAnsi="Arial" w:cs="Arial"/>
          <w:color w:val="202124"/>
          <w:spacing w:val="3"/>
          <w:sz w:val="21"/>
          <w:szCs w:val="21"/>
          <w:lang w:val="es-ES"/>
        </w:rPr>
        <w:t xml:space="preserve"> + 1 (recorrido e</w:t>
      </w:r>
      <w:r>
        <w:rPr>
          <w:rFonts w:ascii="Arial" w:eastAsia="Times New Roman" w:hAnsi="Arial" w:cs="Arial"/>
          <w:color w:val="202124"/>
          <w:spacing w:val="3"/>
          <w:sz w:val="21"/>
          <w:szCs w:val="21"/>
          <w:lang w:val="es-ES"/>
        </w:rPr>
        <w:t>n el árbol + lectura de bloque)</w:t>
      </w:r>
    </w:p>
    <w:p w:rsidR="006C2719" w:rsidRPr="006C2719" w:rsidRDefault="006C2719" w:rsidP="006C2719">
      <w:pPr>
        <w:spacing w:after="0" w:line="300" w:lineRule="atLeast"/>
        <w:rPr>
          <w:rFonts w:ascii="Arial" w:eastAsia="Times New Roman" w:hAnsi="Arial" w:cs="Arial"/>
          <w:color w:val="202124"/>
          <w:spacing w:val="3"/>
          <w:sz w:val="21"/>
          <w:szCs w:val="21"/>
          <w:lang w:val="es-ES"/>
        </w:rPr>
      </w:pPr>
      <w:r w:rsidRPr="006C2719">
        <w:rPr>
          <w:rFonts w:ascii="Arial" w:eastAsia="Times New Roman" w:hAnsi="Arial" w:cs="Arial"/>
          <w:color w:val="202124"/>
          <w:spacing w:val="3"/>
          <w:sz w:val="21"/>
          <w:szCs w:val="21"/>
          <w:lang w:val="es-ES"/>
        </w:rPr>
        <w:t xml:space="preserve">(d) Cuando no se tiene ningún índice de clave ni atributo clave Costo = </w:t>
      </w:r>
      <w:proofErr w:type="spellStart"/>
      <w:r w:rsidRPr="006C2719">
        <w:rPr>
          <w:rFonts w:ascii="Arial" w:eastAsia="Times New Roman" w:hAnsi="Arial" w:cs="Arial"/>
          <w:color w:val="202124"/>
          <w:spacing w:val="3"/>
          <w:sz w:val="21"/>
          <w:szCs w:val="21"/>
          <w:lang w:val="es-ES"/>
        </w:rPr>
        <w:t>AAi</w:t>
      </w:r>
      <w:proofErr w:type="spellEnd"/>
      <w:r w:rsidRPr="006C2719">
        <w:rPr>
          <w:rFonts w:ascii="Arial" w:eastAsia="Times New Roman" w:hAnsi="Arial" w:cs="Arial"/>
          <w:color w:val="202124"/>
          <w:spacing w:val="3"/>
          <w:sz w:val="21"/>
          <w:szCs w:val="21"/>
          <w:lang w:val="es-ES"/>
        </w:rPr>
        <w:t xml:space="preserve"> + 1 + CS(</w:t>
      </w:r>
      <w:proofErr w:type="spellStart"/>
      <w:r w:rsidRPr="006C2719">
        <w:rPr>
          <w:rFonts w:ascii="Arial" w:eastAsia="Times New Roman" w:hAnsi="Arial" w:cs="Arial"/>
          <w:color w:val="202124"/>
          <w:spacing w:val="3"/>
          <w:sz w:val="21"/>
          <w:szCs w:val="21"/>
          <w:lang w:val="es-ES"/>
        </w:rPr>
        <w:t>A,r</w:t>
      </w:r>
      <w:proofErr w:type="spellEnd"/>
      <w:r w:rsidRPr="006C2719">
        <w:rPr>
          <w:rFonts w:ascii="Arial" w:eastAsia="Times New Roman" w:hAnsi="Arial" w:cs="Arial"/>
          <w:color w:val="202124"/>
          <w:spacing w:val="3"/>
          <w:sz w:val="21"/>
          <w:szCs w:val="21"/>
          <w:lang w:val="es-ES"/>
        </w:rPr>
        <w:t xml:space="preserve">) </w:t>
      </w:r>
    </w:p>
    <w:p w:rsidR="006C2719" w:rsidRPr="006C2719" w:rsidRDefault="006C2719" w:rsidP="001F1BF2">
      <w:pPr>
        <w:shd w:val="clear" w:color="auto" w:fill="F5F5F5"/>
        <w:spacing w:line="240" w:lineRule="auto"/>
        <w:rPr>
          <w:rFonts w:ascii="Helvetica" w:eastAsia="Times New Roman" w:hAnsi="Helvetica" w:cs="Helvetica"/>
          <w:color w:val="202124"/>
          <w:sz w:val="21"/>
          <w:szCs w:val="21"/>
          <w:lang w:val="es-ES"/>
        </w:rPr>
      </w:pPr>
      <w:r w:rsidRPr="006C2719">
        <w:rPr>
          <w:rFonts w:ascii="Helvetica" w:eastAsia="Times New Roman" w:hAnsi="Helvetica" w:cs="Helvetica"/>
          <w:color w:val="202124"/>
          <w:sz w:val="21"/>
          <w:szCs w:val="21"/>
          <w:lang w:val="es-ES"/>
        </w:rPr>
        <w:t>Comentarios individuales</w:t>
      </w:r>
      <w:r w:rsidR="001F1BF2">
        <w:rPr>
          <w:rFonts w:ascii="Helvetica" w:eastAsia="Times New Roman" w:hAnsi="Helvetica" w:cs="Helvetica"/>
          <w:color w:val="202124"/>
          <w:sz w:val="21"/>
          <w:szCs w:val="21"/>
          <w:lang w:val="es-ES"/>
        </w:rPr>
        <w:t xml:space="preserve">: </w:t>
      </w:r>
      <w:r w:rsidRPr="006C2719">
        <w:rPr>
          <w:rFonts w:ascii="Helvetica" w:eastAsia="Times New Roman" w:hAnsi="Helvetica" w:cs="Helvetica"/>
          <w:i/>
          <w:iCs/>
          <w:color w:val="202124"/>
          <w:sz w:val="21"/>
          <w:szCs w:val="21"/>
          <w:lang w:val="es-ES"/>
        </w:rPr>
        <w:t>d) la explicación del ítem es incorrecta.</w:t>
      </w:r>
    </w:p>
    <w:p w:rsidR="006C2719" w:rsidRPr="006C2719" w:rsidRDefault="006C2719" w:rsidP="006C2719">
      <w:pPr>
        <w:shd w:val="clear" w:color="auto" w:fill="FFFFFF"/>
        <w:spacing w:after="0" w:line="360" w:lineRule="atLeast"/>
        <w:rPr>
          <w:rFonts w:ascii="Helvetica" w:eastAsia="Times New Roman" w:hAnsi="Helvetica" w:cs="Helvetica"/>
          <w:color w:val="D93025"/>
          <w:spacing w:val="2"/>
          <w:sz w:val="24"/>
          <w:szCs w:val="24"/>
          <w:lang w:val="es-ES"/>
        </w:rPr>
      </w:pPr>
      <w:r w:rsidRPr="006C2719">
        <w:rPr>
          <w:rFonts w:ascii="Helvetica" w:eastAsia="Times New Roman" w:hAnsi="Helvetica" w:cs="Helvetica"/>
          <w:color w:val="D93025"/>
          <w:spacing w:val="2"/>
          <w:sz w:val="24"/>
          <w:szCs w:val="24"/>
          <w:lang w:val="es-ES"/>
        </w:rPr>
        <w:lastRenderedPageBreak/>
        <w:t>Indique los resultados del siguiente ejercicio.</w:t>
      </w:r>
    </w:p>
    <w:p w:rsidR="006C2719" w:rsidRDefault="006C2719">
      <w:pPr>
        <w:rPr>
          <w:lang w:val="es-ES"/>
        </w:rPr>
      </w:pPr>
      <w:r>
        <w:rPr>
          <w:noProof/>
        </w:rPr>
        <w:drawing>
          <wp:inline distT="0" distB="0" distL="0" distR="0">
            <wp:extent cx="5612130" cy="1350010"/>
            <wp:effectExtent l="0" t="0" r="762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1T3.jpg"/>
                    <pic:cNvPicPr/>
                  </pic:nvPicPr>
                  <pic:blipFill>
                    <a:blip r:embed="rId7">
                      <a:extLst>
                        <a:ext uri="{28A0092B-C50C-407E-A947-70E740481C1C}">
                          <a14:useLocalDpi xmlns:a14="http://schemas.microsoft.com/office/drawing/2010/main" val="0"/>
                        </a:ext>
                      </a:extLst>
                    </a:blip>
                    <a:stretch>
                      <a:fillRect/>
                    </a:stretch>
                  </pic:blipFill>
                  <pic:spPr>
                    <a:xfrm>
                      <a:off x="0" y="0"/>
                      <a:ext cx="5612130" cy="1350010"/>
                    </a:xfrm>
                    <a:prstGeom prst="rect">
                      <a:avLst/>
                    </a:prstGeom>
                  </pic:spPr>
                </pic:pic>
              </a:graphicData>
            </a:graphic>
          </wp:inline>
        </w:drawing>
      </w:r>
    </w:p>
    <w:p w:rsidR="000D4B16" w:rsidRPr="000D4B16" w:rsidRDefault="000D4B16" w:rsidP="000D4B16">
      <w:pPr>
        <w:spacing w:line="360" w:lineRule="atLeast"/>
        <w:jc w:val="center"/>
        <w:rPr>
          <w:rFonts w:ascii="Helvetica" w:eastAsia="Times New Roman" w:hAnsi="Helvetica" w:cs="Helvetica"/>
          <w:color w:val="1E8E3E"/>
          <w:spacing w:val="2"/>
          <w:sz w:val="24"/>
          <w:szCs w:val="24"/>
          <w:lang w:val="es-ES"/>
        </w:rPr>
      </w:pPr>
      <w:r w:rsidRPr="000D4B16">
        <w:rPr>
          <w:rFonts w:ascii="Helvetica" w:eastAsia="Times New Roman" w:hAnsi="Helvetica" w:cs="Helvetica"/>
          <w:color w:val="1E8E3E"/>
          <w:spacing w:val="2"/>
          <w:sz w:val="24"/>
          <w:szCs w:val="24"/>
          <w:lang w:val="es-ES"/>
        </w:rPr>
        <w:t>SEGUNDO EXAMEN PARCIAL 20/05/2021</w:t>
      </w:r>
    </w:p>
    <w:p w:rsidR="000D4B16" w:rsidRPr="000D4B16" w:rsidRDefault="000D4B16" w:rsidP="000D4B16">
      <w:pPr>
        <w:spacing w:after="0" w:line="360" w:lineRule="atLeast"/>
        <w:rPr>
          <w:rFonts w:ascii="Helvetica" w:eastAsia="Times New Roman" w:hAnsi="Helvetica" w:cs="Helvetica"/>
          <w:color w:val="D93025"/>
          <w:spacing w:val="2"/>
          <w:sz w:val="24"/>
          <w:szCs w:val="24"/>
          <w:lang w:val="es-ES"/>
        </w:rPr>
      </w:pPr>
      <w:r w:rsidRPr="000D4B16">
        <w:rPr>
          <w:rFonts w:ascii="Helvetica" w:eastAsia="Times New Roman" w:hAnsi="Helvetica" w:cs="Helvetica"/>
          <w:color w:val="D93025"/>
          <w:spacing w:val="2"/>
          <w:sz w:val="24"/>
          <w:szCs w:val="24"/>
          <w:lang w:val="es-ES"/>
        </w:rPr>
        <w:t xml:space="preserve">(a) Explique que es una Planificación Secuencial. (b) Explique que es una Planificación </w:t>
      </w:r>
      <w:proofErr w:type="spellStart"/>
      <w:r w:rsidRPr="000D4B16">
        <w:rPr>
          <w:rFonts w:ascii="Helvetica" w:eastAsia="Times New Roman" w:hAnsi="Helvetica" w:cs="Helvetica"/>
          <w:color w:val="D93025"/>
          <w:spacing w:val="2"/>
          <w:sz w:val="24"/>
          <w:szCs w:val="24"/>
          <w:lang w:val="es-ES"/>
        </w:rPr>
        <w:t>Secuenciable</w:t>
      </w:r>
      <w:proofErr w:type="spellEnd"/>
      <w:r w:rsidRPr="000D4B16">
        <w:rPr>
          <w:rFonts w:ascii="Helvetica" w:eastAsia="Times New Roman" w:hAnsi="Helvetica" w:cs="Helvetica"/>
          <w:color w:val="D93025"/>
          <w:spacing w:val="2"/>
          <w:sz w:val="24"/>
          <w:szCs w:val="24"/>
          <w:lang w:val="es-ES"/>
        </w:rPr>
        <w:t>. (c) Fundamente a su criterio la importancia de la Secuencialidad en SGBD.</w:t>
      </w:r>
    </w:p>
    <w:p w:rsidR="000D4B16" w:rsidRPr="000D4B16" w:rsidRDefault="000D4B16" w:rsidP="001F1BF2">
      <w:pPr>
        <w:spacing w:after="0" w:line="390" w:lineRule="atLeast"/>
        <w:rPr>
          <w:rFonts w:ascii="Helvetica" w:eastAsia="Times New Roman" w:hAnsi="Helvetica" w:cs="Helvetica"/>
          <w:color w:val="202124"/>
          <w:sz w:val="21"/>
          <w:szCs w:val="21"/>
          <w:lang w:val="es-ES"/>
        </w:rPr>
      </w:pPr>
      <w:r w:rsidRPr="000D4B16">
        <w:rPr>
          <w:rFonts w:ascii="Helvetica" w:eastAsia="Times New Roman" w:hAnsi="Helvetica" w:cs="Helvetica"/>
          <w:color w:val="202124"/>
          <w:sz w:val="21"/>
          <w:szCs w:val="21"/>
          <w:lang w:val="es-ES"/>
        </w:rPr>
        <w:t>4/5</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 xml:space="preserve">a) Una planificación secuencial es aquella cuyas operaciones transaccionales se ejecutan de seguido, una tras otra. Se considera correcta y se usa </w:t>
      </w:r>
      <w:r>
        <w:rPr>
          <w:rFonts w:ascii="Arial" w:eastAsia="Times New Roman" w:hAnsi="Arial" w:cs="Arial"/>
          <w:color w:val="202124"/>
          <w:spacing w:val="3"/>
          <w:sz w:val="21"/>
          <w:szCs w:val="21"/>
          <w:lang w:val="es-ES"/>
        </w:rPr>
        <w:t>para el manejo de concurrencia.</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 xml:space="preserve">b) Es una planificación que puede </w:t>
      </w:r>
      <w:proofErr w:type="spellStart"/>
      <w:r w:rsidRPr="000D4B16">
        <w:rPr>
          <w:rFonts w:ascii="Arial" w:eastAsia="Times New Roman" w:hAnsi="Arial" w:cs="Arial"/>
          <w:color w:val="202124"/>
          <w:spacing w:val="3"/>
          <w:sz w:val="21"/>
          <w:szCs w:val="21"/>
          <w:lang w:val="es-ES"/>
        </w:rPr>
        <w:t>se</w:t>
      </w:r>
      <w:proofErr w:type="spellEnd"/>
      <w:r w:rsidRPr="000D4B16">
        <w:rPr>
          <w:rFonts w:ascii="Arial" w:eastAsia="Times New Roman" w:hAnsi="Arial" w:cs="Arial"/>
          <w:color w:val="202124"/>
          <w:spacing w:val="3"/>
          <w:sz w:val="21"/>
          <w:szCs w:val="21"/>
          <w:lang w:val="es-ES"/>
        </w:rPr>
        <w:t xml:space="preserve"> transformad</w:t>
      </w:r>
      <w:r>
        <w:rPr>
          <w:rFonts w:ascii="Arial" w:eastAsia="Times New Roman" w:hAnsi="Arial" w:cs="Arial"/>
          <w:color w:val="202124"/>
          <w:spacing w:val="3"/>
          <w:sz w:val="21"/>
          <w:szCs w:val="21"/>
          <w:lang w:val="es-ES"/>
        </w:rPr>
        <w:t>a a una secuencial equivalente.</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 xml:space="preserve">c) La secuencialidad permite a los </w:t>
      </w:r>
      <w:proofErr w:type="spellStart"/>
      <w:r w:rsidRPr="000D4B16">
        <w:rPr>
          <w:rFonts w:ascii="Arial" w:eastAsia="Times New Roman" w:hAnsi="Arial" w:cs="Arial"/>
          <w:color w:val="202124"/>
          <w:spacing w:val="3"/>
          <w:sz w:val="21"/>
          <w:szCs w:val="21"/>
          <w:lang w:val="es-ES"/>
        </w:rPr>
        <w:t>SGBDs</w:t>
      </w:r>
      <w:proofErr w:type="spellEnd"/>
      <w:r w:rsidRPr="000D4B16">
        <w:rPr>
          <w:rFonts w:ascii="Arial" w:eastAsia="Times New Roman" w:hAnsi="Arial" w:cs="Arial"/>
          <w:color w:val="202124"/>
          <w:spacing w:val="3"/>
          <w:sz w:val="21"/>
          <w:szCs w:val="21"/>
          <w:lang w:val="es-ES"/>
        </w:rPr>
        <w:t xml:space="preserve"> ordenar las transacciones concurrentes, a modo de poder asegurar que las operaciones cumplan con los principios de atomicidad, consistencia, aislamiento y persistencia para con los datos. Sin la secuencialidad, tendríamos importantes cuellos de botella, lecturas sucias y varios otros problemas costosos de solucionar.</w:t>
      </w:r>
    </w:p>
    <w:p w:rsidR="001F1BF2" w:rsidRDefault="001F1BF2" w:rsidP="001F1BF2">
      <w:pPr>
        <w:spacing w:after="0" w:line="300" w:lineRule="atLeast"/>
        <w:rPr>
          <w:rFonts w:ascii="Arial" w:eastAsia="Times New Roman" w:hAnsi="Arial" w:cs="Arial"/>
          <w:color w:val="202124"/>
          <w:spacing w:val="3"/>
          <w:sz w:val="21"/>
          <w:szCs w:val="21"/>
          <w:lang w:val="es-ES"/>
        </w:rPr>
      </w:pPr>
    </w:p>
    <w:p w:rsidR="000D4B16" w:rsidRPr="000D4B16" w:rsidRDefault="000D4B16" w:rsidP="000D4B16">
      <w:pPr>
        <w:spacing w:after="0" w:line="360" w:lineRule="atLeast"/>
        <w:rPr>
          <w:rFonts w:ascii="Helvetica" w:eastAsia="Times New Roman" w:hAnsi="Helvetica" w:cs="Helvetica"/>
          <w:color w:val="D93025"/>
          <w:spacing w:val="2"/>
          <w:sz w:val="24"/>
          <w:szCs w:val="24"/>
          <w:lang w:val="es-ES"/>
        </w:rPr>
      </w:pPr>
      <w:r w:rsidRPr="000D4B16">
        <w:rPr>
          <w:rFonts w:ascii="Helvetica" w:eastAsia="Times New Roman" w:hAnsi="Helvetica" w:cs="Helvetica"/>
          <w:color w:val="D93025"/>
          <w:spacing w:val="2"/>
          <w:sz w:val="24"/>
          <w:szCs w:val="24"/>
          <w:lang w:val="es-ES"/>
        </w:rPr>
        <w:t xml:space="preserve">(a) Defina el concepto de Transacción en </w:t>
      </w:r>
      <w:proofErr w:type="spellStart"/>
      <w:r w:rsidRPr="000D4B16">
        <w:rPr>
          <w:rFonts w:ascii="Helvetica" w:eastAsia="Times New Roman" w:hAnsi="Helvetica" w:cs="Helvetica"/>
          <w:color w:val="D93025"/>
          <w:spacing w:val="2"/>
          <w:sz w:val="24"/>
          <w:szCs w:val="24"/>
          <w:lang w:val="es-ES"/>
        </w:rPr>
        <w:t>SGBDs</w:t>
      </w:r>
      <w:proofErr w:type="spellEnd"/>
      <w:r w:rsidRPr="000D4B16">
        <w:rPr>
          <w:rFonts w:ascii="Helvetica" w:eastAsia="Times New Roman" w:hAnsi="Helvetica" w:cs="Helvetica"/>
          <w:color w:val="D93025"/>
          <w:spacing w:val="2"/>
          <w:sz w:val="24"/>
          <w:szCs w:val="24"/>
          <w:lang w:val="es-ES"/>
        </w:rPr>
        <w:t>. (b) Indique y defina las fases del Ciclo de Vida de una Transacción. (b) Indique y defina las propiedades que un SGBD debe asegurar para las Transacciones.</w:t>
      </w:r>
    </w:p>
    <w:p w:rsidR="000D4B16" w:rsidRPr="000D4B16" w:rsidRDefault="000D4B16" w:rsidP="001F1BF2">
      <w:pPr>
        <w:spacing w:after="0" w:line="390" w:lineRule="atLeast"/>
        <w:rPr>
          <w:rFonts w:ascii="Helvetica" w:eastAsia="Times New Roman" w:hAnsi="Helvetica" w:cs="Helvetica"/>
          <w:color w:val="202124"/>
          <w:sz w:val="21"/>
          <w:szCs w:val="21"/>
          <w:lang w:val="es-ES"/>
        </w:rPr>
      </w:pPr>
      <w:r w:rsidRPr="000D4B16">
        <w:rPr>
          <w:rFonts w:ascii="Helvetica" w:eastAsia="Times New Roman" w:hAnsi="Helvetica" w:cs="Helvetica"/>
          <w:color w:val="202124"/>
          <w:sz w:val="21"/>
          <w:szCs w:val="21"/>
          <w:lang w:val="es-ES"/>
        </w:rPr>
        <w:t>4/5</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 xml:space="preserve">a) Una transacción en un SGBD es un conjunto de operaciones concurrentes de </w:t>
      </w:r>
      <w:r>
        <w:rPr>
          <w:rFonts w:ascii="Arial" w:eastAsia="Times New Roman" w:hAnsi="Arial" w:cs="Arial"/>
          <w:color w:val="202124"/>
          <w:spacing w:val="3"/>
          <w:sz w:val="21"/>
          <w:szCs w:val="21"/>
          <w:lang w:val="es-ES"/>
        </w:rPr>
        <w:t>manipulación de datos de la BD.</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 xml:space="preserve">b) Activa: </w:t>
      </w:r>
      <w:r>
        <w:rPr>
          <w:rFonts w:ascii="Arial" w:eastAsia="Times New Roman" w:hAnsi="Arial" w:cs="Arial"/>
          <w:color w:val="202124"/>
          <w:spacing w:val="3"/>
          <w:sz w:val="21"/>
          <w:szCs w:val="21"/>
          <w:lang w:val="es-ES"/>
        </w:rPr>
        <w:t>Estado inicial de la ejecución.</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Parcialmente confirmada: Última operación ejec</w:t>
      </w:r>
      <w:r>
        <w:rPr>
          <w:rFonts w:ascii="Arial" w:eastAsia="Times New Roman" w:hAnsi="Arial" w:cs="Arial"/>
          <w:color w:val="202124"/>
          <w:spacing w:val="3"/>
          <w:sz w:val="21"/>
          <w:szCs w:val="21"/>
          <w:lang w:val="es-ES"/>
        </w:rPr>
        <w:t>utada. Control de concurrencia.</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Fallida: Si fal</w:t>
      </w:r>
      <w:r>
        <w:rPr>
          <w:rFonts w:ascii="Arial" w:eastAsia="Times New Roman" w:hAnsi="Arial" w:cs="Arial"/>
          <w:color w:val="202124"/>
          <w:spacing w:val="3"/>
          <w:sz w:val="21"/>
          <w:szCs w:val="21"/>
          <w:lang w:val="es-ES"/>
        </w:rPr>
        <w:t>la un chequeo o si es abortada.</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Confirmada: Transacció</w:t>
      </w:r>
      <w:r>
        <w:rPr>
          <w:rFonts w:ascii="Arial" w:eastAsia="Times New Roman" w:hAnsi="Arial" w:cs="Arial"/>
          <w:color w:val="202124"/>
          <w:spacing w:val="3"/>
          <w:sz w:val="21"/>
          <w:szCs w:val="21"/>
          <w:lang w:val="es-ES"/>
        </w:rPr>
        <w:t>n finalizada de forma correcta.</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 xml:space="preserve">Abortada: Terminación abrupta de la transacción y vuelta al </w:t>
      </w:r>
      <w:r>
        <w:rPr>
          <w:rFonts w:ascii="Arial" w:eastAsia="Times New Roman" w:hAnsi="Arial" w:cs="Arial"/>
          <w:color w:val="202124"/>
          <w:spacing w:val="3"/>
          <w:sz w:val="21"/>
          <w:szCs w:val="21"/>
          <w:lang w:val="es-ES"/>
        </w:rPr>
        <w:t>estado anterior a la ejecución.</w:t>
      </w:r>
    </w:p>
    <w:p w:rsid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 xml:space="preserve">Terminada: Estado </w:t>
      </w:r>
      <w:r>
        <w:rPr>
          <w:rFonts w:ascii="Arial" w:eastAsia="Times New Roman" w:hAnsi="Arial" w:cs="Arial"/>
          <w:color w:val="202124"/>
          <w:spacing w:val="3"/>
          <w:sz w:val="21"/>
          <w:szCs w:val="21"/>
          <w:lang w:val="es-ES"/>
        </w:rPr>
        <w:t>final.</w:t>
      </w:r>
    </w:p>
    <w:p w:rsidR="00442ADF"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c) Atomicidad: O se realiza toda la tr</w:t>
      </w:r>
      <w:r w:rsidR="00442ADF">
        <w:rPr>
          <w:rFonts w:ascii="Arial" w:eastAsia="Times New Roman" w:hAnsi="Arial" w:cs="Arial"/>
          <w:color w:val="202124"/>
          <w:spacing w:val="3"/>
          <w:sz w:val="21"/>
          <w:szCs w:val="21"/>
          <w:lang w:val="es-ES"/>
        </w:rPr>
        <w:t>ansacción o no se realiza nada.</w:t>
      </w:r>
    </w:p>
    <w:p w:rsidR="00442ADF"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Consistencia: La BD debe pasar de un estado consistente a o</w:t>
      </w:r>
      <w:r w:rsidR="00442ADF">
        <w:rPr>
          <w:rFonts w:ascii="Arial" w:eastAsia="Times New Roman" w:hAnsi="Arial" w:cs="Arial"/>
          <w:color w:val="202124"/>
          <w:spacing w:val="3"/>
          <w:sz w:val="21"/>
          <w:szCs w:val="21"/>
          <w:lang w:val="es-ES"/>
        </w:rPr>
        <w:t>tro al realizar la transacción.</w:t>
      </w:r>
    </w:p>
    <w:p w:rsidR="00442ADF"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t>Aislamiento: La transacción actual no debe ser visible a otras transacciones antes de fi</w:t>
      </w:r>
      <w:r w:rsidR="00442ADF">
        <w:rPr>
          <w:rFonts w:ascii="Arial" w:eastAsia="Times New Roman" w:hAnsi="Arial" w:cs="Arial"/>
          <w:color w:val="202124"/>
          <w:spacing w:val="3"/>
          <w:sz w:val="21"/>
          <w:szCs w:val="21"/>
          <w:lang w:val="es-ES"/>
        </w:rPr>
        <w:t>nalizarse.</w:t>
      </w:r>
    </w:p>
    <w:p w:rsidR="000D4B16" w:rsidRPr="000D4B16" w:rsidRDefault="000D4B16" w:rsidP="001F1BF2">
      <w:pPr>
        <w:spacing w:after="0" w:line="300" w:lineRule="atLeast"/>
        <w:rPr>
          <w:rFonts w:ascii="Arial" w:eastAsia="Times New Roman" w:hAnsi="Arial" w:cs="Arial"/>
          <w:color w:val="202124"/>
          <w:spacing w:val="3"/>
          <w:sz w:val="21"/>
          <w:szCs w:val="21"/>
          <w:lang w:val="es-ES"/>
        </w:rPr>
      </w:pPr>
      <w:r w:rsidRPr="000D4B16">
        <w:rPr>
          <w:rFonts w:ascii="Arial" w:eastAsia="Times New Roman" w:hAnsi="Arial" w:cs="Arial"/>
          <w:color w:val="202124"/>
          <w:spacing w:val="3"/>
          <w:sz w:val="21"/>
          <w:szCs w:val="21"/>
          <w:lang w:val="es-ES"/>
        </w:rPr>
        <w:lastRenderedPageBreak/>
        <w:t>Persistencia: Al confirmarse los cambios hechos por la transacción, estos no deben perderse posteriormente.</w:t>
      </w:r>
    </w:p>
    <w:p w:rsidR="000D4B16" w:rsidRPr="000D4B16" w:rsidRDefault="000D4B16" w:rsidP="000D4B16">
      <w:pPr>
        <w:spacing w:line="300" w:lineRule="atLeast"/>
        <w:rPr>
          <w:rFonts w:ascii="Arial" w:eastAsia="Times New Roman" w:hAnsi="Arial" w:cs="Arial"/>
          <w:color w:val="202124"/>
          <w:spacing w:val="3"/>
          <w:sz w:val="21"/>
          <w:szCs w:val="21"/>
          <w:lang w:val="es-ES"/>
        </w:rPr>
      </w:pPr>
    </w:p>
    <w:p w:rsidR="00442ADF" w:rsidRPr="00442ADF" w:rsidRDefault="00442ADF" w:rsidP="00442ADF">
      <w:pPr>
        <w:spacing w:after="0" w:line="360" w:lineRule="atLeast"/>
        <w:rPr>
          <w:rFonts w:ascii="Helvetica" w:eastAsia="Times New Roman" w:hAnsi="Helvetica" w:cs="Helvetica"/>
          <w:color w:val="1E8E3E"/>
          <w:spacing w:val="2"/>
          <w:sz w:val="24"/>
          <w:szCs w:val="24"/>
          <w:lang w:val="es-ES"/>
        </w:rPr>
      </w:pPr>
      <w:r w:rsidRPr="00442ADF">
        <w:rPr>
          <w:rFonts w:ascii="Helvetica" w:eastAsia="Times New Roman" w:hAnsi="Helvetica" w:cs="Helvetica"/>
          <w:color w:val="1E8E3E"/>
          <w:spacing w:val="2"/>
          <w:sz w:val="24"/>
          <w:szCs w:val="24"/>
          <w:lang w:val="es-ES"/>
        </w:rPr>
        <w:t>(a) Describa la función del Componente de Gestión de Concurrencia en un SGDB. (b) Describa la estructura de datos utilizada para la gestión y concesión de bloqueos.</w:t>
      </w:r>
    </w:p>
    <w:p w:rsidR="00442ADF" w:rsidRPr="00442ADF" w:rsidRDefault="00442ADF" w:rsidP="001F1BF2">
      <w:pPr>
        <w:spacing w:after="0" w:line="390" w:lineRule="atLeast"/>
        <w:rPr>
          <w:rFonts w:ascii="Helvetica" w:eastAsia="Times New Roman" w:hAnsi="Helvetica" w:cs="Helvetica"/>
          <w:color w:val="202124"/>
          <w:sz w:val="21"/>
          <w:szCs w:val="21"/>
          <w:lang w:val="es-ES"/>
        </w:rPr>
      </w:pPr>
      <w:r w:rsidRPr="00442ADF">
        <w:rPr>
          <w:rFonts w:ascii="Helvetica" w:eastAsia="Times New Roman" w:hAnsi="Helvetica" w:cs="Helvetica"/>
          <w:color w:val="202124"/>
          <w:sz w:val="21"/>
          <w:szCs w:val="21"/>
          <w:lang w:val="es-ES"/>
        </w:rPr>
        <w:t>5/5</w:t>
      </w:r>
    </w:p>
    <w:p w:rsidR="00442ADF" w:rsidRDefault="00442ADF" w:rsidP="001F1BF2">
      <w:pPr>
        <w:spacing w:after="0" w:line="300" w:lineRule="atLeast"/>
        <w:rPr>
          <w:rFonts w:ascii="Arial" w:eastAsia="Times New Roman" w:hAnsi="Arial" w:cs="Arial"/>
          <w:color w:val="202124"/>
          <w:spacing w:val="3"/>
          <w:sz w:val="21"/>
          <w:szCs w:val="21"/>
          <w:lang w:val="es-ES"/>
        </w:rPr>
      </w:pPr>
      <w:r w:rsidRPr="00442ADF">
        <w:rPr>
          <w:rFonts w:ascii="Arial" w:eastAsia="Times New Roman" w:hAnsi="Arial" w:cs="Arial"/>
          <w:color w:val="202124"/>
          <w:spacing w:val="3"/>
          <w:sz w:val="21"/>
          <w:szCs w:val="21"/>
          <w:lang w:val="es-ES"/>
        </w:rPr>
        <w:t xml:space="preserve">a) El gestor de concurrencia comprende a los métodos de acceso, administradores de búfer, de bloqueos y de </w:t>
      </w:r>
      <w:proofErr w:type="spellStart"/>
      <w:r w:rsidRPr="00442ADF">
        <w:rPr>
          <w:rFonts w:ascii="Arial" w:eastAsia="Times New Roman" w:hAnsi="Arial" w:cs="Arial"/>
          <w:color w:val="202124"/>
          <w:spacing w:val="3"/>
          <w:sz w:val="21"/>
          <w:szCs w:val="21"/>
          <w:lang w:val="es-ES"/>
        </w:rPr>
        <w:t>logs</w:t>
      </w:r>
      <w:proofErr w:type="spellEnd"/>
      <w:r w:rsidRPr="00442ADF">
        <w:rPr>
          <w:rFonts w:ascii="Arial" w:eastAsia="Times New Roman" w:hAnsi="Arial" w:cs="Arial"/>
          <w:color w:val="202124"/>
          <w:spacing w:val="3"/>
          <w:sz w:val="21"/>
          <w:szCs w:val="21"/>
          <w:lang w:val="es-ES"/>
        </w:rPr>
        <w:t>. Se encarga de aplicar los protocolos adecuados para las operaciones concurrentes mediante la concesión de bloq</w:t>
      </w:r>
      <w:r>
        <w:rPr>
          <w:rFonts w:ascii="Arial" w:eastAsia="Times New Roman" w:hAnsi="Arial" w:cs="Arial"/>
          <w:color w:val="202124"/>
          <w:spacing w:val="3"/>
          <w:sz w:val="21"/>
          <w:szCs w:val="21"/>
          <w:lang w:val="es-ES"/>
        </w:rPr>
        <w:t>ueos sobre datos.</w:t>
      </w:r>
    </w:p>
    <w:p w:rsidR="00442ADF" w:rsidRPr="00442ADF" w:rsidRDefault="00442ADF" w:rsidP="001F1BF2">
      <w:pPr>
        <w:spacing w:after="0" w:line="300" w:lineRule="atLeast"/>
        <w:rPr>
          <w:rFonts w:ascii="Arial" w:eastAsia="Times New Roman" w:hAnsi="Arial" w:cs="Arial"/>
          <w:color w:val="202124"/>
          <w:spacing w:val="3"/>
          <w:sz w:val="21"/>
          <w:szCs w:val="21"/>
          <w:lang w:val="es-ES"/>
        </w:rPr>
      </w:pPr>
      <w:r w:rsidRPr="00442ADF">
        <w:rPr>
          <w:rFonts w:ascii="Arial" w:eastAsia="Times New Roman" w:hAnsi="Arial" w:cs="Arial"/>
          <w:color w:val="202124"/>
          <w:spacing w:val="3"/>
          <w:sz w:val="21"/>
          <w:szCs w:val="21"/>
          <w:lang w:val="es-ES"/>
        </w:rPr>
        <w:t>b) El gestor de bloqueos maneja una Tabla de Bloqueos, en la cual se almacenan los bloqueos concedidos y las peticiones solicitadas. Se trata de una tabla hash en memoria cuyos elementos son listas enlazadas con registros de bloqueos y peticiones.</w:t>
      </w:r>
    </w:p>
    <w:p w:rsidR="006C2719" w:rsidRDefault="006C2719">
      <w:pPr>
        <w:rPr>
          <w:lang w:val="es-ES"/>
        </w:rPr>
      </w:pPr>
    </w:p>
    <w:p w:rsidR="001F1BF2" w:rsidRPr="001F1BF2" w:rsidRDefault="001F1BF2" w:rsidP="001F1BF2">
      <w:pPr>
        <w:spacing w:after="0" w:line="360" w:lineRule="atLeast"/>
        <w:rPr>
          <w:rFonts w:ascii="Helvetica" w:eastAsia="Times New Roman" w:hAnsi="Helvetica" w:cs="Helvetica"/>
          <w:color w:val="1E8E3E"/>
          <w:spacing w:val="2"/>
          <w:sz w:val="24"/>
          <w:szCs w:val="24"/>
          <w:lang w:val="es-ES"/>
        </w:rPr>
      </w:pPr>
      <w:r w:rsidRPr="001F1BF2">
        <w:rPr>
          <w:rFonts w:ascii="Helvetica" w:eastAsia="Times New Roman" w:hAnsi="Helvetica" w:cs="Helvetica"/>
          <w:color w:val="1E8E3E"/>
          <w:spacing w:val="2"/>
          <w:sz w:val="24"/>
          <w:szCs w:val="24"/>
          <w:lang w:val="es-ES"/>
        </w:rPr>
        <w:t>(a) Describa el protocolo de Bloqueo de 2 Fases. (b) Indique cuales son las variantes del mismo.</w:t>
      </w:r>
    </w:p>
    <w:p w:rsidR="001F1BF2" w:rsidRPr="001F1BF2" w:rsidRDefault="001F1BF2" w:rsidP="001F1BF2">
      <w:pPr>
        <w:spacing w:after="0" w:line="390" w:lineRule="atLeast"/>
        <w:rPr>
          <w:rFonts w:ascii="Helvetica" w:eastAsia="Times New Roman" w:hAnsi="Helvetica" w:cs="Helvetica"/>
          <w:color w:val="202124"/>
          <w:sz w:val="21"/>
          <w:szCs w:val="21"/>
          <w:lang w:val="es-ES"/>
        </w:rPr>
      </w:pPr>
      <w:r w:rsidRPr="001F1BF2">
        <w:rPr>
          <w:rFonts w:ascii="Helvetica" w:eastAsia="Times New Roman" w:hAnsi="Helvetica" w:cs="Helvetica"/>
          <w:color w:val="202124"/>
          <w:sz w:val="21"/>
          <w:szCs w:val="21"/>
          <w:lang w:val="es-ES"/>
        </w:rPr>
        <w:t>5/5</w:t>
      </w:r>
    </w:p>
    <w:p w:rsid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 xml:space="preserve">a) Las transacciones realizan peticiones de bloqueo y desbloqueo. Hay una fase de crecimiento (subir) en la cual se obtiene un bloqueo exclusivo y una fase de decrecimiento (bajar) en la que se liberan bloqueos (compartidos). Inicialmente una transacción está en fase de crecimiento, con lo que se mantiene secuencialidad al ir cambiando el tipo </w:t>
      </w:r>
      <w:r>
        <w:rPr>
          <w:rFonts w:ascii="Arial" w:eastAsia="Times New Roman" w:hAnsi="Arial" w:cs="Arial"/>
          <w:color w:val="202124"/>
          <w:spacing w:val="3"/>
          <w:sz w:val="21"/>
          <w:szCs w:val="21"/>
          <w:lang w:val="es-ES"/>
        </w:rPr>
        <w:t>de bloqueo entre transacciones.</w:t>
      </w:r>
    </w:p>
    <w:p w:rsidR="001F1BF2" w:rsidRP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b) Las variantes del protocolo de bloqueo de dos fases son: el estricto y el riguroso. El primero libera los bloqueos exclusivos al finalizar la transacción, y el segundo libera todos los bloqueos al final de la transacción.</w:t>
      </w:r>
    </w:p>
    <w:p w:rsidR="00442ADF" w:rsidRDefault="00442ADF">
      <w:pPr>
        <w:rPr>
          <w:lang w:val="es-ES"/>
        </w:rPr>
      </w:pPr>
    </w:p>
    <w:p w:rsidR="001F1BF2" w:rsidRPr="001F1BF2" w:rsidRDefault="001F1BF2" w:rsidP="001F1BF2">
      <w:pPr>
        <w:spacing w:after="0" w:line="360" w:lineRule="atLeast"/>
        <w:rPr>
          <w:rFonts w:ascii="Helvetica" w:eastAsia="Times New Roman" w:hAnsi="Helvetica" w:cs="Helvetica"/>
          <w:color w:val="D93025"/>
          <w:spacing w:val="2"/>
          <w:sz w:val="24"/>
          <w:szCs w:val="24"/>
          <w:lang w:val="es-ES"/>
        </w:rPr>
      </w:pPr>
      <w:r w:rsidRPr="001F1BF2">
        <w:rPr>
          <w:rFonts w:ascii="Helvetica" w:eastAsia="Times New Roman" w:hAnsi="Helvetica" w:cs="Helvetica"/>
          <w:color w:val="D93025"/>
          <w:spacing w:val="2"/>
          <w:sz w:val="24"/>
          <w:szCs w:val="24"/>
          <w:lang w:val="es-ES"/>
        </w:rPr>
        <w:t>(a) Detalle el protocolo de Control de Concurrencia de Quorum de Consenso. (b) Explique las implicancias de la condición que debe tenerse en cuenta para la definición de los valores de Quorum. (c) Indique los valores de Quorum que permiten emular el Protocolo de Mayoría y el Protocolo Sesgado.</w:t>
      </w:r>
    </w:p>
    <w:p w:rsidR="001F1BF2" w:rsidRPr="001F1BF2" w:rsidRDefault="001F1BF2" w:rsidP="001F1BF2">
      <w:pPr>
        <w:spacing w:after="0" w:line="390" w:lineRule="atLeast"/>
        <w:rPr>
          <w:rFonts w:ascii="Helvetica" w:eastAsia="Times New Roman" w:hAnsi="Helvetica" w:cs="Helvetica"/>
          <w:color w:val="202124"/>
          <w:sz w:val="21"/>
          <w:szCs w:val="21"/>
          <w:lang w:val="es-ES"/>
        </w:rPr>
      </w:pPr>
      <w:r w:rsidRPr="001F1BF2">
        <w:rPr>
          <w:rFonts w:ascii="Helvetica" w:eastAsia="Times New Roman" w:hAnsi="Helvetica" w:cs="Helvetica"/>
          <w:color w:val="202124"/>
          <w:sz w:val="21"/>
          <w:szCs w:val="21"/>
          <w:lang w:val="es-ES"/>
        </w:rPr>
        <w:t>3/5</w:t>
      </w:r>
    </w:p>
    <w:p w:rsid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a) Cada sitio de la BDD tiene un peso determinado, y la suma de todos los pesos es S. Se tiene para cada dato Q un quórum de lectura (</w:t>
      </w:r>
      <w:proofErr w:type="spellStart"/>
      <w:r w:rsidRPr="001F1BF2">
        <w:rPr>
          <w:rFonts w:ascii="Arial" w:eastAsia="Times New Roman" w:hAnsi="Arial" w:cs="Arial"/>
          <w:color w:val="202124"/>
          <w:spacing w:val="3"/>
          <w:sz w:val="21"/>
          <w:szCs w:val="21"/>
          <w:lang w:val="es-ES"/>
        </w:rPr>
        <w:t>Qr</w:t>
      </w:r>
      <w:proofErr w:type="spellEnd"/>
      <w:r w:rsidRPr="001F1BF2">
        <w:rPr>
          <w:rFonts w:ascii="Arial" w:eastAsia="Times New Roman" w:hAnsi="Arial" w:cs="Arial"/>
          <w:color w:val="202124"/>
          <w:spacing w:val="3"/>
          <w:sz w:val="21"/>
          <w:szCs w:val="21"/>
          <w:lang w:val="es-ES"/>
        </w:rPr>
        <w:t>) y uno de escritura (</w:t>
      </w:r>
      <w:proofErr w:type="spellStart"/>
      <w:r w:rsidRPr="001F1BF2">
        <w:rPr>
          <w:rFonts w:ascii="Arial" w:eastAsia="Times New Roman" w:hAnsi="Arial" w:cs="Arial"/>
          <w:color w:val="202124"/>
          <w:spacing w:val="3"/>
          <w:sz w:val="21"/>
          <w:szCs w:val="21"/>
          <w:lang w:val="es-ES"/>
        </w:rPr>
        <w:t>Qw</w:t>
      </w:r>
      <w:proofErr w:type="spellEnd"/>
      <w:r w:rsidRPr="001F1BF2">
        <w:rPr>
          <w:rFonts w:ascii="Arial" w:eastAsia="Times New Roman" w:hAnsi="Arial" w:cs="Arial"/>
          <w:color w:val="202124"/>
          <w:spacing w:val="3"/>
          <w:sz w:val="21"/>
          <w:szCs w:val="21"/>
          <w:lang w:val="es-ES"/>
        </w:rPr>
        <w:t xml:space="preserve">), los cuales deben cumplir las condiciones: </w:t>
      </w:r>
      <w:proofErr w:type="spellStart"/>
      <w:r w:rsidRPr="001F1BF2">
        <w:rPr>
          <w:rFonts w:ascii="Arial" w:eastAsia="Times New Roman" w:hAnsi="Arial" w:cs="Arial"/>
          <w:color w:val="202124"/>
          <w:spacing w:val="3"/>
          <w:sz w:val="21"/>
          <w:szCs w:val="21"/>
          <w:lang w:val="es-ES"/>
        </w:rPr>
        <w:t>Qr</w:t>
      </w:r>
      <w:proofErr w:type="spellEnd"/>
      <w:r w:rsidRPr="001F1BF2">
        <w:rPr>
          <w:rFonts w:ascii="Arial" w:eastAsia="Times New Roman" w:hAnsi="Arial" w:cs="Arial"/>
          <w:color w:val="202124"/>
          <w:spacing w:val="3"/>
          <w:sz w:val="21"/>
          <w:szCs w:val="21"/>
          <w:lang w:val="es-ES"/>
        </w:rPr>
        <w:t xml:space="preserve"> + </w:t>
      </w:r>
      <w:proofErr w:type="spellStart"/>
      <w:r w:rsidRPr="001F1BF2">
        <w:rPr>
          <w:rFonts w:ascii="Arial" w:eastAsia="Times New Roman" w:hAnsi="Arial" w:cs="Arial"/>
          <w:color w:val="202124"/>
          <w:spacing w:val="3"/>
          <w:sz w:val="21"/>
          <w:szCs w:val="21"/>
          <w:lang w:val="es-ES"/>
        </w:rPr>
        <w:t>Qw</w:t>
      </w:r>
      <w:proofErr w:type="spellEnd"/>
      <w:r w:rsidRPr="001F1BF2">
        <w:rPr>
          <w:rFonts w:ascii="Arial" w:eastAsia="Times New Roman" w:hAnsi="Arial" w:cs="Arial"/>
          <w:color w:val="202124"/>
          <w:spacing w:val="3"/>
          <w:sz w:val="21"/>
          <w:szCs w:val="21"/>
          <w:lang w:val="es-ES"/>
        </w:rPr>
        <w:t xml:space="preserve"> &gt; S y 2*</w:t>
      </w:r>
      <w:proofErr w:type="spellStart"/>
      <w:r w:rsidRPr="001F1BF2">
        <w:rPr>
          <w:rFonts w:ascii="Arial" w:eastAsia="Times New Roman" w:hAnsi="Arial" w:cs="Arial"/>
          <w:color w:val="202124"/>
          <w:spacing w:val="3"/>
          <w:sz w:val="21"/>
          <w:szCs w:val="21"/>
          <w:lang w:val="es-ES"/>
        </w:rPr>
        <w:t>Qw</w:t>
      </w:r>
      <w:proofErr w:type="spellEnd"/>
      <w:r w:rsidRPr="001F1BF2">
        <w:rPr>
          <w:rFonts w:ascii="Arial" w:eastAsia="Times New Roman" w:hAnsi="Arial" w:cs="Arial"/>
          <w:color w:val="202124"/>
          <w:spacing w:val="3"/>
          <w:sz w:val="21"/>
          <w:szCs w:val="21"/>
          <w:lang w:val="es-ES"/>
        </w:rPr>
        <w:t xml:space="preserve"> &gt; S. Para realizar lectura en uno de los sitios, se deben bloquear un número de réplicas tal que la suma de sus pesos sean &gt;= </w:t>
      </w:r>
      <w:proofErr w:type="spellStart"/>
      <w:r w:rsidRPr="001F1BF2">
        <w:rPr>
          <w:rFonts w:ascii="Arial" w:eastAsia="Times New Roman" w:hAnsi="Arial" w:cs="Arial"/>
          <w:color w:val="202124"/>
          <w:spacing w:val="3"/>
          <w:sz w:val="21"/>
          <w:szCs w:val="21"/>
          <w:lang w:val="es-ES"/>
        </w:rPr>
        <w:t>Qr</w:t>
      </w:r>
      <w:proofErr w:type="spellEnd"/>
      <w:r w:rsidRPr="001F1BF2">
        <w:rPr>
          <w:rFonts w:ascii="Arial" w:eastAsia="Times New Roman" w:hAnsi="Arial" w:cs="Arial"/>
          <w:color w:val="202124"/>
          <w:spacing w:val="3"/>
          <w:sz w:val="21"/>
          <w:szCs w:val="21"/>
          <w:lang w:val="es-ES"/>
        </w:rPr>
        <w:t>. Para escritura, de manera similar, se deben bloquear las réplicas tal que l</w:t>
      </w:r>
      <w:r>
        <w:rPr>
          <w:rFonts w:ascii="Arial" w:eastAsia="Times New Roman" w:hAnsi="Arial" w:cs="Arial"/>
          <w:color w:val="202124"/>
          <w:spacing w:val="3"/>
          <w:sz w:val="21"/>
          <w:szCs w:val="21"/>
          <w:lang w:val="es-ES"/>
        </w:rPr>
        <w:t xml:space="preserve">a suma de sus pesos sean &gt;= </w:t>
      </w:r>
      <w:proofErr w:type="spellStart"/>
      <w:r>
        <w:rPr>
          <w:rFonts w:ascii="Arial" w:eastAsia="Times New Roman" w:hAnsi="Arial" w:cs="Arial"/>
          <w:color w:val="202124"/>
          <w:spacing w:val="3"/>
          <w:sz w:val="21"/>
          <w:szCs w:val="21"/>
          <w:lang w:val="es-ES"/>
        </w:rPr>
        <w:t>Qw</w:t>
      </w:r>
      <w:proofErr w:type="spellEnd"/>
      <w:r>
        <w:rPr>
          <w:rFonts w:ascii="Arial" w:eastAsia="Times New Roman" w:hAnsi="Arial" w:cs="Arial"/>
          <w:color w:val="202124"/>
          <w:spacing w:val="3"/>
          <w:sz w:val="21"/>
          <w:szCs w:val="21"/>
          <w:lang w:val="es-ES"/>
        </w:rPr>
        <w:t>.</w:t>
      </w:r>
    </w:p>
    <w:p w:rsid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 xml:space="preserve">b) Debe tenerse en cuenta que al ser un protocolo generalizado, el mismo puede ajustarse para, con ciertos valores </w:t>
      </w:r>
      <w:proofErr w:type="spellStart"/>
      <w:r w:rsidRPr="001F1BF2">
        <w:rPr>
          <w:rFonts w:ascii="Arial" w:eastAsia="Times New Roman" w:hAnsi="Arial" w:cs="Arial"/>
          <w:color w:val="202124"/>
          <w:spacing w:val="3"/>
          <w:sz w:val="21"/>
          <w:szCs w:val="21"/>
          <w:lang w:val="es-ES"/>
        </w:rPr>
        <w:t>Qr</w:t>
      </w:r>
      <w:proofErr w:type="spellEnd"/>
      <w:r w:rsidRPr="001F1BF2">
        <w:rPr>
          <w:rFonts w:ascii="Arial" w:eastAsia="Times New Roman" w:hAnsi="Arial" w:cs="Arial"/>
          <w:color w:val="202124"/>
          <w:spacing w:val="3"/>
          <w:sz w:val="21"/>
          <w:szCs w:val="21"/>
          <w:lang w:val="es-ES"/>
        </w:rPr>
        <w:t xml:space="preserve"> y </w:t>
      </w:r>
      <w:proofErr w:type="spellStart"/>
      <w:r w:rsidRPr="001F1BF2">
        <w:rPr>
          <w:rFonts w:ascii="Arial" w:eastAsia="Times New Roman" w:hAnsi="Arial" w:cs="Arial"/>
          <w:color w:val="202124"/>
          <w:spacing w:val="3"/>
          <w:sz w:val="21"/>
          <w:szCs w:val="21"/>
          <w:lang w:val="es-ES"/>
        </w:rPr>
        <w:t>Qw</w:t>
      </w:r>
      <w:proofErr w:type="spellEnd"/>
      <w:r w:rsidRPr="001F1BF2">
        <w:rPr>
          <w:rFonts w:ascii="Arial" w:eastAsia="Times New Roman" w:hAnsi="Arial" w:cs="Arial"/>
          <w:color w:val="202124"/>
          <w:spacing w:val="3"/>
          <w:sz w:val="21"/>
          <w:szCs w:val="21"/>
          <w:lang w:val="es-ES"/>
        </w:rPr>
        <w:t>, lleg</w:t>
      </w:r>
      <w:r>
        <w:rPr>
          <w:rFonts w:ascii="Arial" w:eastAsia="Times New Roman" w:hAnsi="Arial" w:cs="Arial"/>
          <w:color w:val="202124"/>
          <w:spacing w:val="3"/>
          <w:sz w:val="21"/>
          <w:szCs w:val="21"/>
          <w:lang w:val="es-ES"/>
        </w:rPr>
        <w:t>ar a casos de otros protocolos.</w:t>
      </w:r>
    </w:p>
    <w:p w:rsidR="001F1BF2" w:rsidRP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lastRenderedPageBreak/>
        <w:t xml:space="preserve">c) Para emular el protocolo de Mayoría se requieren </w:t>
      </w:r>
      <w:proofErr w:type="spellStart"/>
      <w:r w:rsidRPr="001F1BF2">
        <w:rPr>
          <w:rFonts w:ascii="Arial" w:eastAsia="Times New Roman" w:hAnsi="Arial" w:cs="Arial"/>
          <w:color w:val="202124"/>
          <w:spacing w:val="3"/>
          <w:sz w:val="21"/>
          <w:szCs w:val="21"/>
          <w:lang w:val="es-ES"/>
        </w:rPr>
        <w:t>Qr</w:t>
      </w:r>
      <w:proofErr w:type="spellEnd"/>
      <w:r w:rsidRPr="001F1BF2">
        <w:rPr>
          <w:rFonts w:ascii="Arial" w:eastAsia="Times New Roman" w:hAnsi="Arial" w:cs="Arial"/>
          <w:color w:val="202124"/>
          <w:spacing w:val="3"/>
          <w:sz w:val="21"/>
          <w:szCs w:val="21"/>
          <w:lang w:val="es-ES"/>
        </w:rPr>
        <w:t xml:space="preserve"> y </w:t>
      </w:r>
      <w:proofErr w:type="spellStart"/>
      <w:r w:rsidRPr="001F1BF2">
        <w:rPr>
          <w:rFonts w:ascii="Arial" w:eastAsia="Times New Roman" w:hAnsi="Arial" w:cs="Arial"/>
          <w:color w:val="202124"/>
          <w:spacing w:val="3"/>
          <w:sz w:val="21"/>
          <w:szCs w:val="21"/>
          <w:lang w:val="es-ES"/>
        </w:rPr>
        <w:t>Qw</w:t>
      </w:r>
      <w:proofErr w:type="spellEnd"/>
      <w:r w:rsidRPr="001F1BF2">
        <w:rPr>
          <w:rFonts w:ascii="Arial" w:eastAsia="Times New Roman" w:hAnsi="Arial" w:cs="Arial"/>
          <w:color w:val="202124"/>
          <w:spacing w:val="3"/>
          <w:sz w:val="21"/>
          <w:szCs w:val="21"/>
          <w:lang w:val="es-ES"/>
        </w:rPr>
        <w:t xml:space="preserve"> iguales a (S/2 +1 ) y para Protocolo Sesgado </w:t>
      </w:r>
      <w:proofErr w:type="spellStart"/>
      <w:r w:rsidRPr="001F1BF2">
        <w:rPr>
          <w:rFonts w:ascii="Arial" w:eastAsia="Times New Roman" w:hAnsi="Arial" w:cs="Arial"/>
          <w:color w:val="202124"/>
          <w:spacing w:val="3"/>
          <w:sz w:val="21"/>
          <w:szCs w:val="21"/>
          <w:lang w:val="es-ES"/>
        </w:rPr>
        <w:t>Qr</w:t>
      </w:r>
      <w:proofErr w:type="spellEnd"/>
      <w:r w:rsidRPr="001F1BF2">
        <w:rPr>
          <w:rFonts w:ascii="Arial" w:eastAsia="Times New Roman" w:hAnsi="Arial" w:cs="Arial"/>
          <w:color w:val="202124"/>
          <w:spacing w:val="3"/>
          <w:sz w:val="21"/>
          <w:szCs w:val="21"/>
          <w:lang w:val="es-ES"/>
        </w:rPr>
        <w:t xml:space="preserve">=1 y </w:t>
      </w:r>
      <w:proofErr w:type="spellStart"/>
      <w:r w:rsidRPr="001F1BF2">
        <w:rPr>
          <w:rFonts w:ascii="Arial" w:eastAsia="Times New Roman" w:hAnsi="Arial" w:cs="Arial"/>
          <w:color w:val="202124"/>
          <w:spacing w:val="3"/>
          <w:sz w:val="21"/>
          <w:szCs w:val="21"/>
          <w:lang w:val="es-ES"/>
        </w:rPr>
        <w:t>Qw</w:t>
      </w:r>
      <w:proofErr w:type="spellEnd"/>
      <w:r w:rsidRPr="001F1BF2">
        <w:rPr>
          <w:rFonts w:ascii="Arial" w:eastAsia="Times New Roman" w:hAnsi="Arial" w:cs="Arial"/>
          <w:color w:val="202124"/>
          <w:spacing w:val="3"/>
          <w:sz w:val="21"/>
          <w:szCs w:val="21"/>
          <w:lang w:val="es-ES"/>
        </w:rPr>
        <w:t>=S.</w:t>
      </w:r>
    </w:p>
    <w:p w:rsidR="001F1BF2" w:rsidRPr="003B3553" w:rsidRDefault="001F1BF2" w:rsidP="001F1BF2">
      <w:pPr>
        <w:shd w:val="clear" w:color="auto" w:fill="F5F5F5"/>
        <w:spacing w:after="0" w:line="240" w:lineRule="auto"/>
        <w:rPr>
          <w:rFonts w:ascii="Helvetica" w:eastAsia="Times New Roman" w:hAnsi="Helvetica" w:cs="Helvetica"/>
          <w:color w:val="202124"/>
          <w:sz w:val="21"/>
          <w:szCs w:val="21"/>
          <w:lang w:val="es-ES"/>
        </w:rPr>
      </w:pPr>
      <w:r w:rsidRPr="003B3553">
        <w:rPr>
          <w:rFonts w:ascii="Helvetica" w:eastAsia="Times New Roman" w:hAnsi="Helvetica" w:cs="Helvetica"/>
          <w:color w:val="202124"/>
          <w:sz w:val="21"/>
          <w:szCs w:val="21"/>
          <w:lang w:val="es-ES"/>
        </w:rPr>
        <w:t xml:space="preserve">Comentarios individuales: </w:t>
      </w:r>
      <w:r w:rsidRPr="003B3553">
        <w:rPr>
          <w:rFonts w:ascii="Helvetica" w:eastAsia="Times New Roman" w:hAnsi="Helvetica" w:cs="Helvetica"/>
          <w:i/>
          <w:iCs/>
          <w:color w:val="202124"/>
          <w:sz w:val="21"/>
          <w:szCs w:val="21"/>
          <w:lang w:val="es-ES"/>
        </w:rPr>
        <w:t>b) incorrecto</w:t>
      </w:r>
    </w:p>
    <w:p w:rsidR="001F1BF2" w:rsidRDefault="001F1BF2">
      <w:pPr>
        <w:rPr>
          <w:lang w:val="es-ES"/>
        </w:rPr>
      </w:pPr>
    </w:p>
    <w:p w:rsidR="001F1BF2" w:rsidRPr="001F1BF2" w:rsidRDefault="001F1BF2" w:rsidP="001F1BF2">
      <w:pPr>
        <w:spacing w:after="0" w:line="360" w:lineRule="atLeast"/>
        <w:rPr>
          <w:rFonts w:ascii="Helvetica" w:eastAsia="Times New Roman" w:hAnsi="Helvetica" w:cs="Helvetica"/>
          <w:color w:val="D93025"/>
          <w:spacing w:val="2"/>
          <w:sz w:val="24"/>
          <w:szCs w:val="24"/>
          <w:lang w:val="es-ES"/>
        </w:rPr>
      </w:pPr>
      <w:r w:rsidRPr="001F1BF2">
        <w:rPr>
          <w:rFonts w:ascii="Helvetica" w:eastAsia="Times New Roman" w:hAnsi="Helvetica" w:cs="Helvetica"/>
          <w:color w:val="D93025"/>
          <w:spacing w:val="2"/>
          <w:sz w:val="24"/>
          <w:szCs w:val="24"/>
          <w:lang w:val="es-ES"/>
        </w:rPr>
        <w:t>(a) Detalle los pasos de cada fase del protocolo C2F en Bases de Datos Distribuidas. (b) Indique como proceden los participantes en caso de falla del coordinador. (c) Indique como se procede un sitio en caso de falla del mismo.</w:t>
      </w:r>
    </w:p>
    <w:p w:rsidR="001F1BF2" w:rsidRPr="001F1BF2" w:rsidRDefault="001F1BF2" w:rsidP="001F1BF2">
      <w:pPr>
        <w:spacing w:after="0" w:line="390" w:lineRule="atLeast"/>
        <w:rPr>
          <w:rFonts w:ascii="Helvetica" w:eastAsia="Times New Roman" w:hAnsi="Helvetica" w:cs="Helvetica"/>
          <w:color w:val="202124"/>
          <w:sz w:val="21"/>
          <w:szCs w:val="21"/>
          <w:lang w:val="es-ES"/>
        </w:rPr>
      </w:pPr>
      <w:r w:rsidRPr="001F1BF2">
        <w:rPr>
          <w:rFonts w:ascii="Helvetica" w:eastAsia="Times New Roman" w:hAnsi="Helvetica" w:cs="Helvetica"/>
          <w:color w:val="202124"/>
          <w:sz w:val="21"/>
          <w:szCs w:val="21"/>
          <w:lang w:val="es-ES"/>
        </w:rPr>
        <w:t>0/5</w:t>
      </w:r>
    </w:p>
    <w:p w:rsid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 xml:space="preserve">a) </w:t>
      </w:r>
    </w:p>
    <w:p w:rsid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b) En caso de falla del coordinador, los sitios participantes deciden qué hacer en base a su bi</w:t>
      </w:r>
      <w:r>
        <w:rPr>
          <w:rFonts w:ascii="Arial" w:eastAsia="Times New Roman" w:hAnsi="Arial" w:cs="Arial"/>
          <w:color w:val="202124"/>
          <w:spacing w:val="3"/>
          <w:sz w:val="21"/>
          <w:szCs w:val="21"/>
          <w:lang w:val="es-ES"/>
        </w:rPr>
        <w:t xml:space="preserve">tácora y se comunican entre </w:t>
      </w:r>
      <w:proofErr w:type="spellStart"/>
      <w:r>
        <w:rPr>
          <w:rFonts w:ascii="Arial" w:eastAsia="Times New Roman" w:hAnsi="Arial" w:cs="Arial"/>
          <w:color w:val="202124"/>
          <w:spacing w:val="3"/>
          <w:sz w:val="21"/>
          <w:szCs w:val="21"/>
          <w:lang w:val="es-ES"/>
        </w:rPr>
        <w:t>si</w:t>
      </w:r>
      <w:proofErr w:type="spellEnd"/>
      <w:r>
        <w:rPr>
          <w:rFonts w:ascii="Arial" w:eastAsia="Times New Roman" w:hAnsi="Arial" w:cs="Arial"/>
          <w:color w:val="202124"/>
          <w:spacing w:val="3"/>
          <w:sz w:val="21"/>
          <w:szCs w:val="21"/>
          <w:lang w:val="es-ES"/>
        </w:rPr>
        <w:t>.</w:t>
      </w:r>
    </w:p>
    <w:p w:rsidR="001F1BF2" w:rsidRP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c) En caso de fallo, se debe rehacer o deshacer T, dependiendo de si está comprometido o abortado, respectivamente.</w:t>
      </w:r>
    </w:p>
    <w:p w:rsidR="001F1BF2" w:rsidRPr="001F1BF2" w:rsidRDefault="001F1BF2" w:rsidP="001F1BF2">
      <w:pPr>
        <w:spacing w:after="0" w:line="360" w:lineRule="atLeast"/>
        <w:rPr>
          <w:rFonts w:ascii="Helvetica" w:eastAsia="Times New Roman" w:hAnsi="Helvetica" w:cs="Helvetica"/>
          <w:color w:val="D93025"/>
          <w:spacing w:val="2"/>
          <w:sz w:val="24"/>
          <w:szCs w:val="24"/>
          <w:lang w:val="es-ES"/>
        </w:rPr>
      </w:pPr>
      <w:r w:rsidRPr="001F1BF2">
        <w:rPr>
          <w:rFonts w:ascii="Helvetica" w:eastAsia="Times New Roman" w:hAnsi="Helvetica" w:cs="Helvetica"/>
          <w:color w:val="D93025"/>
          <w:spacing w:val="2"/>
          <w:sz w:val="24"/>
          <w:szCs w:val="24"/>
          <w:lang w:val="es-ES"/>
        </w:rPr>
        <w:br/>
        <w:t>Explique detalladamente las formas de almacenamiento distribuido en Bases de Datos Distribuidas Relacionales.</w:t>
      </w:r>
    </w:p>
    <w:p w:rsidR="001F1BF2" w:rsidRPr="001F1BF2" w:rsidRDefault="001F1BF2" w:rsidP="001F1BF2">
      <w:pPr>
        <w:spacing w:after="0" w:line="390" w:lineRule="atLeast"/>
        <w:rPr>
          <w:rFonts w:ascii="Helvetica" w:eastAsia="Times New Roman" w:hAnsi="Helvetica" w:cs="Helvetica"/>
          <w:color w:val="202124"/>
          <w:sz w:val="21"/>
          <w:szCs w:val="21"/>
          <w:lang w:val="es-ES"/>
        </w:rPr>
      </w:pPr>
      <w:r w:rsidRPr="001F1BF2">
        <w:rPr>
          <w:rFonts w:ascii="Helvetica" w:eastAsia="Times New Roman" w:hAnsi="Helvetica" w:cs="Helvetica"/>
          <w:color w:val="202124"/>
          <w:sz w:val="21"/>
          <w:szCs w:val="21"/>
          <w:lang w:val="es-ES"/>
        </w:rPr>
        <w:t>3/5</w:t>
      </w:r>
    </w:p>
    <w:p w:rsidR="001F1BF2"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 xml:space="preserve">Replicación: Varios sitios mantienen copias de la misma relación. Esto permite alta disponibilidad, consultas en paralelo y una transferencia de </w:t>
      </w:r>
      <w:proofErr w:type="spellStart"/>
      <w:r w:rsidRPr="001F1BF2">
        <w:rPr>
          <w:rFonts w:ascii="Arial" w:eastAsia="Times New Roman" w:hAnsi="Arial" w:cs="Arial"/>
          <w:color w:val="202124"/>
          <w:spacing w:val="3"/>
          <w:sz w:val="21"/>
          <w:szCs w:val="21"/>
          <w:lang w:val="es-ES"/>
        </w:rPr>
        <w:t>datros</w:t>
      </w:r>
      <w:proofErr w:type="spellEnd"/>
      <w:r w:rsidRPr="001F1BF2">
        <w:rPr>
          <w:rFonts w:ascii="Arial" w:eastAsia="Times New Roman" w:hAnsi="Arial" w:cs="Arial"/>
          <w:color w:val="202124"/>
          <w:spacing w:val="3"/>
          <w:sz w:val="21"/>
          <w:szCs w:val="21"/>
          <w:lang w:val="es-ES"/>
        </w:rPr>
        <w:t xml:space="preserve"> reducida. Así también representa un costo muy incrementado de actualización y mayor compleji</w:t>
      </w:r>
      <w:r>
        <w:rPr>
          <w:rFonts w:ascii="Arial" w:eastAsia="Times New Roman" w:hAnsi="Arial" w:cs="Arial"/>
          <w:color w:val="202124"/>
          <w:spacing w:val="3"/>
          <w:sz w:val="21"/>
          <w:szCs w:val="21"/>
          <w:lang w:val="es-ES"/>
        </w:rPr>
        <w:t>dad de control de concurrencia.</w:t>
      </w:r>
    </w:p>
    <w:p w:rsidR="001F1BF2" w:rsidRPr="003B3553" w:rsidRDefault="001F1BF2" w:rsidP="001F1BF2">
      <w:pPr>
        <w:spacing w:after="0" w:line="300" w:lineRule="atLeast"/>
        <w:rPr>
          <w:rFonts w:ascii="Arial" w:eastAsia="Times New Roman" w:hAnsi="Arial" w:cs="Arial"/>
          <w:color w:val="202124"/>
          <w:spacing w:val="3"/>
          <w:sz w:val="21"/>
          <w:szCs w:val="21"/>
          <w:lang w:val="es-ES"/>
        </w:rPr>
      </w:pPr>
      <w:r w:rsidRPr="001F1BF2">
        <w:rPr>
          <w:rFonts w:ascii="Arial" w:eastAsia="Times New Roman" w:hAnsi="Arial" w:cs="Arial"/>
          <w:color w:val="202124"/>
          <w:spacing w:val="3"/>
          <w:sz w:val="21"/>
          <w:szCs w:val="21"/>
          <w:lang w:val="es-ES"/>
        </w:rPr>
        <w:t xml:space="preserve">Fragmentación: Varias partes o trozos de una relación se distribuyen en diferentes sitios. Puede ser horizontal (conjuntos de filas de una relación) o vertical (columnas de la relación). Esto permite mejor uso del almacenamiento y menor costo de mantenimiento, así como también procesamiento en paralelo de distintos fragmentos y transparencia según el sitio. </w:t>
      </w:r>
      <w:r w:rsidRPr="003B3553">
        <w:rPr>
          <w:rFonts w:ascii="Arial" w:eastAsia="Times New Roman" w:hAnsi="Arial" w:cs="Arial"/>
          <w:color w:val="202124"/>
          <w:spacing w:val="3"/>
          <w:sz w:val="21"/>
          <w:szCs w:val="21"/>
          <w:lang w:val="es-ES"/>
        </w:rPr>
        <w:t>Ambas fragmentaciones pueden ser combinadas.</w:t>
      </w:r>
    </w:p>
    <w:p w:rsidR="001F1BF2" w:rsidRPr="003B3553" w:rsidRDefault="001F1BF2" w:rsidP="001F1BF2">
      <w:pPr>
        <w:shd w:val="clear" w:color="auto" w:fill="F5F5F5"/>
        <w:spacing w:after="0" w:line="240" w:lineRule="auto"/>
        <w:rPr>
          <w:rFonts w:ascii="Helvetica" w:eastAsia="Times New Roman" w:hAnsi="Helvetica" w:cs="Helvetica"/>
          <w:color w:val="202124"/>
          <w:sz w:val="21"/>
          <w:szCs w:val="21"/>
          <w:lang w:val="es-ES"/>
        </w:rPr>
      </w:pPr>
      <w:r w:rsidRPr="003B3553">
        <w:rPr>
          <w:rFonts w:ascii="Helvetica" w:eastAsia="Times New Roman" w:hAnsi="Helvetica" w:cs="Helvetica"/>
          <w:color w:val="202124"/>
          <w:sz w:val="21"/>
          <w:szCs w:val="21"/>
          <w:lang w:val="es-ES"/>
        </w:rPr>
        <w:t xml:space="preserve">Comentarios individuales: </w:t>
      </w:r>
      <w:r w:rsidRPr="003B3553">
        <w:rPr>
          <w:rFonts w:ascii="Helvetica" w:eastAsia="Times New Roman" w:hAnsi="Helvetica" w:cs="Helvetica"/>
          <w:i/>
          <w:iCs/>
          <w:color w:val="202124"/>
          <w:sz w:val="21"/>
          <w:szCs w:val="21"/>
          <w:lang w:val="es-ES"/>
        </w:rPr>
        <w:t>incompleto</w:t>
      </w:r>
    </w:p>
    <w:p w:rsidR="001F1BF2" w:rsidRDefault="001F1BF2">
      <w:pPr>
        <w:rPr>
          <w:lang w:val="es-ES"/>
        </w:rPr>
      </w:pPr>
    </w:p>
    <w:p w:rsidR="001F1BF2" w:rsidRDefault="001F1BF2">
      <w:pPr>
        <w:rPr>
          <w:rFonts w:ascii="Helvetica" w:hAnsi="Helvetica" w:cs="Helvetica"/>
          <w:color w:val="D93025"/>
          <w:spacing w:val="2"/>
          <w:shd w:val="clear" w:color="auto" w:fill="FFFFFF"/>
          <w:lang w:val="es-ES"/>
        </w:rPr>
      </w:pPr>
      <w:r w:rsidRPr="001F1BF2">
        <w:rPr>
          <w:rFonts w:ascii="Helvetica" w:hAnsi="Helvetica" w:cs="Helvetica"/>
          <w:color w:val="D93025"/>
          <w:spacing w:val="2"/>
          <w:shd w:val="clear" w:color="auto" w:fill="FFFFFF"/>
          <w:lang w:val="es-ES"/>
        </w:rPr>
        <w:t>Conforme la figura de abajo y la consulta "</w:t>
      </w:r>
      <w:proofErr w:type="spellStart"/>
      <w:r w:rsidRPr="001F1BF2">
        <w:rPr>
          <w:rFonts w:ascii="Helvetica" w:hAnsi="Helvetica" w:cs="Helvetica"/>
          <w:color w:val="D93025"/>
          <w:spacing w:val="2"/>
          <w:shd w:val="clear" w:color="auto" w:fill="FFFFFF"/>
          <w:lang w:val="es-ES"/>
        </w:rPr>
        <w:t>select</w:t>
      </w:r>
      <w:proofErr w:type="spellEnd"/>
      <w:r w:rsidRPr="001F1BF2">
        <w:rPr>
          <w:rFonts w:ascii="Helvetica" w:hAnsi="Helvetica" w:cs="Helvetica"/>
          <w:color w:val="D93025"/>
          <w:spacing w:val="2"/>
          <w:shd w:val="clear" w:color="auto" w:fill="FFFFFF"/>
          <w:lang w:val="es-ES"/>
        </w:rPr>
        <w:t xml:space="preserve"> * </w:t>
      </w:r>
      <w:proofErr w:type="spellStart"/>
      <w:r w:rsidRPr="001F1BF2">
        <w:rPr>
          <w:rFonts w:ascii="Helvetica" w:hAnsi="Helvetica" w:cs="Helvetica"/>
          <w:color w:val="D93025"/>
          <w:spacing w:val="2"/>
          <w:shd w:val="clear" w:color="auto" w:fill="FFFFFF"/>
          <w:lang w:val="es-ES"/>
        </w:rPr>
        <w:t>from</w:t>
      </w:r>
      <w:proofErr w:type="spellEnd"/>
      <w:r w:rsidRPr="001F1BF2">
        <w:rPr>
          <w:rFonts w:ascii="Helvetica" w:hAnsi="Helvetica" w:cs="Helvetica"/>
          <w:color w:val="D93025"/>
          <w:spacing w:val="2"/>
          <w:shd w:val="clear" w:color="auto" w:fill="FFFFFF"/>
          <w:lang w:val="es-ES"/>
        </w:rPr>
        <w:t xml:space="preserve"> R </w:t>
      </w:r>
      <w:proofErr w:type="spellStart"/>
      <w:r w:rsidRPr="001F1BF2">
        <w:rPr>
          <w:rFonts w:ascii="Helvetica" w:hAnsi="Helvetica" w:cs="Helvetica"/>
          <w:color w:val="D93025"/>
          <w:spacing w:val="2"/>
          <w:shd w:val="clear" w:color="auto" w:fill="FFFFFF"/>
          <w:lang w:val="es-ES"/>
        </w:rPr>
        <w:t>join</w:t>
      </w:r>
      <w:proofErr w:type="spellEnd"/>
      <w:r w:rsidRPr="001F1BF2">
        <w:rPr>
          <w:rFonts w:ascii="Helvetica" w:hAnsi="Helvetica" w:cs="Helvetica"/>
          <w:color w:val="D93025"/>
          <w:spacing w:val="2"/>
          <w:shd w:val="clear" w:color="auto" w:fill="FFFFFF"/>
          <w:lang w:val="es-ES"/>
        </w:rPr>
        <w:t xml:space="preserve"> S". Indique los pasos y el costo total de trasmisión de realizar la Estrategia de la </w:t>
      </w:r>
      <w:proofErr w:type="spellStart"/>
      <w:r w:rsidRPr="001F1BF2">
        <w:rPr>
          <w:rFonts w:ascii="Helvetica" w:hAnsi="Helvetica" w:cs="Helvetica"/>
          <w:color w:val="D93025"/>
          <w:spacing w:val="2"/>
          <w:shd w:val="clear" w:color="auto" w:fill="FFFFFF"/>
          <w:lang w:val="es-ES"/>
        </w:rPr>
        <w:t>Semireunión</w:t>
      </w:r>
      <w:proofErr w:type="spellEnd"/>
      <w:r w:rsidRPr="001F1BF2">
        <w:rPr>
          <w:rFonts w:ascii="Helvetica" w:hAnsi="Helvetica" w:cs="Helvetica"/>
          <w:color w:val="D93025"/>
          <w:spacing w:val="2"/>
          <w:shd w:val="clear" w:color="auto" w:fill="FFFFFF"/>
          <w:lang w:val="es-ES"/>
        </w:rPr>
        <w:t xml:space="preserve"> si la consulta fue recibida: (a) en el Sitio 1, (b) en el Sitio 2.</w:t>
      </w:r>
    </w:p>
    <w:p w:rsidR="001F1BF2" w:rsidRDefault="001F1BF2" w:rsidP="00BE5F96">
      <w:pPr>
        <w:jc w:val="center"/>
        <w:rPr>
          <w:lang w:val="es-ES"/>
        </w:rPr>
      </w:pPr>
      <w:r>
        <w:rPr>
          <w:noProof/>
        </w:rPr>
        <w:lastRenderedPageBreak/>
        <w:drawing>
          <wp:inline distT="0" distB="0" distL="0" distR="0">
            <wp:extent cx="2464904" cy="2072761"/>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2T1.jpg"/>
                    <pic:cNvPicPr/>
                  </pic:nvPicPr>
                  <pic:blipFill>
                    <a:blip r:embed="rId8">
                      <a:extLst>
                        <a:ext uri="{28A0092B-C50C-407E-A947-70E740481C1C}">
                          <a14:useLocalDpi xmlns:a14="http://schemas.microsoft.com/office/drawing/2010/main" val="0"/>
                        </a:ext>
                      </a:extLst>
                    </a:blip>
                    <a:stretch>
                      <a:fillRect/>
                    </a:stretch>
                  </pic:blipFill>
                  <pic:spPr>
                    <a:xfrm>
                      <a:off x="0" y="0"/>
                      <a:ext cx="2498548" cy="2101053"/>
                    </a:xfrm>
                    <a:prstGeom prst="rect">
                      <a:avLst/>
                    </a:prstGeom>
                  </pic:spPr>
                </pic:pic>
              </a:graphicData>
            </a:graphic>
          </wp:inline>
        </w:drawing>
      </w:r>
    </w:p>
    <w:p w:rsidR="00BE5F96" w:rsidRPr="00BE5F96" w:rsidRDefault="00BE5F96" w:rsidP="00BE5F96">
      <w:pPr>
        <w:spacing w:after="0" w:line="360" w:lineRule="atLeast"/>
        <w:rPr>
          <w:rFonts w:ascii="Helvetica" w:eastAsia="Times New Roman" w:hAnsi="Helvetica" w:cs="Helvetica"/>
          <w:color w:val="1E8E3E"/>
          <w:spacing w:val="2"/>
          <w:sz w:val="24"/>
          <w:szCs w:val="24"/>
          <w:lang w:val="es-ES"/>
        </w:rPr>
      </w:pPr>
      <w:r w:rsidRPr="00BE5F96">
        <w:rPr>
          <w:rFonts w:ascii="Helvetica" w:eastAsia="Times New Roman" w:hAnsi="Helvetica" w:cs="Helvetica"/>
          <w:color w:val="1E8E3E"/>
          <w:spacing w:val="2"/>
          <w:sz w:val="24"/>
          <w:szCs w:val="24"/>
          <w:lang w:val="es-ES"/>
        </w:rPr>
        <w:t>Explique en sus términos: ¿Cuál es la diferencia entre bases de datos OLTP y OLAP?. Así mismo, cite al menos dos ejemplos de aplicación para cada tipo.</w:t>
      </w:r>
    </w:p>
    <w:p w:rsidR="00BE5F96" w:rsidRPr="00BE5F96" w:rsidRDefault="00BE5F96" w:rsidP="00BE5F96">
      <w:pPr>
        <w:spacing w:after="0" w:line="390" w:lineRule="atLeast"/>
        <w:rPr>
          <w:rFonts w:ascii="Helvetica" w:eastAsia="Times New Roman" w:hAnsi="Helvetica" w:cs="Helvetica"/>
          <w:color w:val="202124"/>
          <w:sz w:val="21"/>
          <w:szCs w:val="21"/>
          <w:lang w:val="es-ES"/>
        </w:rPr>
      </w:pPr>
      <w:r w:rsidRPr="00BE5F96">
        <w:rPr>
          <w:rFonts w:ascii="Helvetica" w:eastAsia="Times New Roman" w:hAnsi="Helvetica" w:cs="Helvetica"/>
          <w:color w:val="202124"/>
          <w:sz w:val="21"/>
          <w:szCs w:val="21"/>
          <w:lang w:val="es-ES"/>
        </w:rPr>
        <w:t>5/5</w:t>
      </w:r>
    </w:p>
    <w:p w:rsidR="00BE5F96" w:rsidRDefault="00BE5F96" w:rsidP="00BE5F96">
      <w:pPr>
        <w:spacing w:after="0" w:line="300" w:lineRule="atLeast"/>
        <w:rPr>
          <w:rFonts w:ascii="Arial" w:eastAsia="Times New Roman" w:hAnsi="Arial" w:cs="Arial"/>
          <w:color w:val="202124"/>
          <w:spacing w:val="3"/>
          <w:sz w:val="21"/>
          <w:szCs w:val="21"/>
          <w:lang w:val="es-ES"/>
        </w:rPr>
      </w:pPr>
      <w:r w:rsidRPr="00BE5F96">
        <w:rPr>
          <w:rFonts w:ascii="Arial" w:eastAsia="Times New Roman" w:hAnsi="Arial" w:cs="Arial"/>
          <w:color w:val="202124"/>
          <w:spacing w:val="3"/>
          <w:sz w:val="21"/>
          <w:szCs w:val="21"/>
          <w:lang w:val="es-ES"/>
        </w:rPr>
        <w:t xml:space="preserve">Las </w:t>
      </w:r>
      <w:proofErr w:type="spellStart"/>
      <w:r w:rsidRPr="00BE5F96">
        <w:rPr>
          <w:rFonts w:ascii="Arial" w:eastAsia="Times New Roman" w:hAnsi="Arial" w:cs="Arial"/>
          <w:color w:val="202124"/>
          <w:spacing w:val="3"/>
          <w:sz w:val="21"/>
          <w:szCs w:val="21"/>
          <w:lang w:val="es-ES"/>
        </w:rPr>
        <w:t>BDs</w:t>
      </w:r>
      <w:proofErr w:type="spellEnd"/>
      <w:r w:rsidRPr="00BE5F96">
        <w:rPr>
          <w:rFonts w:ascii="Arial" w:eastAsia="Times New Roman" w:hAnsi="Arial" w:cs="Arial"/>
          <w:color w:val="202124"/>
          <w:spacing w:val="3"/>
          <w:sz w:val="21"/>
          <w:szCs w:val="21"/>
          <w:lang w:val="es-ES"/>
        </w:rPr>
        <w:t xml:space="preserve"> OLTP son las utilizadas para las operaciones y transacciones de los datos de los procesos del negocio, mientras que las OLAP se utilizan para procesar datos e información para la </w:t>
      </w:r>
      <w:r>
        <w:rPr>
          <w:rFonts w:ascii="Arial" w:eastAsia="Times New Roman" w:hAnsi="Arial" w:cs="Arial"/>
          <w:color w:val="202124"/>
          <w:spacing w:val="3"/>
          <w:sz w:val="21"/>
          <w:szCs w:val="21"/>
          <w:lang w:val="es-ES"/>
        </w:rPr>
        <w:t>toma de decisiones del negocio.</w:t>
      </w:r>
    </w:p>
    <w:p w:rsidR="00BE5F96" w:rsidRDefault="00BE5F96" w:rsidP="00BE5F96">
      <w:pPr>
        <w:spacing w:after="0" w:line="300" w:lineRule="atLeast"/>
        <w:rPr>
          <w:rFonts w:ascii="Arial" w:eastAsia="Times New Roman" w:hAnsi="Arial" w:cs="Arial"/>
          <w:color w:val="202124"/>
          <w:spacing w:val="3"/>
          <w:sz w:val="21"/>
          <w:szCs w:val="21"/>
          <w:lang w:val="es-ES"/>
        </w:rPr>
      </w:pPr>
      <w:r w:rsidRPr="00BE5F96">
        <w:rPr>
          <w:rFonts w:ascii="Arial" w:eastAsia="Times New Roman" w:hAnsi="Arial" w:cs="Arial"/>
          <w:color w:val="202124"/>
          <w:spacing w:val="3"/>
          <w:sz w:val="21"/>
          <w:szCs w:val="21"/>
          <w:lang w:val="es-ES"/>
        </w:rPr>
        <w:t>Ejemplos OLTP: Sistemas financieros de transacciones y administración de datos de compra/venta de una e</w:t>
      </w:r>
      <w:r>
        <w:rPr>
          <w:rFonts w:ascii="Arial" w:eastAsia="Times New Roman" w:hAnsi="Arial" w:cs="Arial"/>
          <w:color w:val="202124"/>
          <w:spacing w:val="3"/>
          <w:sz w:val="21"/>
          <w:szCs w:val="21"/>
          <w:lang w:val="es-ES"/>
        </w:rPr>
        <w:t>mpresa.</w:t>
      </w:r>
    </w:p>
    <w:p w:rsidR="00BE5F96" w:rsidRPr="00BE5F96" w:rsidRDefault="00BE5F96" w:rsidP="00BE5F96">
      <w:pPr>
        <w:spacing w:after="0" w:line="300" w:lineRule="atLeast"/>
        <w:rPr>
          <w:rFonts w:ascii="Arial" w:eastAsia="Times New Roman" w:hAnsi="Arial" w:cs="Arial"/>
          <w:color w:val="202124"/>
          <w:spacing w:val="3"/>
          <w:sz w:val="21"/>
          <w:szCs w:val="21"/>
          <w:lang w:val="es-ES"/>
        </w:rPr>
      </w:pPr>
      <w:r w:rsidRPr="00BE5F96">
        <w:rPr>
          <w:rFonts w:ascii="Arial" w:eastAsia="Times New Roman" w:hAnsi="Arial" w:cs="Arial"/>
          <w:color w:val="202124"/>
          <w:spacing w:val="3"/>
          <w:sz w:val="21"/>
          <w:szCs w:val="21"/>
          <w:lang w:val="es-ES"/>
        </w:rPr>
        <w:t xml:space="preserve">Ejemplos OLAP: Business </w:t>
      </w:r>
      <w:proofErr w:type="spellStart"/>
      <w:r w:rsidRPr="00BE5F96">
        <w:rPr>
          <w:rFonts w:ascii="Arial" w:eastAsia="Times New Roman" w:hAnsi="Arial" w:cs="Arial"/>
          <w:color w:val="202124"/>
          <w:spacing w:val="3"/>
          <w:sz w:val="21"/>
          <w:szCs w:val="21"/>
          <w:lang w:val="es-ES"/>
        </w:rPr>
        <w:t>Inteligence</w:t>
      </w:r>
      <w:proofErr w:type="spellEnd"/>
      <w:r w:rsidRPr="00BE5F96">
        <w:rPr>
          <w:rFonts w:ascii="Arial" w:eastAsia="Times New Roman" w:hAnsi="Arial" w:cs="Arial"/>
          <w:color w:val="202124"/>
          <w:spacing w:val="3"/>
          <w:sz w:val="21"/>
          <w:szCs w:val="21"/>
          <w:lang w:val="es-ES"/>
        </w:rPr>
        <w:t xml:space="preserve"> y Data </w:t>
      </w:r>
      <w:proofErr w:type="spellStart"/>
      <w:r w:rsidRPr="00BE5F96">
        <w:rPr>
          <w:rFonts w:ascii="Arial" w:eastAsia="Times New Roman" w:hAnsi="Arial" w:cs="Arial"/>
          <w:color w:val="202124"/>
          <w:spacing w:val="3"/>
          <w:sz w:val="21"/>
          <w:szCs w:val="21"/>
          <w:lang w:val="es-ES"/>
        </w:rPr>
        <w:t>Mining</w:t>
      </w:r>
      <w:proofErr w:type="spellEnd"/>
      <w:r w:rsidRPr="00BE5F96">
        <w:rPr>
          <w:rFonts w:ascii="Arial" w:eastAsia="Times New Roman" w:hAnsi="Arial" w:cs="Arial"/>
          <w:color w:val="202124"/>
          <w:spacing w:val="3"/>
          <w:sz w:val="21"/>
          <w:szCs w:val="21"/>
          <w:lang w:val="es-ES"/>
        </w:rPr>
        <w:t>.</w:t>
      </w:r>
    </w:p>
    <w:p w:rsidR="00BE5F96" w:rsidRPr="003B3553" w:rsidRDefault="00BE5F96" w:rsidP="00BE5F96">
      <w:pPr>
        <w:shd w:val="clear" w:color="auto" w:fill="FFFFFF"/>
        <w:spacing w:after="0" w:line="360" w:lineRule="atLeast"/>
        <w:rPr>
          <w:rFonts w:ascii="Helvetica" w:eastAsia="Times New Roman" w:hAnsi="Helvetica" w:cs="Helvetica"/>
          <w:color w:val="D93025"/>
          <w:spacing w:val="2"/>
          <w:sz w:val="24"/>
          <w:szCs w:val="24"/>
          <w:lang w:val="es-ES"/>
        </w:rPr>
      </w:pPr>
    </w:p>
    <w:p w:rsidR="00BE5F96" w:rsidRPr="003B3553" w:rsidRDefault="00BE5F96" w:rsidP="00BE5F96">
      <w:pPr>
        <w:shd w:val="clear" w:color="auto" w:fill="FFFFFF"/>
        <w:spacing w:after="0" w:line="360" w:lineRule="atLeast"/>
        <w:rPr>
          <w:rFonts w:ascii="Helvetica" w:eastAsia="Times New Roman" w:hAnsi="Helvetica" w:cs="Helvetica"/>
          <w:color w:val="D93025"/>
          <w:spacing w:val="2"/>
          <w:sz w:val="24"/>
          <w:szCs w:val="24"/>
          <w:lang w:val="es-ES"/>
        </w:rPr>
      </w:pPr>
      <w:r w:rsidRPr="003B3553">
        <w:rPr>
          <w:rFonts w:ascii="Helvetica" w:eastAsia="Times New Roman" w:hAnsi="Helvetica" w:cs="Helvetica"/>
          <w:color w:val="D93025"/>
          <w:spacing w:val="2"/>
          <w:sz w:val="24"/>
          <w:szCs w:val="24"/>
          <w:lang w:val="es-ES"/>
        </w:rPr>
        <w:t>Resuelva el siguiente planteamiento</w:t>
      </w:r>
    </w:p>
    <w:p w:rsidR="00BE5F96" w:rsidRDefault="00BE5F96" w:rsidP="00BE5F96">
      <w:pPr>
        <w:jc w:val="center"/>
        <w:rPr>
          <w:lang w:val="es-ES"/>
        </w:rPr>
      </w:pPr>
      <w:r>
        <w:rPr>
          <w:noProof/>
        </w:rPr>
        <w:drawing>
          <wp:inline distT="0" distB="0" distL="0" distR="0">
            <wp:extent cx="3758117" cy="37530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2T2.jpg"/>
                    <pic:cNvPicPr/>
                  </pic:nvPicPr>
                  <pic:blipFill>
                    <a:blip r:embed="rId9">
                      <a:extLst>
                        <a:ext uri="{28A0092B-C50C-407E-A947-70E740481C1C}">
                          <a14:useLocalDpi xmlns:a14="http://schemas.microsoft.com/office/drawing/2010/main" val="0"/>
                        </a:ext>
                      </a:extLst>
                    </a:blip>
                    <a:stretch>
                      <a:fillRect/>
                    </a:stretch>
                  </pic:blipFill>
                  <pic:spPr>
                    <a:xfrm>
                      <a:off x="0" y="0"/>
                      <a:ext cx="3818651" cy="3813467"/>
                    </a:xfrm>
                    <a:prstGeom prst="rect">
                      <a:avLst/>
                    </a:prstGeom>
                  </pic:spPr>
                </pic:pic>
              </a:graphicData>
            </a:graphic>
          </wp:inline>
        </w:drawing>
      </w:r>
    </w:p>
    <w:p w:rsidR="00BE5F96" w:rsidRDefault="00BE5F96" w:rsidP="00BE5F96">
      <w:pPr>
        <w:spacing w:after="0" w:line="300" w:lineRule="atLeast"/>
        <w:rPr>
          <w:rFonts w:ascii="Arial" w:eastAsia="Times New Roman" w:hAnsi="Arial" w:cs="Arial"/>
          <w:color w:val="202124"/>
          <w:spacing w:val="3"/>
          <w:sz w:val="21"/>
          <w:szCs w:val="21"/>
        </w:rPr>
      </w:pPr>
      <w:r w:rsidRPr="00BE5F96">
        <w:rPr>
          <w:rFonts w:ascii="Arial" w:eastAsia="Times New Roman" w:hAnsi="Arial" w:cs="Arial"/>
          <w:color w:val="202124"/>
          <w:spacing w:val="3"/>
          <w:sz w:val="21"/>
          <w:szCs w:val="21"/>
        </w:rPr>
        <w:lastRenderedPageBreak/>
        <w:t>a) SELECT c.id-</w:t>
      </w:r>
      <w:proofErr w:type="spellStart"/>
      <w:r w:rsidRPr="00BE5F96">
        <w:rPr>
          <w:rFonts w:ascii="Arial" w:eastAsia="Times New Roman" w:hAnsi="Arial" w:cs="Arial"/>
          <w:color w:val="202124"/>
          <w:spacing w:val="3"/>
          <w:sz w:val="21"/>
          <w:szCs w:val="21"/>
        </w:rPr>
        <w:t>cliente</w:t>
      </w:r>
      <w:proofErr w:type="spellEnd"/>
      <w:r w:rsidRPr="00BE5F96">
        <w:rPr>
          <w:rFonts w:ascii="Arial" w:eastAsia="Times New Roman" w:hAnsi="Arial" w:cs="Arial"/>
          <w:color w:val="202124"/>
          <w:spacing w:val="3"/>
          <w:sz w:val="21"/>
          <w:szCs w:val="21"/>
        </w:rPr>
        <w:t xml:space="preserve">, </w:t>
      </w:r>
      <w:proofErr w:type="spellStart"/>
      <w:r w:rsidRPr="00BE5F96">
        <w:rPr>
          <w:rFonts w:ascii="Arial" w:eastAsia="Times New Roman" w:hAnsi="Arial" w:cs="Arial"/>
          <w:color w:val="202124"/>
          <w:spacing w:val="3"/>
          <w:sz w:val="21"/>
          <w:szCs w:val="21"/>
        </w:rPr>
        <w:t>c.nombre</w:t>
      </w:r>
      <w:proofErr w:type="spellEnd"/>
      <w:r w:rsidRPr="00BE5F96">
        <w:rPr>
          <w:rFonts w:ascii="Arial" w:eastAsia="Times New Roman" w:hAnsi="Arial" w:cs="Arial"/>
          <w:color w:val="202124"/>
          <w:spacing w:val="3"/>
          <w:sz w:val="21"/>
          <w:szCs w:val="21"/>
        </w:rPr>
        <w:t xml:space="preserve"> FROM </w:t>
      </w:r>
      <w:proofErr w:type="spellStart"/>
      <w:r w:rsidRPr="00BE5F96">
        <w:rPr>
          <w:rFonts w:ascii="Arial" w:eastAsia="Times New Roman" w:hAnsi="Arial" w:cs="Arial"/>
          <w:color w:val="202124"/>
          <w:spacing w:val="3"/>
          <w:sz w:val="21"/>
          <w:szCs w:val="21"/>
        </w:rPr>
        <w:t>cliente</w:t>
      </w:r>
      <w:proofErr w:type="spellEnd"/>
      <w:r w:rsidRPr="00BE5F96">
        <w:rPr>
          <w:rFonts w:ascii="Arial" w:eastAsia="Times New Roman" w:hAnsi="Arial" w:cs="Arial"/>
          <w:color w:val="202124"/>
          <w:spacing w:val="3"/>
          <w:sz w:val="21"/>
          <w:szCs w:val="21"/>
        </w:rPr>
        <w:t xml:space="preserve"> c LEFT JOIN (SELECT * FROM </w:t>
      </w:r>
      <w:proofErr w:type="spellStart"/>
      <w:r w:rsidRPr="00BE5F96">
        <w:rPr>
          <w:rFonts w:ascii="Arial" w:eastAsia="Times New Roman" w:hAnsi="Arial" w:cs="Arial"/>
          <w:color w:val="202124"/>
          <w:spacing w:val="3"/>
          <w:sz w:val="21"/>
          <w:szCs w:val="21"/>
        </w:rPr>
        <w:t>ventas</w:t>
      </w:r>
      <w:proofErr w:type="spellEnd"/>
      <w:r w:rsidRPr="00BE5F96">
        <w:rPr>
          <w:rFonts w:ascii="Arial" w:eastAsia="Times New Roman" w:hAnsi="Arial" w:cs="Arial"/>
          <w:color w:val="202124"/>
          <w:spacing w:val="3"/>
          <w:sz w:val="21"/>
          <w:szCs w:val="21"/>
        </w:rPr>
        <w:t xml:space="preserve"> v WHERE id-</w:t>
      </w:r>
      <w:proofErr w:type="spellStart"/>
      <w:r w:rsidRPr="00BE5F96">
        <w:rPr>
          <w:rFonts w:ascii="Arial" w:eastAsia="Times New Roman" w:hAnsi="Arial" w:cs="Arial"/>
          <w:color w:val="202124"/>
          <w:spacing w:val="3"/>
          <w:sz w:val="21"/>
          <w:szCs w:val="21"/>
        </w:rPr>
        <w:t>cliente</w:t>
      </w:r>
      <w:proofErr w:type="spellEnd"/>
      <w:r w:rsidRPr="00BE5F96">
        <w:rPr>
          <w:rFonts w:ascii="Arial" w:eastAsia="Times New Roman" w:hAnsi="Arial" w:cs="Arial"/>
          <w:color w:val="202124"/>
          <w:spacing w:val="3"/>
          <w:sz w:val="21"/>
          <w:szCs w:val="21"/>
        </w:rPr>
        <w:t xml:space="preserve"> = c.id-</w:t>
      </w:r>
      <w:proofErr w:type="spellStart"/>
      <w:r w:rsidRPr="00BE5F96">
        <w:rPr>
          <w:rFonts w:ascii="Arial" w:eastAsia="Times New Roman" w:hAnsi="Arial" w:cs="Arial"/>
          <w:color w:val="202124"/>
          <w:spacing w:val="3"/>
          <w:sz w:val="21"/>
          <w:szCs w:val="21"/>
        </w:rPr>
        <w:t>cliente</w:t>
      </w:r>
      <w:proofErr w:type="spellEnd"/>
      <w:r w:rsidRPr="00BE5F96">
        <w:rPr>
          <w:rFonts w:ascii="Arial" w:eastAsia="Times New Roman" w:hAnsi="Arial" w:cs="Arial"/>
          <w:color w:val="202124"/>
          <w:spacing w:val="3"/>
          <w:sz w:val="21"/>
          <w:szCs w:val="21"/>
        </w:rPr>
        <w:t xml:space="preserve">) WHERE </w:t>
      </w:r>
      <w:proofErr w:type="spellStart"/>
      <w:r w:rsidRPr="00BE5F96">
        <w:rPr>
          <w:rFonts w:ascii="Arial" w:eastAsia="Times New Roman" w:hAnsi="Arial" w:cs="Arial"/>
          <w:color w:val="202124"/>
          <w:spacing w:val="3"/>
          <w:sz w:val="21"/>
          <w:szCs w:val="21"/>
        </w:rPr>
        <w:t>c.estado</w:t>
      </w:r>
      <w:proofErr w:type="spellEnd"/>
      <w:r w:rsidRPr="00BE5F96">
        <w:rPr>
          <w:rFonts w:ascii="Arial" w:eastAsia="Times New Roman" w:hAnsi="Arial" w:cs="Arial"/>
          <w:color w:val="202124"/>
          <w:spacing w:val="3"/>
          <w:sz w:val="21"/>
          <w:szCs w:val="21"/>
        </w:rPr>
        <w:t xml:space="preserve"> = "</w:t>
      </w:r>
      <w:proofErr w:type="spellStart"/>
      <w:r w:rsidRPr="00BE5F96">
        <w:rPr>
          <w:rFonts w:ascii="Arial" w:eastAsia="Times New Roman" w:hAnsi="Arial" w:cs="Arial"/>
          <w:color w:val="202124"/>
          <w:spacing w:val="3"/>
          <w:sz w:val="21"/>
          <w:szCs w:val="21"/>
        </w:rPr>
        <w:t>activo</w:t>
      </w:r>
      <w:proofErr w:type="spellEnd"/>
      <w:r w:rsidRPr="00BE5F96">
        <w:rPr>
          <w:rFonts w:ascii="Arial" w:eastAsia="Times New Roman" w:hAnsi="Arial" w:cs="Arial"/>
          <w:color w:val="202124"/>
          <w:spacing w:val="3"/>
          <w:sz w:val="21"/>
          <w:szCs w:val="21"/>
        </w:rPr>
        <w:t>" AND (DAT</w:t>
      </w:r>
      <w:r>
        <w:rPr>
          <w:rFonts w:ascii="Arial" w:eastAsia="Times New Roman" w:hAnsi="Arial" w:cs="Arial"/>
          <w:color w:val="202124"/>
          <w:spacing w:val="3"/>
          <w:sz w:val="21"/>
          <w:szCs w:val="21"/>
        </w:rPr>
        <w:t xml:space="preserve">EADD.MONTH - </w:t>
      </w:r>
      <w:proofErr w:type="spellStart"/>
      <w:r>
        <w:rPr>
          <w:rFonts w:ascii="Arial" w:eastAsia="Times New Roman" w:hAnsi="Arial" w:cs="Arial"/>
          <w:color w:val="202124"/>
          <w:spacing w:val="3"/>
          <w:sz w:val="21"/>
          <w:szCs w:val="21"/>
        </w:rPr>
        <w:t>v.fecha.MONTH</w:t>
      </w:r>
      <w:proofErr w:type="spellEnd"/>
      <w:r>
        <w:rPr>
          <w:rFonts w:ascii="Arial" w:eastAsia="Times New Roman" w:hAnsi="Arial" w:cs="Arial"/>
          <w:color w:val="202124"/>
          <w:spacing w:val="3"/>
          <w:sz w:val="21"/>
          <w:szCs w:val="21"/>
        </w:rPr>
        <w:t xml:space="preserve"> &gt; 6)</w:t>
      </w:r>
    </w:p>
    <w:p w:rsidR="00BE5F96" w:rsidRPr="00BE5F96" w:rsidRDefault="00BE5F96" w:rsidP="00BE5F96">
      <w:pPr>
        <w:spacing w:after="0" w:line="300" w:lineRule="atLeast"/>
        <w:rPr>
          <w:rFonts w:ascii="Arial" w:eastAsia="Times New Roman" w:hAnsi="Arial" w:cs="Arial"/>
          <w:color w:val="202124"/>
          <w:spacing w:val="3"/>
          <w:sz w:val="21"/>
          <w:szCs w:val="21"/>
        </w:rPr>
      </w:pPr>
      <w:r w:rsidRPr="00BE5F96">
        <w:rPr>
          <w:rFonts w:ascii="Arial" w:eastAsia="Times New Roman" w:hAnsi="Arial" w:cs="Arial"/>
          <w:color w:val="202124"/>
          <w:spacing w:val="3"/>
          <w:sz w:val="21"/>
          <w:szCs w:val="21"/>
        </w:rPr>
        <w:t xml:space="preserve">b) SELECT * FROM </w:t>
      </w:r>
      <w:proofErr w:type="spellStart"/>
      <w:r w:rsidRPr="00BE5F96">
        <w:rPr>
          <w:rFonts w:ascii="Arial" w:eastAsia="Times New Roman" w:hAnsi="Arial" w:cs="Arial"/>
          <w:color w:val="202124"/>
          <w:spacing w:val="3"/>
          <w:sz w:val="21"/>
          <w:szCs w:val="21"/>
        </w:rPr>
        <w:t>informacion-articulo</w:t>
      </w:r>
      <w:proofErr w:type="spellEnd"/>
      <w:r w:rsidRPr="00BE5F96">
        <w:rPr>
          <w:rFonts w:ascii="Arial" w:eastAsia="Times New Roman" w:hAnsi="Arial" w:cs="Arial"/>
          <w:color w:val="202124"/>
          <w:spacing w:val="3"/>
          <w:sz w:val="21"/>
          <w:szCs w:val="21"/>
        </w:rPr>
        <w:t xml:space="preserve"> a LEFT JOIN (SELECT *FROM </w:t>
      </w:r>
      <w:proofErr w:type="spellStart"/>
      <w:r w:rsidRPr="00BE5F96">
        <w:rPr>
          <w:rFonts w:ascii="Arial" w:eastAsia="Times New Roman" w:hAnsi="Arial" w:cs="Arial"/>
          <w:color w:val="202124"/>
          <w:spacing w:val="3"/>
          <w:sz w:val="21"/>
          <w:szCs w:val="21"/>
        </w:rPr>
        <w:t>ventas</w:t>
      </w:r>
      <w:proofErr w:type="spellEnd"/>
      <w:r w:rsidRPr="00BE5F96">
        <w:rPr>
          <w:rFonts w:ascii="Arial" w:eastAsia="Times New Roman" w:hAnsi="Arial" w:cs="Arial"/>
          <w:color w:val="202124"/>
          <w:spacing w:val="3"/>
          <w:sz w:val="21"/>
          <w:szCs w:val="21"/>
        </w:rPr>
        <w:t xml:space="preserve"> v WHERE a.id-</w:t>
      </w:r>
      <w:proofErr w:type="spellStart"/>
      <w:r w:rsidRPr="00BE5F96">
        <w:rPr>
          <w:rFonts w:ascii="Arial" w:eastAsia="Times New Roman" w:hAnsi="Arial" w:cs="Arial"/>
          <w:color w:val="202124"/>
          <w:spacing w:val="3"/>
          <w:sz w:val="21"/>
          <w:szCs w:val="21"/>
        </w:rPr>
        <w:t>articulo</w:t>
      </w:r>
      <w:proofErr w:type="spellEnd"/>
      <w:r w:rsidRPr="00BE5F96">
        <w:rPr>
          <w:rFonts w:ascii="Arial" w:eastAsia="Times New Roman" w:hAnsi="Arial" w:cs="Arial"/>
          <w:color w:val="202124"/>
          <w:spacing w:val="3"/>
          <w:sz w:val="21"/>
          <w:szCs w:val="21"/>
        </w:rPr>
        <w:t>)</w:t>
      </w:r>
    </w:p>
    <w:p w:rsidR="00BE5F96" w:rsidRPr="00BE5F96" w:rsidRDefault="00BE5F96" w:rsidP="00BE5F96">
      <w:pPr>
        <w:shd w:val="clear" w:color="auto" w:fill="F5F5F5"/>
        <w:spacing w:after="0" w:line="240" w:lineRule="auto"/>
        <w:rPr>
          <w:rFonts w:ascii="Helvetica" w:eastAsia="Times New Roman" w:hAnsi="Helvetica" w:cs="Helvetica"/>
          <w:color w:val="202124"/>
          <w:sz w:val="21"/>
          <w:szCs w:val="21"/>
          <w:lang w:val="es-ES"/>
        </w:rPr>
      </w:pPr>
      <w:r w:rsidRPr="00BE5F96">
        <w:rPr>
          <w:rFonts w:ascii="Helvetica" w:eastAsia="Times New Roman" w:hAnsi="Helvetica" w:cs="Helvetica"/>
          <w:color w:val="202124"/>
          <w:sz w:val="21"/>
          <w:szCs w:val="21"/>
          <w:lang w:val="es-ES"/>
        </w:rPr>
        <w:t>Comentarios individuales</w:t>
      </w:r>
      <w:r>
        <w:rPr>
          <w:rFonts w:ascii="Helvetica" w:eastAsia="Times New Roman" w:hAnsi="Helvetica" w:cs="Helvetica"/>
          <w:color w:val="202124"/>
          <w:sz w:val="21"/>
          <w:szCs w:val="21"/>
          <w:lang w:val="es-ES"/>
        </w:rPr>
        <w:t xml:space="preserve">: </w:t>
      </w:r>
      <w:r w:rsidRPr="00BE5F96">
        <w:rPr>
          <w:rFonts w:ascii="Helvetica" w:eastAsia="Times New Roman" w:hAnsi="Helvetica" w:cs="Helvetica"/>
          <w:i/>
          <w:iCs/>
          <w:color w:val="202124"/>
          <w:sz w:val="21"/>
          <w:szCs w:val="21"/>
          <w:lang w:val="es-ES"/>
        </w:rPr>
        <w:t>Consultas SQL incompletas.</w:t>
      </w:r>
    </w:p>
    <w:p w:rsidR="00BE5F96" w:rsidRDefault="00BE5F96">
      <w:pPr>
        <w:rPr>
          <w:lang w:val="es-ES"/>
        </w:rPr>
      </w:pPr>
    </w:p>
    <w:p w:rsidR="00BE5F96" w:rsidRPr="00BE5F96" w:rsidRDefault="00BE5F96" w:rsidP="00BE5F96">
      <w:pPr>
        <w:spacing w:after="0" w:line="360" w:lineRule="atLeast"/>
        <w:rPr>
          <w:rFonts w:ascii="Helvetica" w:eastAsia="Times New Roman" w:hAnsi="Helvetica" w:cs="Helvetica"/>
          <w:color w:val="1E8E3E"/>
          <w:spacing w:val="2"/>
          <w:sz w:val="24"/>
          <w:szCs w:val="24"/>
          <w:lang w:val="es-ES"/>
        </w:rPr>
      </w:pPr>
      <w:r w:rsidRPr="00BE5F96">
        <w:rPr>
          <w:rFonts w:ascii="Helvetica" w:eastAsia="Times New Roman" w:hAnsi="Helvetica" w:cs="Helvetica"/>
          <w:color w:val="1E8E3E"/>
          <w:spacing w:val="2"/>
          <w:sz w:val="24"/>
          <w:szCs w:val="24"/>
          <w:lang w:val="es-ES"/>
        </w:rPr>
        <w:t>Explique en sus términos en qué consisten las tablas de dimensiones, tablas de hechos y medidas en el modelado multidimensional. Así mismo, enumere al menos tres ejemplos para cada uno.</w:t>
      </w:r>
    </w:p>
    <w:p w:rsidR="00BE5F96" w:rsidRPr="00BE5F96" w:rsidRDefault="00BE5F96" w:rsidP="00BE5F96">
      <w:pPr>
        <w:spacing w:after="0" w:line="390" w:lineRule="atLeast"/>
        <w:rPr>
          <w:rFonts w:ascii="Helvetica" w:eastAsia="Times New Roman" w:hAnsi="Helvetica" w:cs="Helvetica"/>
          <w:color w:val="202124"/>
          <w:sz w:val="21"/>
          <w:szCs w:val="21"/>
          <w:lang w:val="es-ES"/>
        </w:rPr>
      </w:pPr>
      <w:r w:rsidRPr="00BE5F96">
        <w:rPr>
          <w:rFonts w:ascii="Helvetica" w:eastAsia="Times New Roman" w:hAnsi="Helvetica" w:cs="Helvetica"/>
          <w:color w:val="202124"/>
          <w:sz w:val="21"/>
          <w:szCs w:val="21"/>
          <w:lang w:val="es-ES"/>
        </w:rPr>
        <w:t>5/5</w:t>
      </w:r>
    </w:p>
    <w:p w:rsidR="00BE5F96" w:rsidRDefault="00BE5F96" w:rsidP="00BE5F96">
      <w:pPr>
        <w:spacing w:after="0" w:line="300" w:lineRule="atLeast"/>
        <w:rPr>
          <w:rFonts w:ascii="Arial" w:eastAsia="Times New Roman" w:hAnsi="Arial" w:cs="Arial"/>
          <w:color w:val="202124"/>
          <w:spacing w:val="3"/>
          <w:sz w:val="21"/>
          <w:szCs w:val="21"/>
          <w:lang w:val="es-ES"/>
        </w:rPr>
      </w:pPr>
      <w:r w:rsidRPr="00BE5F96">
        <w:rPr>
          <w:rFonts w:ascii="Arial" w:eastAsia="Times New Roman" w:hAnsi="Arial" w:cs="Arial"/>
          <w:color w:val="202124"/>
          <w:spacing w:val="3"/>
          <w:sz w:val="21"/>
          <w:szCs w:val="21"/>
          <w:lang w:val="es-ES"/>
        </w:rPr>
        <w:t xml:space="preserve">Tablas de dimensiones: Son las que restringen los rangos de los datos y brindan detalles adicionales para los usuarios. Múltiples tablas de dimensión se utilizan para definir los parámetros de los que dependen </w:t>
      </w:r>
      <w:r>
        <w:rPr>
          <w:rFonts w:ascii="Arial" w:eastAsia="Times New Roman" w:hAnsi="Arial" w:cs="Arial"/>
          <w:color w:val="202124"/>
          <w:spacing w:val="3"/>
          <w:sz w:val="21"/>
          <w:szCs w:val="21"/>
          <w:lang w:val="es-ES"/>
        </w:rPr>
        <w:t>las tablas de hechos y medidas.</w:t>
      </w:r>
    </w:p>
    <w:p w:rsidR="00BE5F96" w:rsidRDefault="00BE5F96" w:rsidP="00BE5F96">
      <w:pPr>
        <w:spacing w:after="0" w:line="300" w:lineRule="atLeast"/>
        <w:rPr>
          <w:rFonts w:ascii="Arial" w:eastAsia="Times New Roman" w:hAnsi="Arial" w:cs="Arial"/>
          <w:color w:val="202124"/>
          <w:spacing w:val="3"/>
          <w:sz w:val="21"/>
          <w:szCs w:val="21"/>
          <w:lang w:val="es-ES"/>
        </w:rPr>
      </w:pPr>
      <w:r w:rsidRPr="00BE5F96">
        <w:rPr>
          <w:rFonts w:ascii="Arial" w:eastAsia="Times New Roman" w:hAnsi="Arial" w:cs="Arial"/>
          <w:color w:val="202124"/>
          <w:spacing w:val="3"/>
          <w:sz w:val="21"/>
          <w:szCs w:val="21"/>
          <w:lang w:val="es-ES"/>
        </w:rPr>
        <w:t>Ejemplos: Clientes, Proveedores, Productos, e</w:t>
      </w:r>
      <w:r>
        <w:rPr>
          <w:rFonts w:ascii="Arial" w:eastAsia="Times New Roman" w:hAnsi="Arial" w:cs="Arial"/>
          <w:color w:val="202124"/>
          <w:spacing w:val="3"/>
          <w:sz w:val="21"/>
          <w:szCs w:val="21"/>
          <w:lang w:val="es-ES"/>
        </w:rPr>
        <w:t>tc.</w:t>
      </w:r>
    </w:p>
    <w:p w:rsidR="00BE5F96" w:rsidRDefault="00BE5F96" w:rsidP="00BE5F96">
      <w:pPr>
        <w:spacing w:after="0" w:line="300" w:lineRule="atLeast"/>
        <w:rPr>
          <w:rFonts w:ascii="Arial" w:eastAsia="Times New Roman" w:hAnsi="Arial" w:cs="Arial"/>
          <w:color w:val="202124"/>
          <w:spacing w:val="3"/>
          <w:sz w:val="21"/>
          <w:szCs w:val="21"/>
          <w:lang w:val="es-ES"/>
        </w:rPr>
      </w:pPr>
      <w:r w:rsidRPr="00BE5F96">
        <w:rPr>
          <w:rFonts w:ascii="Arial" w:eastAsia="Times New Roman" w:hAnsi="Arial" w:cs="Arial"/>
          <w:color w:val="202124"/>
          <w:spacing w:val="3"/>
          <w:sz w:val="21"/>
          <w:szCs w:val="21"/>
          <w:lang w:val="es-ES"/>
        </w:rPr>
        <w:t>Tablas de hechos y medidas: Son los datos duros a ser analizados. Son la intersección d</w:t>
      </w:r>
      <w:r>
        <w:rPr>
          <w:rFonts w:ascii="Arial" w:eastAsia="Times New Roman" w:hAnsi="Arial" w:cs="Arial"/>
          <w:color w:val="202124"/>
          <w:spacing w:val="3"/>
          <w:sz w:val="21"/>
          <w:szCs w:val="21"/>
          <w:lang w:val="es-ES"/>
        </w:rPr>
        <w:t xml:space="preserve">e </w:t>
      </w:r>
      <w:proofErr w:type="spellStart"/>
      <w:r>
        <w:rPr>
          <w:rFonts w:ascii="Arial" w:eastAsia="Times New Roman" w:hAnsi="Arial" w:cs="Arial"/>
          <w:color w:val="202124"/>
          <w:spacing w:val="3"/>
          <w:sz w:val="21"/>
          <w:szCs w:val="21"/>
          <w:lang w:val="es-ES"/>
        </w:rPr>
        <w:t>de</w:t>
      </w:r>
      <w:proofErr w:type="spellEnd"/>
      <w:r>
        <w:rPr>
          <w:rFonts w:ascii="Arial" w:eastAsia="Times New Roman" w:hAnsi="Arial" w:cs="Arial"/>
          <w:color w:val="202124"/>
          <w:spacing w:val="3"/>
          <w:sz w:val="21"/>
          <w:szCs w:val="21"/>
          <w:lang w:val="es-ES"/>
        </w:rPr>
        <w:t xml:space="preserve"> sus dimensiones definidas.</w:t>
      </w:r>
    </w:p>
    <w:p w:rsidR="00BE5F96" w:rsidRPr="00BE5F96" w:rsidRDefault="00BE5F96" w:rsidP="00BE5F96">
      <w:pPr>
        <w:spacing w:after="0" w:line="300" w:lineRule="atLeast"/>
        <w:rPr>
          <w:rFonts w:ascii="Arial" w:eastAsia="Times New Roman" w:hAnsi="Arial" w:cs="Arial"/>
          <w:color w:val="202124"/>
          <w:spacing w:val="3"/>
          <w:sz w:val="21"/>
          <w:szCs w:val="21"/>
          <w:lang w:val="es-ES"/>
        </w:rPr>
      </w:pPr>
      <w:r w:rsidRPr="00BE5F96">
        <w:rPr>
          <w:rFonts w:ascii="Arial" w:eastAsia="Times New Roman" w:hAnsi="Arial" w:cs="Arial"/>
          <w:color w:val="202124"/>
          <w:spacing w:val="3"/>
          <w:sz w:val="21"/>
          <w:szCs w:val="21"/>
          <w:lang w:val="es-ES"/>
        </w:rPr>
        <w:t>Ejemplos: Ventas, Compras, Envíos, etc.</w:t>
      </w:r>
    </w:p>
    <w:p w:rsidR="00BE5F96" w:rsidRDefault="00BE5F96">
      <w:pPr>
        <w:rPr>
          <w:lang w:val="es-ES"/>
        </w:rPr>
      </w:pPr>
    </w:p>
    <w:p w:rsidR="007A4F55" w:rsidRDefault="007A4F55" w:rsidP="007A4F55">
      <w:pPr>
        <w:spacing w:line="360" w:lineRule="atLeast"/>
        <w:jc w:val="center"/>
        <w:rPr>
          <w:rFonts w:ascii="Helvetica" w:eastAsia="Times New Roman" w:hAnsi="Helvetica" w:cs="Helvetica"/>
          <w:color w:val="1E8E3E"/>
          <w:spacing w:val="2"/>
          <w:sz w:val="24"/>
          <w:szCs w:val="24"/>
          <w:lang w:val="es-ES"/>
        </w:rPr>
      </w:pPr>
      <w:r>
        <w:rPr>
          <w:rFonts w:ascii="Helvetica" w:eastAsia="Times New Roman" w:hAnsi="Helvetica" w:cs="Helvetica"/>
          <w:color w:val="1E8E3E"/>
          <w:spacing w:val="2"/>
          <w:sz w:val="24"/>
          <w:szCs w:val="24"/>
          <w:lang w:val="es-ES"/>
        </w:rPr>
        <w:t>PRIMER</w:t>
      </w:r>
      <w:r w:rsidRPr="000D4B16">
        <w:rPr>
          <w:rFonts w:ascii="Helvetica" w:eastAsia="Times New Roman" w:hAnsi="Helvetica" w:cs="Helvetica"/>
          <w:color w:val="1E8E3E"/>
          <w:spacing w:val="2"/>
          <w:sz w:val="24"/>
          <w:szCs w:val="24"/>
          <w:lang w:val="es-ES"/>
        </w:rPr>
        <w:t xml:space="preserve"> EXAMEN </w:t>
      </w:r>
      <w:r>
        <w:rPr>
          <w:rFonts w:ascii="Helvetica" w:eastAsia="Times New Roman" w:hAnsi="Helvetica" w:cs="Helvetica"/>
          <w:color w:val="1E8E3E"/>
          <w:spacing w:val="2"/>
          <w:sz w:val="24"/>
          <w:szCs w:val="24"/>
          <w:lang w:val="es-ES"/>
        </w:rPr>
        <w:t>FINAL</w:t>
      </w:r>
      <w:r w:rsidRPr="000D4B16">
        <w:rPr>
          <w:rFonts w:ascii="Helvetica" w:eastAsia="Times New Roman" w:hAnsi="Helvetica" w:cs="Helvetica"/>
          <w:color w:val="1E8E3E"/>
          <w:spacing w:val="2"/>
          <w:sz w:val="24"/>
          <w:szCs w:val="24"/>
          <w:lang w:val="es-ES"/>
        </w:rPr>
        <w:t xml:space="preserve"> </w:t>
      </w:r>
      <w:r>
        <w:rPr>
          <w:rFonts w:ascii="Helvetica" w:eastAsia="Times New Roman" w:hAnsi="Helvetica" w:cs="Helvetica"/>
          <w:color w:val="1E8E3E"/>
          <w:spacing w:val="2"/>
          <w:sz w:val="24"/>
          <w:szCs w:val="24"/>
          <w:lang w:val="es-ES"/>
        </w:rPr>
        <w:t>17/06</w:t>
      </w:r>
      <w:r w:rsidRPr="000D4B16">
        <w:rPr>
          <w:rFonts w:ascii="Helvetica" w:eastAsia="Times New Roman" w:hAnsi="Helvetica" w:cs="Helvetica"/>
          <w:color w:val="1E8E3E"/>
          <w:spacing w:val="2"/>
          <w:sz w:val="24"/>
          <w:szCs w:val="24"/>
          <w:lang w:val="es-ES"/>
        </w:rPr>
        <w:t>/2021</w:t>
      </w:r>
    </w:p>
    <w:p w:rsidR="007A4F55" w:rsidRPr="000D4B16" w:rsidRDefault="000F73CE" w:rsidP="007A4F55">
      <w:pPr>
        <w:spacing w:line="360" w:lineRule="atLeast"/>
        <w:jc w:val="center"/>
        <w:rPr>
          <w:rFonts w:ascii="Helvetica" w:eastAsia="Times New Roman" w:hAnsi="Helvetica" w:cs="Helvetica"/>
          <w:color w:val="1E8E3E"/>
          <w:spacing w:val="2"/>
          <w:sz w:val="24"/>
          <w:szCs w:val="24"/>
          <w:lang w:val="es-ES"/>
        </w:rPr>
      </w:pPr>
      <w:r>
        <w:rPr>
          <w:rFonts w:ascii="Helvetica" w:eastAsia="Times New Roman" w:hAnsi="Helvetica" w:cs="Helvetica"/>
          <w:noProof/>
          <w:color w:val="1E8E3E"/>
          <w:spacing w:val="2"/>
          <w:sz w:val="24"/>
          <w:szCs w:val="24"/>
        </w:rPr>
        <w:lastRenderedPageBreak/>
        <w:drawing>
          <wp:inline distT="0" distB="0" distL="0" distR="0">
            <wp:extent cx="4017645" cy="8258810"/>
            <wp:effectExtent l="0" t="0" r="1905"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6-29 at 23.38.51 (1).jpeg"/>
                    <pic:cNvPicPr/>
                  </pic:nvPicPr>
                  <pic:blipFill>
                    <a:blip r:embed="rId10">
                      <a:extLst>
                        <a:ext uri="{28A0092B-C50C-407E-A947-70E740481C1C}">
                          <a14:useLocalDpi xmlns:a14="http://schemas.microsoft.com/office/drawing/2010/main" val="0"/>
                        </a:ext>
                      </a:extLst>
                    </a:blip>
                    <a:stretch>
                      <a:fillRect/>
                    </a:stretch>
                  </pic:blipFill>
                  <pic:spPr>
                    <a:xfrm>
                      <a:off x="0" y="0"/>
                      <a:ext cx="4017645" cy="8258810"/>
                    </a:xfrm>
                    <a:prstGeom prst="rect">
                      <a:avLst/>
                    </a:prstGeom>
                  </pic:spPr>
                </pic:pic>
              </a:graphicData>
            </a:graphic>
          </wp:inline>
        </w:drawing>
      </w:r>
    </w:p>
    <w:p w:rsidR="007A4F55" w:rsidRDefault="000F73CE">
      <w:pPr>
        <w:rPr>
          <w:lang w:val="es-ES"/>
        </w:rPr>
      </w:pPr>
      <w:r>
        <w:rPr>
          <w:noProof/>
        </w:rPr>
        <w:lastRenderedPageBreak/>
        <w:drawing>
          <wp:inline distT="0" distB="0" distL="0" distR="0">
            <wp:extent cx="1623695" cy="82588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6-29 at 23.38.51 (2).jpeg"/>
                    <pic:cNvPicPr/>
                  </pic:nvPicPr>
                  <pic:blipFill>
                    <a:blip r:embed="rId11">
                      <a:extLst>
                        <a:ext uri="{28A0092B-C50C-407E-A947-70E740481C1C}">
                          <a14:useLocalDpi xmlns:a14="http://schemas.microsoft.com/office/drawing/2010/main" val="0"/>
                        </a:ext>
                      </a:extLst>
                    </a:blip>
                    <a:stretch>
                      <a:fillRect/>
                    </a:stretch>
                  </pic:blipFill>
                  <pic:spPr>
                    <a:xfrm>
                      <a:off x="0" y="0"/>
                      <a:ext cx="1623695"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4017645" cy="8258810"/>
            <wp:effectExtent l="0" t="0" r="1905"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6-29 at 23.38.51 (3).jpeg"/>
                    <pic:cNvPicPr/>
                  </pic:nvPicPr>
                  <pic:blipFill>
                    <a:blip r:embed="rId12">
                      <a:extLst>
                        <a:ext uri="{28A0092B-C50C-407E-A947-70E740481C1C}">
                          <a14:useLocalDpi xmlns:a14="http://schemas.microsoft.com/office/drawing/2010/main" val="0"/>
                        </a:ext>
                      </a:extLst>
                    </a:blip>
                    <a:stretch>
                      <a:fillRect/>
                    </a:stretch>
                  </pic:blipFill>
                  <pic:spPr>
                    <a:xfrm>
                      <a:off x="0" y="0"/>
                      <a:ext cx="4017645"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4017645" cy="8258810"/>
            <wp:effectExtent l="0" t="0" r="190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1-06-29 at 23.38.51.jpeg"/>
                    <pic:cNvPicPr/>
                  </pic:nvPicPr>
                  <pic:blipFill>
                    <a:blip r:embed="rId13">
                      <a:extLst>
                        <a:ext uri="{28A0092B-C50C-407E-A947-70E740481C1C}">
                          <a14:useLocalDpi xmlns:a14="http://schemas.microsoft.com/office/drawing/2010/main" val="0"/>
                        </a:ext>
                      </a:extLst>
                    </a:blip>
                    <a:stretch>
                      <a:fillRect/>
                    </a:stretch>
                  </pic:blipFill>
                  <pic:spPr>
                    <a:xfrm>
                      <a:off x="0" y="0"/>
                      <a:ext cx="4017645"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2755265" cy="8258810"/>
            <wp:effectExtent l="0" t="0" r="6985"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6-29 at 23.38.52 (1).jpeg"/>
                    <pic:cNvPicPr/>
                  </pic:nvPicPr>
                  <pic:blipFill>
                    <a:blip r:embed="rId14">
                      <a:extLst>
                        <a:ext uri="{28A0092B-C50C-407E-A947-70E740481C1C}">
                          <a14:useLocalDpi xmlns:a14="http://schemas.microsoft.com/office/drawing/2010/main" val="0"/>
                        </a:ext>
                      </a:extLst>
                    </a:blip>
                    <a:stretch>
                      <a:fillRect/>
                    </a:stretch>
                  </pic:blipFill>
                  <pic:spPr>
                    <a:xfrm>
                      <a:off x="0" y="0"/>
                      <a:ext cx="2755265"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2819400" cy="825881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6-29 at 23.38.52 (2).jpeg"/>
                    <pic:cNvPicPr/>
                  </pic:nvPicPr>
                  <pic:blipFill>
                    <a:blip r:embed="rId15">
                      <a:extLst>
                        <a:ext uri="{28A0092B-C50C-407E-A947-70E740481C1C}">
                          <a14:useLocalDpi xmlns:a14="http://schemas.microsoft.com/office/drawing/2010/main" val="0"/>
                        </a:ext>
                      </a:extLst>
                    </a:blip>
                    <a:stretch>
                      <a:fillRect/>
                    </a:stretch>
                  </pic:blipFill>
                  <pic:spPr>
                    <a:xfrm>
                      <a:off x="0" y="0"/>
                      <a:ext cx="2819400"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4017645" cy="8258810"/>
            <wp:effectExtent l="0" t="0" r="190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6-29 at 23.38.52.jpeg"/>
                    <pic:cNvPicPr/>
                  </pic:nvPicPr>
                  <pic:blipFill>
                    <a:blip r:embed="rId16">
                      <a:extLst>
                        <a:ext uri="{28A0092B-C50C-407E-A947-70E740481C1C}">
                          <a14:useLocalDpi xmlns:a14="http://schemas.microsoft.com/office/drawing/2010/main" val="0"/>
                        </a:ext>
                      </a:extLst>
                    </a:blip>
                    <a:stretch>
                      <a:fillRect/>
                    </a:stretch>
                  </pic:blipFill>
                  <pic:spPr>
                    <a:xfrm>
                      <a:off x="0" y="0"/>
                      <a:ext cx="4017645"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4017645" cy="8258810"/>
            <wp:effectExtent l="0" t="0" r="1905"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6-29 at 23.38.53 (1).jpeg"/>
                    <pic:cNvPicPr/>
                  </pic:nvPicPr>
                  <pic:blipFill>
                    <a:blip r:embed="rId17">
                      <a:extLst>
                        <a:ext uri="{28A0092B-C50C-407E-A947-70E740481C1C}">
                          <a14:useLocalDpi xmlns:a14="http://schemas.microsoft.com/office/drawing/2010/main" val="0"/>
                        </a:ext>
                      </a:extLst>
                    </a:blip>
                    <a:stretch>
                      <a:fillRect/>
                    </a:stretch>
                  </pic:blipFill>
                  <pic:spPr>
                    <a:xfrm>
                      <a:off x="0" y="0"/>
                      <a:ext cx="4017645"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2045335" cy="8258810"/>
            <wp:effectExtent l="0" t="0" r="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1-06-29 at 23.38.53 (2).jpeg"/>
                    <pic:cNvPicPr/>
                  </pic:nvPicPr>
                  <pic:blipFill>
                    <a:blip r:embed="rId18">
                      <a:extLst>
                        <a:ext uri="{28A0092B-C50C-407E-A947-70E740481C1C}">
                          <a14:useLocalDpi xmlns:a14="http://schemas.microsoft.com/office/drawing/2010/main" val="0"/>
                        </a:ext>
                      </a:extLst>
                    </a:blip>
                    <a:stretch>
                      <a:fillRect/>
                    </a:stretch>
                  </pic:blipFill>
                  <pic:spPr>
                    <a:xfrm>
                      <a:off x="0" y="0"/>
                      <a:ext cx="2045335"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1709420" cy="8258810"/>
            <wp:effectExtent l="0" t="0" r="508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06-29 at 23.38.53 (3).jpeg"/>
                    <pic:cNvPicPr/>
                  </pic:nvPicPr>
                  <pic:blipFill>
                    <a:blip r:embed="rId19">
                      <a:extLst>
                        <a:ext uri="{28A0092B-C50C-407E-A947-70E740481C1C}">
                          <a14:useLocalDpi xmlns:a14="http://schemas.microsoft.com/office/drawing/2010/main" val="0"/>
                        </a:ext>
                      </a:extLst>
                    </a:blip>
                    <a:stretch>
                      <a:fillRect/>
                    </a:stretch>
                  </pic:blipFill>
                  <pic:spPr>
                    <a:xfrm>
                      <a:off x="0" y="0"/>
                      <a:ext cx="1709420" cy="8258810"/>
                    </a:xfrm>
                    <a:prstGeom prst="rect">
                      <a:avLst/>
                    </a:prstGeom>
                  </pic:spPr>
                </pic:pic>
              </a:graphicData>
            </a:graphic>
          </wp:inline>
        </w:drawing>
      </w:r>
    </w:p>
    <w:p w:rsidR="000F73CE" w:rsidRDefault="000F73CE">
      <w:pPr>
        <w:rPr>
          <w:lang w:val="es-ES"/>
        </w:rPr>
      </w:pPr>
      <w:r>
        <w:rPr>
          <w:noProof/>
        </w:rPr>
        <w:lastRenderedPageBreak/>
        <w:drawing>
          <wp:inline distT="0" distB="0" distL="0" distR="0">
            <wp:extent cx="4017645" cy="8258810"/>
            <wp:effectExtent l="0" t="0" r="1905"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1-06-29 at 23.38.53.jpeg"/>
                    <pic:cNvPicPr/>
                  </pic:nvPicPr>
                  <pic:blipFill>
                    <a:blip r:embed="rId20">
                      <a:extLst>
                        <a:ext uri="{28A0092B-C50C-407E-A947-70E740481C1C}">
                          <a14:useLocalDpi xmlns:a14="http://schemas.microsoft.com/office/drawing/2010/main" val="0"/>
                        </a:ext>
                      </a:extLst>
                    </a:blip>
                    <a:stretch>
                      <a:fillRect/>
                    </a:stretch>
                  </pic:blipFill>
                  <pic:spPr>
                    <a:xfrm>
                      <a:off x="0" y="0"/>
                      <a:ext cx="4017645" cy="8258810"/>
                    </a:xfrm>
                    <a:prstGeom prst="rect">
                      <a:avLst/>
                    </a:prstGeom>
                  </pic:spPr>
                </pic:pic>
              </a:graphicData>
            </a:graphic>
          </wp:inline>
        </w:drawing>
      </w:r>
    </w:p>
    <w:p w:rsidR="000F73CE" w:rsidRPr="001F1BF2" w:rsidRDefault="000F73CE">
      <w:pPr>
        <w:rPr>
          <w:lang w:val="es-ES"/>
        </w:rPr>
      </w:pPr>
      <w:r>
        <w:rPr>
          <w:noProof/>
        </w:rPr>
        <w:lastRenderedPageBreak/>
        <w:drawing>
          <wp:inline distT="0" distB="0" distL="0" distR="0">
            <wp:extent cx="1257935" cy="825881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06-29 at 23.38.54.jpeg"/>
                    <pic:cNvPicPr/>
                  </pic:nvPicPr>
                  <pic:blipFill>
                    <a:blip r:embed="rId21">
                      <a:extLst>
                        <a:ext uri="{28A0092B-C50C-407E-A947-70E740481C1C}">
                          <a14:useLocalDpi xmlns:a14="http://schemas.microsoft.com/office/drawing/2010/main" val="0"/>
                        </a:ext>
                      </a:extLst>
                    </a:blip>
                    <a:stretch>
                      <a:fillRect/>
                    </a:stretch>
                  </pic:blipFill>
                  <pic:spPr>
                    <a:xfrm>
                      <a:off x="0" y="0"/>
                      <a:ext cx="1257935" cy="8258810"/>
                    </a:xfrm>
                    <a:prstGeom prst="rect">
                      <a:avLst/>
                    </a:prstGeom>
                  </pic:spPr>
                </pic:pic>
              </a:graphicData>
            </a:graphic>
          </wp:inline>
        </w:drawing>
      </w:r>
    </w:p>
    <w:sectPr w:rsidR="000F73CE" w:rsidRPr="001F1BF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19"/>
    <w:rsid w:val="000D4B16"/>
    <w:rsid w:val="000F73CE"/>
    <w:rsid w:val="001F1BF2"/>
    <w:rsid w:val="003B3553"/>
    <w:rsid w:val="00442ADF"/>
    <w:rsid w:val="005531E0"/>
    <w:rsid w:val="006C2719"/>
    <w:rsid w:val="007A4F55"/>
    <w:rsid w:val="00BE5F96"/>
    <w:rsid w:val="00F40A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07BCB"/>
  <w15:chartTrackingRefBased/>
  <w15:docId w15:val="{2D6B33FE-0E46-4B82-8BD5-A154D6018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D4B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75123">
      <w:bodyDiv w:val="1"/>
      <w:marLeft w:val="0"/>
      <w:marRight w:val="0"/>
      <w:marTop w:val="0"/>
      <w:marBottom w:val="0"/>
      <w:divBdr>
        <w:top w:val="none" w:sz="0" w:space="0" w:color="auto"/>
        <w:left w:val="none" w:sz="0" w:space="0" w:color="auto"/>
        <w:bottom w:val="none" w:sz="0" w:space="0" w:color="auto"/>
        <w:right w:val="none" w:sz="0" w:space="0" w:color="auto"/>
      </w:divBdr>
      <w:divsChild>
        <w:div w:id="144400776">
          <w:marLeft w:val="0"/>
          <w:marRight w:val="0"/>
          <w:marTop w:val="0"/>
          <w:marBottom w:val="240"/>
          <w:divBdr>
            <w:top w:val="none" w:sz="0" w:space="0" w:color="auto"/>
            <w:left w:val="none" w:sz="0" w:space="0" w:color="auto"/>
            <w:bottom w:val="none" w:sz="0" w:space="0" w:color="auto"/>
            <w:right w:val="none" w:sz="0" w:space="0" w:color="auto"/>
          </w:divBdr>
          <w:divsChild>
            <w:div w:id="121776575">
              <w:marLeft w:val="0"/>
              <w:marRight w:val="0"/>
              <w:marTop w:val="0"/>
              <w:marBottom w:val="0"/>
              <w:divBdr>
                <w:top w:val="none" w:sz="0" w:space="0" w:color="auto"/>
                <w:left w:val="none" w:sz="0" w:space="0" w:color="auto"/>
                <w:bottom w:val="none" w:sz="0" w:space="0" w:color="auto"/>
                <w:right w:val="none" w:sz="0" w:space="0" w:color="auto"/>
              </w:divBdr>
              <w:divsChild>
                <w:div w:id="166988848">
                  <w:marLeft w:val="0"/>
                  <w:marRight w:val="0"/>
                  <w:marTop w:val="0"/>
                  <w:marBottom w:val="0"/>
                  <w:divBdr>
                    <w:top w:val="none" w:sz="0" w:space="0" w:color="auto"/>
                    <w:left w:val="none" w:sz="0" w:space="0" w:color="auto"/>
                    <w:bottom w:val="none" w:sz="0" w:space="0" w:color="auto"/>
                    <w:right w:val="none" w:sz="0" w:space="0" w:color="auto"/>
                  </w:divBdr>
                  <w:divsChild>
                    <w:div w:id="152051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1931">
              <w:marLeft w:val="0"/>
              <w:marRight w:val="0"/>
              <w:marTop w:val="0"/>
              <w:marBottom w:val="0"/>
              <w:divBdr>
                <w:top w:val="none" w:sz="0" w:space="0" w:color="auto"/>
                <w:left w:val="none" w:sz="0" w:space="0" w:color="auto"/>
                <w:bottom w:val="none" w:sz="0" w:space="0" w:color="auto"/>
                <w:right w:val="none" w:sz="0" w:space="0" w:color="auto"/>
              </w:divBdr>
            </w:div>
          </w:divsChild>
        </w:div>
        <w:div w:id="1863978175">
          <w:marLeft w:val="0"/>
          <w:marRight w:val="0"/>
          <w:marTop w:val="180"/>
          <w:marBottom w:val="180"/>
          <w:divBdr>
            <w:top w:val="none" w:sz="0" w:space="0" w:color="auto"/>
            <w:left w:val="none" w:sz="0" w:space="0" w:color="auto"/>
            <w:bottom w:val="none" w:sz="0" w:space="0" w:color="auto"/>
            <w:right w:val="none" w:sz="0" w:space="0" w:color="auto"/>
          </w:divBdr>
          <w:divsChild>
            <w:div w:id="14163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1153">
      <w:bodyDiv w:val="1"/>
      <w:marLeft w:val="0"/>
      <w:marRight w:val="0"/>
      <w:marTop w:val="0"/>
      <w:marBottom w:val="0"/>
      <w:divBdr>
        <w:top w:val="none" w:sz="0" w:space="0" w:color="auto"/>
        <w:left w:val="none" w:sz="0" w:space="0" w:color="auto"/>
        <w:bottom w:val="none" w:sz="0" w:space="0" w:color="auto"/>
        <w:right w:val="none" w:sz="0" w:space="0" w:color="auto"/>
      </w:divBdr>
      <w:divsChild>
        <w:div w:id="1605768175">
          <w:marLeft w:val="0"/>
          <w:marRight w:val="0"/>
          <w:marTop w:val="0"/>
          <w:marBottom w:val="240"/>
          <w:divBdr>
            <w:top w:val="none" w:sz="0" w:space="0" w:color="auto"/>
            <w:left w:val="none" w:sz="0" w:space="0" w:color="auto"/>
            <w:bottom w:val="none" w:sz="0" w:space="0" w:color="auto"/>
            <w:right w:val="none" w:sz="0" w:space="0" w:color="auto"/>
          </w:divBdr>
          <w:divsChild>
            <w:div w:id="144856891">
              <w:marLeft w:val="0"/>
              <w:marRight w:val="0"/>
              <w:marTop w:val="0"/>
              <w:marBottom w:val="0"/>
              <w:divBdr>
                <w:top w:val="none" w:sz="0" w:space="0" w:color="auto"/>
                <w:left w:val="none" w:sz="0" w:space="0" w:color="auto"/>
                <w:bottom w:val="none" w:sz="0" w:space="0" w:color="auto"/>
                <w:right w:val="none" w:sz="0" w:space="0" w:color="auto"/>
              </w:divBdr>
              <w:divsChild>
                <w:div w:id="1008677358">
                  <w:marLeft w:val="0"/>
                  <w:marRight w:val="0"/>
                  <w:marTop w:val="0"/>
                  <w:marBottom w:val="0"/>
                  <w:divBdr>
                    <w:top w:val="none" w:sz="0" w:space="0" w:color="auto"/>
                    <w:left w:val="none" w:sz="0" w:space="0" w:color="auto"/>
                    <w:bottom w:val="none" w:sz="0" w:space="0" w:color="auto"/>
                    <w:right w:val="none" w:sz="0" w:space="0" w:color="auto"/>
                  </w:divBdr>
                  <w:divsChild>
                    <w:div w:id="7279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5482">
              <w:marLeft w:val="0"/>
              <w:marRight w:val="0"/>
              <w:marTop w:val="0"/>
              <w:marBottom w:val="0"/>
              <w:divBdr>
                <w:top w:val="none" w:sz="0" w:space="0" w:color="auto"/>
                <w:left w:val="none" w:sz="0" w:space="0" w:color="auto"/>
                <w:bottom w:val="none" w:sz="0" w:space="0" w:color="auto"/>
                <w:right w:val="none" w:sz="0" w:space="0" w:color="auto"/>
              </w:divBdr>
            </w:div>
          </w:divsChild>
        </w:div>
        <w:div w:id="59060506">
          <w:marLeft w:val="0"/>
          <w:marRight w:val="0"/>
          <w:marTop w:val="180"/>
          <w:marBottom w:val="180"/>
          <w:divBdr>
            <w:top w:val="none" w:sz="0" w:space="0" w:color="auto"/>
            <w:left w:val="none" w:sz="0" w:space="0" w:color="auto"/>
            <w:bottom w:val="none" w:sz="0" w:space="0" w:color="auto"/>
            <w:right w:val="none" w:sz="0" w:space="0" w:color="auto"/>
          </w:divBdr>
          <w:divsChild>
            <w:div w:id="934946081">
              <w:marLeft w:val="0"/>
              <w:marRight w:val="0"/>
              <w:marTop w:val="0"/>
              <w:marBottom w:val="0"/>
              <w:divBdr>
                <w:top w:val="none" w:sz="0" w:space="0" w:color="auto"/>
                <w:left w:val="none" w:sz="0" w:space="0" w:color="auto"/>
                <w:bottom w:val="none" w:sz="0" w:space="0" w:color="auto"/>
                <w:right w:val="none" w:sz="0" w:space="0" w:color="auto"/>
              </w:divBdr>
            </w:div>
          </w:divsChild>
        </w:div>
        <w:div w:id="420839109">
          <w:marLeft w:val="0"/>
          <w:marRight w:val="0"/>
          <w:marTop w:val="360"/>
          <w:marBottom w:val="0"/>
          <w:divBdr>
            <w:top w:val="none" w:sz="0" w:space="0" w:color="auto"/>
            <w:left w:val="none" w:sz="0" w:space="0" w:color="auto"/>
            <w:bottom w:val="none" w:sz="0" w:space="0" w:color="auto"/>
            <w:right w:val="none" w:sz="0" w:space="0" w:color="auto"/>
          </w:divBdr>
          <w:divsChild>
            <w:div w:id="1324965520">
              <w:marLeft w:val="0"/>
              <w:marRight w:val="0"/>
              <w:marTop w:val="45"/>
              <w:marBottom w:val="255"/>
              <w:divBdr>
                <w:top w:val="none" w:sz="0" w:space="0" w:color="auto"/>
                <w:left w:val="none" w:sz="0" w:space="0" w:color="auto"/>
                <w:bottom w:val="none" w:sz="0" w:space="0" w:color="auto"/>
                <w:right w:val="none" w:sz="0" w:space="0" w:color="auto"/>
              </w:divBdr>
            </w:div>
            <w:div w:id="1991791252">
              <w:marLeft w:val="0"/>
              <w:marRight w:val="0"/>
              <w:marTop w:val="0"/>
              <w:marBottom w:val="0"/>
              <w:divBdr>
                <w:top w:val="none" w:sz="0" w:space="0" w:color="auto"/>
                <w:left w:val="none" w:sz="0" w:space="0" w:color="auto"/>
                <w:bottom w:val="none" w:sz="0" w:space="0" w:color="auto"/>
                <w:right w:val="none" w:sz="0" w:space="0" w:color="auto"/>
              </w:divBdr>
              <w:divsChild>
                <w:div w:id="167629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6705">
      <w:bodyDiv w:val="1"/>
      <w:marLeft w:val="0"/>
      <w:marRight w:val="0"/>
      <w:marTop w:val="0"/>
      <w:marBottom w:val="0"/>
      <w:divBdr>
        <w:top w:val="none" w:sz="0" w:space="0" w:color="auto"/>
        <w:left w:val="none" w:sz="0" w:space="0" w:color="auto"/>
        <w:bottom w:val="none" w:sz="0" w:space="0" w:color="auto"/>
        <w:right w:val="none" w:sz="0" w:space="0" w:color="auto"/>
      </w:divBdr>
      <w:divsChild>
        <w:div w:id="864631128">
          <w:marLeft w:val="0"/>
          <w:marRight w:val="0"/>
          <w:marTop w:val="0"/>
          <w:marBottom w:val="0"/>
          <w:divBdr>
            <w:top w:val="none" w:sz="0" w:space="0" w:color="auto"/>
            <w:left w:val="none" w:sz="0" w:space="0" w:color="auto"/>
            <w:bottom w:val="none" w:sz="0" w:space="0" w:color="auto"/>
            <w:right w:val="none" w:sz="0" w:space="0" w:color="auto"/>
          </w:divBdr>
          <w:divsChild>
            <w:div w:id="1263102498">
              <w:marLeft w:val="0"/>
              <w:marRight w:val="0"/>
              <w:marTop w:val="0"/>
              <w:marBottom w:val="0"/>
              <w:divBdr>
                <w:top w:val="none" w:sz="0" w:space="0" w:color="auto"/>
                <w:left w:val="none" w:sz="0" w:space="0" w:color="auto"/>
                <w:bottom w:val="none" w:sz="0" w:space="0" w:color="auto"/>
                <w:right w:val="none" w:sz="0" w:space="0" w:color="auto"/>
              </w:divBdr>
              <w:divsChild>
                <w:div w:id="131533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54979">
      <w:bodyDiv w:val="1"/>
      <w:marLeft w:val="0"/>
      <w:marRight w:val="0"/>
      <w:marTop w:val="0"/>
      <w:marBottom w:val="0"/>
      <w:divBdr>
        <w:top w:val="none" w:sz="0" w:space="0" w:color="auto"/>
        <w:left w:val="none" w:sz="0" w:space="0" w:color="auto"/>
        <w:bottom w:val="none" w:sz="0" w:space="0" w:color="auto"/>
        <w:right w:val="none" w:sz="0" w:space="0" w:color="auto"/>
      </w:divBdr>
      <w:divsChild>
        <w:div w:id="538863915">
          <w:marLeft w:val="0"/>
          <w:marRight w:val="0"/>
          <w:marTop w:val="0"/>
          <w:marBottom w:val="240"/>
          <w:divBdr>
            <w:top w:val="none" w:sz="0" w:space="0" w:color="auto"/>
            <w:left w:val="none" w:sz="0" w:space="0" w:color="auto"/>
            <w:bottom w:val="none" w:sz="0" w:space="0" w:color="auto"/>
            <w:right w:val="none" w:sz="0" w:space="0" w:color="auto"/>
          </w:divBdr>
          <w:divsChild>
            <w:div w:id="1558855600">
              <w:marLeft w:val="0"/>
              <w:marRight w:val="0"/>
              <w:marTop w:val="0"/>
              <w:marBottom w:val="0"/>
              <w:divBdr>
                <w:top w:val="none" w:sz="0" w:space="0" w:color="auto"/>
                <w:left w:val="none" w:sz="0" w:space="0" w:color="auto"/>
                <w:bottom w:val="none" w:sz="0" w:space="0" w:color="auto"/>
                <w:right w:val="none" w:sz="0" w:space="0" w:color="auto"/>
              </w:divBdr>
              <w:divsChild>
                <w:div w:id="1759328916">
                  <w:marLeft w:val="0"/>
                  <w:marRight w:val="0"/>
                  <w:marTop w:val="0"/>
                  <w:marBottom w:val="0"/>
                  <w:divBdr>
                    <w:top w:val="none" w:sz="0" w:space="0" w:color="auto"/>
                    <w:left w:val="none" w:sz="0" w:space="0" w:color="auto"/>
                    <w:bottom w:val="none" w:sz="0" w:space="0" w:color="auto"/>
                    <w:right w:val="none" w:sz="0" w:space="0" w:color="auto"/>
                  </w:divBdr>
                  <w:divsChild>
                    <w:div w:id="17238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340085">
              <w:marLeft w:val="0"/>
              <w:marRight w:val="0"/>
              <w:marTop w:val="0"/>
              <w:marBottom w:val="0"/>
              <w:divBdr>
                <w:top w:val="none" w:sz="0" w:space="0" w:color="auto"/>
                <w:left w:val="none" w:sz="0" w:space="0" w:color="auto"/>
                <w:bottom w:val="none" w:sz="0" w:space="0" w:color="auto"/>
                <w:right w:val="none" w:sz="0" w:space="0" w:color="auto"/>
              </w:divBdr>
            </w:div>
          </w:divsChild>
        </w:div>
        <w:div w:id="289674152">
          <w:marLeft w:val="0"/>
          <w:marRight w:val="0"/>
          <w:marTop w:val="180"/>
          <w:marBottom w:val="180"/>
          <w:divBdr>
            <w:top w:val="none" w:sz="0" w:space="0" w:color="auto"/>
            <w:left w:val="none" w:sz="0" w:space="0" w:color="auto"/>
            <w:bottom w:val="none" w:sz="0" w:space="0" w:color="auto"/>
            <w:right w:val="none" w:sz="0" w:space="0" w:color="auto"/>
          </w:divBdr>
          <w:divsChild>
            <w:div w:id="12548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3653">
      <w:bodyDiv w:val="1"/>
      <w:marLeft w:val="0"/>
      <w:marRight w:val="0"/>
      <w:marTop w:val="0"/>
      <w:marBottom w:val="0"/>
      <w:divBdr>
        <w:top w:val="none" w:sz="0" w:space="0" w:color="auto"/>
        <w:left w:val="none" w:sz="0" w:space="0" w:color="auto"/>
        <w:bottom w:val="none" w:sz="0" w:space="0" w:color="auto"/>
        <w:right w:val="none" w:sz="0" w:space="0" w:color="auto"/>
      </w:divBdr>
      <w:divsChild>
        <w:div w:id="1455055841">
          <w:marLeft w:val="0"/>
          <w:marRight w:val="0"/>
          <w:marTop w:val="0"/>
          <w:marBottom w:val="240"/>
          <w:divBdr>
            <w:top w:val="none" w:sz="0" w:space="0" w:color="auto"/>
            <w:left w:val="none" w:sz="0" w:space="0" w:color="auto"/>
            <w:bottom w:val="none" w:sz="0" w:space="0" w:color="auto"/>
            <w:right w:val="none" w:sz="0" w:space="0" w:color="auto"/>
          </w:divBdr>
          <w:divsChild>
            <w:div w:id="2098940717">
              <w:marLeft w:val="0"/>
              <w:marRight w:val="0"/>
              <w:marTop w:val="0"/>
              <w:marBottom w:val="0"/>
              <w:divBdr>
                <w:top w:val="none" w:sz="0" w:space="0" w:color="auto"/>
                <w:left w:val="none" w:sz="0" w:space="0" w:color="auto"/>
                <w:bottom w:val="none" w:sz="0" w:space="0" w:color="auto"/>
                <w:right w:val="none" w:sz="0" w:space="0" w:color="auto"/>
              </w:divBdr>
              <w:divsChild>
                <w:div w:id="1742948273">
                  <w:marLeft w:val="0"/>
                  <w:marRight w:val="0"/>
                  <w:marTop w:val="0"/>
                  <w:marBottom w:val="0"/>
                  <w:divBdr>
                    <w:top w:val="none" w:sz="0" w:space="0" w:color="auto"/>
                    <w:left w:val="none" w:sz="0" w:space="0" w:color="auto"/>
                    <w:bottom w:val="none" w:sz="0" w:space="0" w:color="auto"/>
                    <w:right w:val="none" w:sz="0" w:space="0" w:color="auto"/>
                  </w:divBdr>
                  <w:divsChild>
                    <w:div w:id="38575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8872">
              <w:marLeft w:val="0"/>
              <w:marRight w:val="0"/>
              <w:marTop w:val="0"/>
              <w:marBottom w:val="0"/>
              <w:divBdr>
                <w:top w:val="none" w:sz="0" w:space="0" w:color="auto"/>
                <w:left w:val="none" w:sz="0" w:space="0" w:color="auto"/>
                <w:bottom w:val="none" w:sz="0" w:space="0" w:color="auto"/>
                <w:right w:val="none" w:sz="0" w:space="0" w:color="auto"/>
              </w:divBdr>
            </w:div>
          </w:divsChild>
        </w:div>
        <w:div w:id="1469975677">
          <w:marLeft w:val="0"/>
          <w:marRight w:val="0"/>
          <w:marTop w:val="180"/>
          <w:marBottom w:val="180"/>
          <w:divBdr>
            <w:top w:val="none" w:sz="0" w:space="0" w:color="auto"/>
            <w:left w:val="none" w:sz="0" w:space="0" w:color="auto"/>
            <w:bottom w:val="none" w:sz="0" w:space="0" w:color="auto"/>
            <w:right w:val="none" w:sz="0" w:space="0" w:color="auto"/>
          </w:divBdr>
          <w:divsChild>
            <w:div w:id="129243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2508">
      <w:bodyDiv w:val="1"/>
      <w:marLeft w:val="0"/>
      <w:marRight w:val="0"/>
      <w:marTop w:val="0"/>
      <w:marBottom w:val="0"/>
      <w:divBdr>
        <w:top w:val="none" w:sz="0" w:space="0" w:color="auto"/>
        <w:left w:val="none" w:sz="0" w:space="0" w:color="auto"/>
        <w:bottom w:val="none" w:sz="0" w:space="0" w:color="auto"/>
        <w:right w:val="none" w:sz="0" w:space="0" w:color="auto"/>
      </w:divBdr>
      <w:divsChild>
        <w:div w:id="1671982142">
          <w:marLeft w:val="0"/>
          <w:marRight w:val="0"/>
          <w:marTop w:val="0"/>
          <w:marBottom w:val="0"/>
          <w:divBdr>
            <w:top w:val="none" w:sz="0" w:space="0" w:color="auto"/>
            <w:left w:val="none" w:sz="0" w:space="0" w:color="auto"/>
            <w:bottom w:val="none" w:sz="0" w:space="0" w:color="auto"/>
            <w:right w:val="none" w:sz="0" w:space="0" w:color="auto"/>
          </w:divBdr>
          <w:divsChild>
            <w:div w:id="1657681703">
              <w:marLeft w:val="0"/>
              <w:marRight w:val="0"/>
              <w:marTop w:val="0"/>
              <w:marBottom w:val="0"/>
              <w:divBdr>
                <w:top w:val="none" w:sz="0" w:space="0" w:color="auto"/>
                <w:left w:val="none" w:sz="0" w:space="0" w:color="auto"/>
                <w:bottom w:val="none" w:sz="0" w:space="0" w:color="auto"/>
                <w:right w:val="none" w:sz="0" w:space="0" w:color="auto"/>
              </w:divBdr>
              <w:divsChild>
                <w:div w:id="10787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564440">
      <w:bodyDiv w:val="1"/>
      <w:marLeft w:val="0"/>
      <w:marRight w:val="0"/>
      <w:marTop w:val="0"/>
      <w:marBottom w:val="0"/>
      <w:divBdr>
        <w:top w:val="none" w:sz="0" w:space="0" w:color="auto"/>
        <w:left w:val="none" w:sz="0" w:space="0" w:color="auto"/>
        <w:bottom w:val="none" w:sz="0" w:space="0" w:color="auto"/>
        <w:right w:val="none" w:sz="0" w:space="0" w:color="auto"/>
      </w:divBdr>
      <w:divsChild>
        <w:div w:id="1205826426">
          <w:marLeft w:val="0"/>
          <w:marRight w:val="0"/>
          <w:marTop w:val="0"/>
          <w:marBottom w:val="240"/>
          <w:divBdr>
            <w:top w:val="none" w:sz="0" w:space="0" w:color="auto"/>
            <w:left w:val="none" w:sz="0" w:space="0" w:color="auto"/>
            <w:bottom w:val="none" w:sz="0" w:space="0" w:color="auto"/>
            <w:right w:val="none" w:sz="0" w:space="0" w:color="auto"/>
          </w:divBdr>
          <w:divsChild>
            <w:div w:id="290864388">
              <w:marLeft w:val="0"/>
              <w:marRight w:val="0"/>
              <w:marTop w:val="0"/>
              <w:marBottom w:val="0"/>
              <w:divBdr>
                <w:top w:val="none" w:sz="0" w:space="0" w:color="auto"/>
                <w:left w:val="none" w:sz="0" w:space="0" w:color="auto"/>
                <w:bottom w:val="none" w:sz="0" w:space="0" w:color="auto"/>
                <w:right w:val="none" w:sz="0" w:space="0" w:color="auto"/>
              </w:divBdr>
              <w:divsChild>
                <w:div w:id="438766560">
                  <w:marLeft w:val="0"/>
                  <w:marRight w:val="0"/>
                  <w:marTop w:val="0"/>
                  <w:marBottom w:val="0"/>
                  <w:divBdr>
                    <w:top w:val="none" w:sz="0" w:space="0" w:color="auto"/>
                    <w:left w:val="none" w:sz="0" w:space="0" w:color="auto"/>
                    <w:bottom w:val="none" w:sz="0" w:space="0" w:color="auto"/>
                    <w:right w:val="none" w:sz="0" w:space="0" w:color="auto"/>
                  </w:divBdr>
                  <w:divsChild>
                    <w:div w:id="197186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6288">
              <w:marLeft w:val="0"/>
              <w:marRight w:val="0"/>
              <w:marTop w:val="0"/>
              <w:marBottom w:val="0"/>
              <w:divBdr>
                <w:top w:val="none" w:sz="0" w:space="0" w:color="auto"/>
                <w:left w:val="none" w:sz="0" w:space="0" w:color="auto"/>
                <w:bottom w:val="none" w:sz="0" w:space="0" w:color="auto"/>
                <w:right w:val="none" w:sz="0" w:space="0" w:color="auto"/>
              </w:divBdr>
            </w:div>
          </w:divsChild>
        </w:div>
        <w:div w:id="663242938">
          <w:marLeft w:val="0"/>
          <w:marRight w:val="0"/>
          <w:marTop w:val="180"/>
          <w:marBottom w:val="180"/>
          <w:divBdr>
            <w:top w:val="none" w:sz="0" w:space="0" w:color="auto"/>
            <w:left w:val="none" w:sz="0" w:space="0" w:color="auto"/>
            <w:bottom w:val="none" w:sz="0" w:space="0" w:color="auto"/>
            <w:right w:val="none" w:sz="0" w:space="0" w:color="auto"/>
          </w:divBdr>
          <w:divsChild>
            <w:div w:id="119597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8211">
      <w:bodyDiv w:val="1"/>
      <w:marLeft w:val="0"/>
      <w:marRight w:val="0"/>
      <w:marTop w:val="0"/>
      <w:marBottom w:val="0"/>
      <w:divBdr>
        <w:top w:val="none" w:sz="0" w:space="0" w:color="auto"/>
        <w:left w:val="none" w:sz="0" w:space="0" w:color="auto"/>
        <w:bottom w:val="none" w:sz="0" w:space="0" w:color="auto"/>
        <w:right w:val="none" w:sz="0" w:space="0" w:color="auto"/>
      </w:divBdr>
      <w:divsChild>
        <w:div w:id="821849051">
          <w:marLeft w:val="0"/>
          <w:marRight w:val="0"/>
          <w:marTop w:val="0"/>
          <w:marBottom w:val="240"/>
          <w:divBdr>
            <w:top w:val="none" w:sz="0" w:space="0" w:color="auto"/>
            <w:left w:val="none" w:sz="0" w:space="0" w:color="auto"/>
            <w:bottom w:val="none" w:sz="0" w:space="0" w:color="auto"/>
            <w:right w:val="none" w:sz="0" w:space="0" w:color="auto"/>
          </w:divBdr>
          <w:divsChild>
            <w:div w:id="1283195787">
              <w:marLeft w:val="0"/>
              <w:marRight w:val="0"/>
              <w:marTop w:val="0"/>
              <w:marBottom w:val="0"/>
              <w:divBdr>
                <w:top w:val="none" w:sz="0" w:space="0" w:color="auto"/>
                <w:left w:val="none" w:sz="0" w:space="0" w:color="auto"/>
                <w:bottom w:val="none" w:sz="0" w:space="0" w:color="auto"/>
                <w:right w:val="none" w:sz="0" w:space="0" w:color="auto"/>
              </w:divBdr>
              <w:divsChild>
                <w:div w:id="974674011">
                  <w:marLeft w:val="0"/>
                  <w:marRight w:val="0"/>
                  <w:marTop w:val="0"/>
                  <w:marBottom w:val="0"/>
                  <w:divBdr>
                    <w:top w:val="none" w:sz="0" w:space="0" w:color="auto"/>
                    <w:left w:val="none" w:sz="0" w:space="0" w:color="auto"/>
                    <w:bottom w:val="none" w:sz="0" w:space="0" w:color="auto"/>
                    <w:right w:val="none" w:sz="0" w:space="0" w:color="auto"/>
                  </w:divBdr>
                  <w:divsChild>
                    <w:div w:id="42985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6351">
              <w:marLeft w:val="0"/>
              <w:marRight w:val="0"/>
              <w:marTop w:val="0"/>
              <w:marBottom w:val="0"/>
              <w:divBdr>
                <w:top w:val="none" w:sz="0" w:space="0" w:color="auto"/>
                <w:left w:val="none" w:sz="0" w:space="0" w:color="auto"/>
                <w:bottom w:val="none" w:sz="0" w:space="0" w:color="auto"/>
                <w:right w:val="none" w:sz="0" w:space="0" w:color="auto"/>
              </w:divBdr>
            </w:div>
          </w:divsChild>
        </w:div>
        <w:div w:id="2033215893">
          <w:marLeft w:val="0"/>
          <w:marRight w:val="0"/>
          <w:marTop w:val="180"/>
          <w:marBottom w:val="180"/>
          <w:divBdr>
            <w:top w:val="none" w:sz="0" w:space="0" w:color="auto"/>
            <w:left w:val="none" w:sz="0" w:space="0" w:color="auto"/>
            <w:bottom w:val="none" w:sz="0" w:space="0" w:color="auto"/>
            <w:right w:val="none" w:sz="0" w:space="0" w:color="auto"/>
          </w:divBdr>
          <w:divsChild>
            <w:div w:id="122626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5677">
      <w:bodyDiv w:val="1"/>
      <w:marLeft w:val="0"/>
      <w:marRight w:val="0"/>
      <w:marTop w:val="0"/>
      <w:marBottom w:val="0"/>
      <w:divBdr>
        <w:top w:val="none" w:sz="0" w:space="0" w:color="auto"/>
        <w:left w:val="none" w:sz="0" w:space="0" w:color="auto"/>
        <w:bottom w:val="none" w:sz="0" w:space="0" w:color="auto"/>
        <w:right w:val="none" w:sz="0" w:space="0" w:color="auto"/>
      </w:divBdr>
      <w:divsChild>
        <w:div w:id="1557165195">
          <w:marLeft w:val="0"/>
          <w:marRight w:val="0"/>
          <w:marTop w:val="180"/>
          <w:marBottom w:val="180"/>
          <w:divBdr>
            <w:top w:val="none" w:sz="0" w:space="0" w:color="auto"/>
            <w:left w:val="none" w:sz="0" w:space="0" w:color="auto"/>
            <w:bottom w:val="none" w:sz="0" w:space="0" w:color="auto"/>
            <w:right w:val="none" w:sz="0" w:space="0" w:color="auto"/>
          </w:divBdr>
          <w:divsChild>
            <w:div w:id="2129664061">
              <w:marLeft w:val="0"/>
              <w:marRight w:val="0"/>
              <w:marTop w:val="0"/>
              <w:marBottom w:val="0"/>
              <w:divBdr>
                <w:top w:val="none" w:sz="0" w:space="0" w:color="auto"/>
                <w:left w:val="none" w:sz="0" w:space="0" w:color="auto"/>
                <w:bottom w:val="none" w:sz="0" w:space="0" w:color="auto"/>
                <w:right w:val="none" w:sz="0" w:space="0" w:color="auto"/>
              </w:divBdr>
            </w:div>
          </w:divsChild>
        </w:div>
        <w:div w:id="2050181039">
          <w:marLeft w:val="0"/>
          <w:marRight w:val="0"/>
          <w:marTop w:val="360"/>
          <w:marBottom w:val="0"/>
          <w:divBdr>
            <w:top w:val="none" w:sz="0" w:space="0" w:color="auto"/>
            <w:left w:val="none" w:sz="0" w:space="0" w:color="auto"/>
            <w:bottom w:val="none" w:sz="0" w:space="0" w:color="auto"/>
            <w:right w:val="none" w:sz="0" w:space="0" w:color="auto"/>
          </w:divBdr>
          <w:divsChild>
            <w:div w:id="600142053">
              <w:marLeft w:val="0"/>
              <w:marRight w:val="0"/>
              <w:marTop w:val="45"/>
              <w:marBottom w:val="255"/>
              <w:divBdr>
                <w:top w:val="none" w:sz="0" w:space="0" w:color="auto"/>
                <w:left w:val="none" w:sz="0" w:space="0" w:color="auto"/>
                <w:bottom w:val="none" w:sz="0" w:space="0" w:color="auto"/>
                <w:right w:val="none" w:sz="0" w:space="0" w:color="auto"/>
              </w:divBdr>
            </w:div>
            <w:div w:id="1090394674">
              <w:marLeft w:val="0"/>
              <w:marRight w:val="0"/>
              <w:marTop w:val="0"/>
              <w:marBottom w:val="0"/>
              <w:divBdr>
                <w:top w:val="none" w:sz="0" w:space="0" w:color="auto"/>
                <w:left w:val="none" w:sz="0" w:space="0" w:color="auto"/>
                <w:bottom w:val="none" w:sz="0" w:space="0" w:color="auto"/>
                <w:right w:val="none" w:sz="0" w:space="0" w:color="auto"/>
              </w:divBdr>
              <w:divsChild>
                <w:div w:id="9032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1171">
      <w:bodyDiv w:val="1"/>
      <w:marLeft w:val="0"/>
      <w:marRight w:val="0"/>
      <w:marTop w:val="0"/>
      <w:marBottom w:val="0"/>
      <w:divBdr>
        <w:top w:val="none" w:sz="0" w:space="0" w:color="auto"/>
        <w:left w:val="none" w:sz="0" w:space="0" w:color="auto"/>
        <w:bottom w:val="none" w:sz="0" w:space="0" w:color="auto"/>
        <w:right w:val="none" w:sz="0" w:space="0" w:color="auto"/>
      </w:divBdr>
      <w:divsChild>
        <w:div w:id="2027515052">
          <w:marLeft w:val="0"/>
          <w:marRight w:val="0"/>
          <w:marTop w:val="0"/>
          <w:marBottom w:val="240"/>
          <w:divBdr>
            <w:top w:val="none" w:sz="0" w:space="0" w:color="auto"/>
            <w:left w:val="none" w:sz="0" w:space="0" w:color="auto"/>
            <w:bottom w:val="none" w:sz="0" w:space="0" w:color="auto"/>
            <w:right w:val="none" w:sz="0" w:space="0" w:color="auto"/>
          </w:divBdr>
          <w:divsChild>
            <w:div w:id="951936076">
              <w:marLeft w:val="0"/>
              <w:marRight w:val="0"/>
              <w:marTop w:val="0"/>
              <w:marBottom w:val="0"/>
              <w:divBdr>
                <w:top w:val="none" w:sz="0" w:space="0" w:color="auto"/>
                <w:left w:val="none" w:sz="0" w:space="0" w:color="auto"/>
                <w:bottom w:val="none" w:sz="0" w:space="0" w:color="auto"/>
                <w:right w:val="none" w:sz="0" w:space="0" w:color="auto"/>
              </w:divBdr>
              <w:divsChild>
                <w:div w:id="103043770">
                  <w:marLeft w:val="0"/>
                  <w:marRight w:val="0"/>
                  <w:marTop w:val="0"/>
                  <w:marBottom w:val="0"/>
                  <w:divBdr>
                    <w:top w:val="none" w:sz="0" w:space="0" w:color="auto"/>
                    <w:left w:val="none" w:sz="0" w:space="0" w:color="auto"/>
                    <w:bottom w:val="none" w:sz="0" w:space="0" w:color="auto"/>
                    <w:right w:val="none" w:sz="0" w:space="0" w:color="auto"/>
                  </w:divBdr>
                  <w:divsChild>
                    <w:div w:id="107080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5932">
              <w:marLeft w:val="0"/>
              <w:marRight w:val="0"/>
              <w:marTop w:val="0"/>
              <w:marBottom w:val="0"/>
              <w:divBdr>
                <w:top w:val="none" w:sz="0" w:space="0" w:color="auto"/>
                <w:left w:val="none" w:sz="0" w:space="0" w:color="auto"/>
                <w:bottom w:val="none" w:sz="0" w:space="0" w:color="auto"/>
                <w:right w:val="none" w:sz="0" w:space="0" w:color="auto"/>
              </w:divBdr>
            </w:div>
          </w:divsChild>
        </w:div>
        <w:div w:id="1058013869">
          <w:marLeft w:val="0"/>
          <w:marRight w:val="0"/>
          <w:marTop w:val="180"/>
          <w:marBottom w:val="180"/>
          <w:divBdr>
            <w:top w:val="none" w:sz="0" w:space="0" w:color="auto"/>
            <w:left w:val="none" w:sz="0" w:space="0" w:color="auto"/>
            <w:bottom w:val="none" w:sz="0" w:space="0" w:color="auto"/>
            <w:right w:val="none" w:sz="0" w:space="0" w:color="auto"/>
          </w:divBdr>
          <w:divsChild>
            <w:div w:id="4374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26663">
      <w:bodyDiv w:val="1"/>
      <w:marLeft w:val="0"/>
      <w:marRight w:val="0"/>
      <w:marTop w:val="0"/>
      <w:marBottom w:val="0"/>
      <w:divBdr>
        <w:top w:val="none" w:sz="0" w:space="0" w:color="auto"/>
        <w:left w:val="none" w:sz="0" w:space="0" w:color="auto"/>
        <w:bottom w:val="none" w:sz="0" w:space="0" w:color="auto"/>
        <w:right w:val="none" w:sz="0" w:space="0" w:color="auto"/>
      </w:divBdr>
      <w:divsChild>
        <w:div w:id="1305819278">
          <w:marLeft w:val="0"/>
          <w:marRight w:val="0"/>
          <w:marTop w:val="0"/>
          <w:marBottom w:val="240"/>
          <w:divBdr>
            <w:top w:val="none" w:sz="0" w:space="0" w:color="auto"/>
            <w:left w:val="none" w:sz="0" w:space="0" w:color="auto"/>
            <w:bottom w:val="none" w:sz="0" w:space="0" w:color="auto"/>
            <w:right w:val="none" w:sz="0" w:space="0" w:color="auto"/>
          </w:divBdr>
          <w:divsChild>
            <w:div w:id="1774937498">
              <w:marLeft w:val="0"/>
              <w:marRight w:val="0"/>
              <w:marTop w:val="0"/>
              <w:marBottom w:val="0"/>
              <w:divBdr>
                <w:top w:val="none" w:sz="0" w:space="0" w:color="auto"/>
                <w:left w:val="none" w:sz="0" w:space="0" w:color="auto"/>
                <w:bottom w:val="none" w:sz="0" w:space="0" w:color="auto"/>
                <w:right w:val="none" w:sz="0" w:space="0" w:color="auto"/>
              </w:divBdr>
              <w:divsChild>
                <w:div w:id="420874040">
                  <w:marLeft w:val="0"/>
                  <w:marRight w:val="0"/>
                  <w:marTop w:val="0"/>
                  <w:marBottom w:val="0"/>
                  <w:divBdr>
                    <w:top w:val="none" w:sz="0" w:space="0" w:color="auto"/>
                    <w:left w:val="none" w:sz="0" w:space="0" w:color="auto"/>
                    <w:bottom w:val="none" w:sz="0" w:space="0" w:color="auto"/>
                    <w:right w:val="none" w:sz="0" w:space="0" w:color="auto"/>
                  </w:divBdr>
                  <w:divsChild>
                    <w:div w:id="115549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8025">
              <w:marLeft w:val="0"/>
              <w:marRight w:val="0"/>
              <w:marTop w:val="0"/>
              <w:marBottom w:val="0"/>
              <w:divBdr>
                <w:top w:val="none" w:sz="0" w:space="0" w:color="auto"/>
                <w:left w:val="none" w:sz="0" w:space="0" w:color="auto"/>
                <w:bottom w:val="none" w:sz="0" w:space="0" w:color="auto"/>
                <w:right w:val="none" w:sz="0" w:space="0" w:color="auto"/>
              </w:divBdr>
            </w:div>
          </w:divsChild>
        </w:div>
        <w:div w:id="1860464753">
          <w:marLeft w:val="0"/>
          <w:marRight w:val="0"/>
          <w:marTop w:val="180"/>
          <w:marBottom w:val="180"/>
          <w:divBdr>
            <w:top w:val="none" w:sz="0" w:space="0" w:color="auto"/>
            <w:left w:val="none" w:sz="0" w:space="0" w:color="auto"/>
            <w:bottom w:val="none" w:sz="0" w:space="0" w:color="auto"/>
            <w:right w:val="none" w:sz="0" w:space="0" w:color="auto"/>
          </w:divBdr>
          <w:divsChild>
            <w:div w:id="10391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6819">
      <w:bodyDiv w:val="1"/>
      <w:marLeft w:val="0"/>
      <w:marRight w:val="0"/>
      <w:marTop w:val="0"/>
      <w:marBottom w:val="0"/>
      <w:divBdr>
        <w:top w:val="none" w:sz="0" w:space="0" w:color="auto"/>
        <w:left w:val="none" w:sz="0" w:space="0" w:color="auto"/>
        <w:bottom w:val="none" w:sz="0" w:space="0" w:color="auto"/>
        <w:right w:val="none" w:sz="0" w:space="0" w:color="auto"/>
      </w:divBdr>
      <w:divsChild>
        <w:div w:id="339352356">
          <w:marLeft w:val="0"/>
          <w:marRight w:val="0"/>
          <w:marTop w:val="0"/>
          <w:marBottom w:val="240"/>
          <w:divBdr>
            <w:top w:val="none" w:sz="0" w:space="0" w:color="auto"/>
            <w:left w:val="none" w:sz="0" w:space="0" w:color="auto"/>
            <w:bottom w:val="none" w:sz="0" w:space="0" w:color="auto"/>
            <w:right w:val="none" w:sz="0" w:space="0" w:color="auto"/>
          </w:divBdr>
          <w:divsChild>
            <w:div w:id="1516847529">
              <w:marLeft w:val="0"/>
              <w:marRight w:val="0"/>
              <w:marTop w:val="0"/>
              <w:marBottom w:val="0"/>
              <w:divBdr>
                <w:top w:val="none" w:sz="0" w:space="0" w:color="auto"/>
                <w:left w:val="none" w:sz="0" w:space="0" w:color="auto"/>
                <w:bottom w:val="none" w:sz="0" w:space="0" w:color="auto"/>
                <w:right w:val="none" w:sz="0" w:space="0" w:color="auto"/>
              </w:divBdr>
              <w:divsChild>
                <w:div w:id="943801137">
                  <w:marLeft w:val="0"/>
                  <w:marRight w:val="0"/>
                  <w:marTop w:val="0"/>
                  <w:marBottom w:val="0"/>
                  <w:divBdr>
                    <w:top w:val="none" w:sz="0" w:space="0" w:color="auto"/>
                    <w:left w:val="none" w:sz="0" w:space="0" w:color="auto"/>
                    <w:bottom w:val="none" w:sz="0" w:space="0" w:color="auto"/>
                    <w:right w:val="none" w:sz="0" w:space="0" w:color="auto"/>
                  </w:divBdr>
                  <w:divsChild>
                    <w:div w:id="59725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7301">
              <w:marLeft w:val="0"/>
              <w:marRight w:val="0"/>
              <w:marTop w:val="0"/>
              <w:marBottom w:val="0"/>
              <w:divBdr>
                <w:top w:val="none" w:sz="0" w:space="0" w:color="auto"/>
                <w:left w:val="none" w:sz="0" w:space="0" w:color="auto"/>
                <w:bottom w:val="none" w:sz="0" w:space="0" w:color="auto"/>
                <w:right w:val="none" w:sz="0" w:space="0" w:color="auto"/>
              </w:divBdr>
            </w:div>
          </w:divsChild>
        </w:div>
        <w:div w:id="114637343">
          <w:marLeft w:val="0"/>
          <w:marRight w:val="0"/>
          <w:marTop w:val="180"/>
          <w:marBottom w:val="180"/>
          <w:divBdr>
            <w:top w:val="none" w:sz="0" w:space="0" w:color="auto"/>
            <w:left w:val="none" w:sz="0" w:space="0" w:color="auto"/>
            <w:bottom w:val="none" w:sz="0" w:space="0" w:color="auto"/>
            <w:right w:val="none" w:sz="0" w:space="0" w:color="auto"/>
          </w:divBdr>
          <w:divsChild>
            <w:div w:id="945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26115">
      <w:bodyDiv w:val="1"/>
      <w:marLeft w:val="0"/>
      <w:marRight w:val="0"/>
      <w:marTop w:val="0"/>
      <w:marBottom w:val="0"/>
      <w:divBdr>
        <w:top w:val="none" w:sz="0" w:space="0" w:color="auto"/>
        <w:left w:val="none" w:sz="0" w:space="0" w:color="auto"/>
        <w:bottom w:val="none" w:sz="0" w:space="0" w:color="auto"/>
        <w:right w:val="none" w:sz="0" w:space="0" w:color="auto"/>
      </w:divBdr>
      <w:divsChild>
        <w:div w:id="791745655">
          <w:marLeft w:val="0"/>
          <w:marRight w:val="0"/>
          <w:marTop w:val="0"/>
          <w:marBottom w:val="240"/>
          <w:divBdr>
            <w:top w:val="none" w:sz="0" w:space="0" w:color="auto"/>
            <w:left w:val="none" w:sz="0" w:space="0" w:color="auto"/>
            <w:bottom w:val="none" w:sz="0" w:space="0" w:color="auto"/>
            <w:right w:val="none" w:sz="0" w:space="0" w:color="auto"/>
          </w:divBdr>
          <w:divsChild>
            <w:div w:id="1521511819">
              <w:marLeft w:val="0"/>
              <w:marRight w:val="0"/>
              <w:marTop w:val="0"/>
              <w:marBottom w:val="0"/>
              <w:divBdr>
                <w:top w:val="none" w:sz="0" w:space="0" w:color="auto"/>
                <w:left w:val="none" w:sz="0" w:space="0" w:color="auto"/>
                <w:bottom w:val="none" w:sz="0" w:space="0" w:color="auto"/>
                <w:right w:val="none" w:sz="0" w:space="0" w:color="auto"/>
              </w:divBdr>
              <w:divsChild>
                <w:div w:id="1153594966">
                  <w:marLeft w:val="0"/>
                  <w:marRight w:val="0"/>
                  <w:marTop w:val="0"/>
                  <w:marBottom w:val="0"/>
                  <w:divBdr>
                    <w:top w:val="none" w:sz="0" w:space="0" w:color="auto"/>
                    <w:left w:val="none" w:sz="0" w:space="0" w:color="auto"/>
                    <w:bottom w:val="none" w:sz="0" w:space="0" w:color="auto"/>
                    <w:right w:val="none" w:sz="0" w:space="0" w:color="auto"/>
                  </w:divBdr>
                  <w:divsChild>
                    <w:div w:id="1219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5708">
              <w:marLeft w:val="0"/>
              <w:marRight w:val="0"/>
              <w:marTop w:val="0"/>
              <w:marBottom w:val="0"/>
              <w:divBdr>
                <w:top w:val="none" w:sz="0" w:space="0" w:color="auto"/>
                <w:left w:val="none" w:sz="0" w:space="0" w:color="auto"/>
                <w:bottom w:val="none" w:sz="0" w:space="0" w:color="auto"/>
                <w:right w:val="none" w:sz="0" w:space="0" w:color="auto"/>
              </w:divBdr>
            </w:div>
          </w:divsChild>
        </w:div>
        <w:div w:id="149909516">
          <w:marLeft w:val="0"/>
          <w:marRight w:val="0"/>
          <w:marTop w:val="180"/>
          <w:marBottom w:val="180"/>
          <w:divBdr>
            <w:top w:val="none" w:sz="0" w:space="0" w:color="auto"/>
            <w:left w:val="none" w:sz="0" w:space="0" w:color="auto"/>
            <w:bottom w:val="none" w:sz="0" w:space="0" w:color="auto"/>
            <w:right w:val="none" w:sz="0" w:space="0" w:color="auto"/>
          </w:divBdr>
          <w:divsChild>
            <w:div w:id="688070675">
              <w:marLeft w:val="0"/>
              <w:marRight w:val="0"/>
              <w:marTop w:val="0"/>
              <w:marBottom w:val="0"/>
              <w:divBdr>
                <w:top w:val="none" w:sz="0" w:space="0" w:color="auto"/>
                <w:left w:val="none" w:sz="0" w:space="0" w:color="auto"/>
                <w:bottom w:val="none" w:sz="0" w:space="0" w:color="auto"/>
                <w:right w:val="none" w:sz="0" w:space="0" w:color="auto"/>
              </w:divBdr>
            </w:div>
          </w:divsChild>
        </w:div>
        <w:div w:id="2127502913">
          <w:marLeft w:val="0"/>
          <w:marRight w:val="0"/>
          <w:marTop w:val="360"/>
          <w:marBottom w:val="0"/>
          <w:divBdr>
            <w:top w:val="none" w:sz="0" w:space="0" w:color="auto"/>
            <w:left w:val="none" w:sz="0" w:space="0" w:color="auto"/>
            <w:bottom w:val="none" w:sz="0" w:space="0" w:color="auto"/>
            <w:right w:val="none" w:sz="0" w:space="0" w:color="auto"/>
          </w:divBdr>
          <w:divsChild>
            <w:div w:id="877397639">
              <w:marLeft w:val="0"/>
              <w:marRight w:val="0"/>
              <w:marTop w:val="45"/>
              <w:marBottom w:val="255"/>
              <w:divBdr>
                <w:top w:val="none" w:sz="0" w:space="0" w:color="auto"/>
                <w:left w:val="none" w:sz="0" w:space="0" w:color="auto"/>
                <w:bottom w:val="none" w:sz="0" w:space="0" w:color="auto"/>
                <w:right w:val="none" w:sz="0" w:space="0" w:color="auto"/>
              </w:divBdr>
            </w:div>
            <w:div w:id="875776345">
              <w:marLeft w:val="0"/>
              <w:marRight w:val="0"/>
              <w:marTop w:val="0"/>
              <w:marBottom w:val="0"/>
              <w:divBdr>
                <w:top w:val="none" w:sz="0" w:space="0" w:color="auto"/>
                <w:left w:val="none" w:sz="0" w:space="0" w:color="auto"/>
                <w:bottom w:val="none" w:sz="0" w:space="0" w:color="auto"/>
                <w:right w:val="none" w:sz="0" w:space="0" w:color="auto"/>
              </w:divBdr>
              <w:divsChild>
                <w:div w:id="182315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208366">
      <w:bodyDiv w:val="1"/>
      <w:marLeft w:val="0"/>
      <w:marRight w:val="0"/>
      <w:marTop w:val="0"/>
      <w:marBottom w:val="0"/>
      <w:divBdr>
        <w:top w:val="none" w:sz="0" w:space="0" w:color="auto"/>
        <w:left w:val="none" w:sz="0" w:space="0" w:color="auto"/>
        <w:bottom w:val="none" w:sz="0" w:space="0" w:color="auto"/>
        <w:right w:val="none" w:sz="0" w:space="0" w:color="auto"/>
      </w:divBdr>
      <w:divsChild>
        <w:div w:id="1456484967">
          <w:marLeft w:val="0"/>
          <w:marRight w:val="0"/>
          <w:marTop w:val="0"/>
          <w:marBottom w:val="240"/>
          <w:divBdr>
            <w:top w:val="none" w:sz="0" w:space="0" w:color="auto"/>
            <w:left w:val="none" w:sz="0" w:space="0" w:color="auto"/>
            <w:bottom w:val="none" w:sz="0" w:space="0" w:color="auto"/>
            <w:right w:val="none" w:sz="0" w:space="0" w:color="auto"/>
          </w:divBdr>
          <w:divsChild>
            <w:div w:id="1248341318">
              <w:marLeft w:val="0"/>
              <w:marRight w:val="0"/>
              <w:marTop w:val="0"/>
              <w:marBottom w:val="0"/>
              <w:divBdr>
                <w:top w:val="none" w:sz="0" w:space="0" w:color="auto"/>
                <w:left w:val="none" w:sz="0" w:space="0" w:color="auto"/>
                <w:bottom w:val="none" w:sz="0" w:space="0" w:color="auto"/>
                <w:right w:val="none" w:sz="0" w:space="0" w:color="auto"/>
              </w:divBdr>
              <w:divsChild>
                <w:div w:id="799301677">
                  <w:marLeft w:val="0"/>
                  <w:marRight w:val="0"/>
                  <w:marTop w:val="0"/>
                  <w:marBottom w:val="0"/>
                  <w:divBdr>
                    <w:top w:val="none" w:sz="0" w:space="0" w:color="auto"/>
                    <w:left w:val="none" w:sz="0" w:space="0" w:color="auto"/>
                    <w:bottom w:val="none" w:sz="0" w:space="0" w:color="auto"/>
                    <w:right w:val="none" w:sz="0" w:space="0" w:color="auto"/>
                  </w:divBdr>
                  <w:divsChild>
                    <w:div w:id="20613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95911">
              <w:marLeft w:val="0"/>
              <w:marRight w:val="0"/>
              <w:marTop w:val="0"/>
              <w:marBottom w:val="0"/>
              <w:divBdr>
                <w:top w:val="none" w:sz="0" w:space="0" w:color="auto"/>
                <w:left w:val="none" w:sz="0" w:space="0" w:color="auto"/>
                <w:bottom w:val="none" w:sz="0" w:space="0" w:color="auto"/>
                <w:right w:val="none" w:sz="0" w:space="0" w:color="auto"/>
              </w:divBdr>
            </w:div>
          </w:divsChild>
        </w:div>
        <w:div w:id="37164162">
          <w:marLeft w:val="0"/>
          <w:marRight w:val="0"/>
          <w:marTop w:val="180"/>
          <w:marBottom w:val="180"/>
          <w:divBdr>
            <w:top w:val="none" w:sz="0" w:space="0" w:color="auto"/>
            <w:left w:val="none" w:sz="0" w:space="0" w:color="auto"/>
            <w:bottom w:val="none" w:sz="0" w:space="0" w:color="auto"/>
            <w:right w:val="none" w:sz="0" w:space="0" w:color="auto"/>
          </w:divBdr>
          <w:divsChild>
            <w:div w:id="62619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8624">
      <w:bodyDiv w:val="1"/>
      <w:marLeft w:val="0"/>
      <w:marRight w:val="0"/>
      <w:marTop w:val="0"/>
      <w:marBottom w:val="0"/>
      <w:divBdr>
        <w:top w:val="none" w:sz="0" w:space="0" w:color="auto"/>
        <w:left w:val="none" w:sz="0" w:space="0" w:color="auto"/>
        <w:bottom w:val="none" w:sz="0" w:space="0" w:color="auto"/>
        <w:right w:val="none" w:sz="0" w:space="0" w:color="auto"/>
      </w:divBdr>
      <w:divsChild>
        <w:div w:id="559487630">
          <w:marLeft w:val="0"/>
          <w:marRight w:val="0"/>
          <w:marTop w:val="0"/>
          <w:marBottom w:val="240"/>
          <w:divBdr>
            <w:top w:val="none" w:sz="0" w:space="0" w:color="auto"/>
            <w:left w:val="none" w:sz="0" w:space="0" w:color="auto"/>
            <w:bottom w:val="none" w:sz="0" w:space="0" w:color="auto"/>
            <w:right w:val="none" w:sz="0" w:space="0" w:color="auto"/>
          </w:divBdr>
          <w:divsChild>
            <w:div w:id="1604997046">
              <w:marLeft w:val="0"/>
              <w:marRight w:val="0"/>
              <w:marTop w:val="0"/>
              <w:marBottom w:val="0"/>
              <w:divBdr>
                <w:top w:val="none" w:sz="0" w:space="0" w:color="auto"/>
                <w:left w:val="none" w:sz="0" w:space="0" w:color="auto"/>
                <w:bottom w:val="none" w:sz="0" w:space="0" w:color="auto"/>
                <w:right w:val="none" w:sz="0" w:space="0" w:color="auto"/>
              </w:divBdr>
              <w:divsChild>
                <w:div w:id="818884217">
                  <w:marLeft w:val="0"/>
                  <w:marRight w:val="0"/>
                  <w:marTop w:val="0"/>
                  <w:marBottom w:val="0"/>
                  <w:divBdr>
                    <w:top w:val="none" w:sz="0" w:space="0" w:color="auto"/>
                    <w:left w:val="none" w:sz="0" w:space="0" w:color="auto"/>
                    <w:bottom w:val="none" w:sz="0" w:space="0" w:color="auto"/>
                    <w:right w:val="none" w:sz="0" w:space="0" w:color="auto"/>
                  </w:divBdr>
                  <w:divsChild>
                    <w:div w:id="15213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969">
              <w:marLeft w:val="0"/>
              <w:marRight w:val="0"/>
              <w:marTop w:val="0"/>
              <w:marBottom w:val="0"/>
              <w:divBdr>
                <w:top w:val="none" w:sz="0" w:space="0" w:color="auto"/>
                <w:left w:val="none" w:sz="0" w:space="0" w:color="auto"/>
                <w:bottom w:val="none" w:sz="0" w:space="0" w:color="auto"/>
                <w:right w:val="none" w:sz="0" w:space="0" w:color="auto"/>
              </w:divBdr>
            </w:div>
          </w:divsChild>
        </w:div>
        <w:div w:id="1677727205">
          <w:marLeft w:val="0"/>
          <w:marRight w:val="0"/>
          <w:marTop w:val="180"/>
          <w:marBottom w:val="180"/>
          <w:divBdr>
            <w:top w:val="none" w:sz="0" w:space="0" w:color="auto"/>
            <w:left w:val="none" w:sz="0" w:space="0" w:color="auto"/>
            <w:bottom w:val="none" w:sz="0" w:space="0" w:color="auto"/>
            <w:right w:val="none" w:sz="0" w:space="0" w:color="auto"/>
          </w:divBdr>
          <w:divsChild>
            <w:div w:id="973413637">
              <w:marLeft w:val="0"/>
              <w:marRight w:val="0"/>
              <w:marTop w:val="0"/>
              <w:marBottom w:val="0"/>
              <w:divBdr>
                <w:top w:val="none" w:sz="0" w:space="0" w:color="auto"/>
                <w:left w:val="none" w:sz="0" w:space="0" w:color="auto"/>
                <w:bottom w:val="none" w:sz="0" w:space="0" w:color="auto"/>
                <w:right w:val="none" w:sz="0" w:space="0" w:color="auto"/>
              </w:divBdr>
            </w:div>
          </w:divsChild>
        </w:div>
        <w:div w:id="2098359846">
          <w:marLeft w:val="0"/>
          <w:marRight w:val="0"/>
          <w:marTop w:val="360"/>
          <w:marBottom w:val="0"/>
          <w:divBdr>
            <w:top w:val="none" w:sz="0" w:space="0" w:color="auto"/>
            <w:left w:val="none" w:sz="0" w:space="0" w:color="auto"/>
            <w:bottom w:val="none" w:sz="0" w:space="0" w:color="auto"/>
            <w:right w:val="none" w:sz="0" w:space="0" w:color="auto"/>
          </w:divBdr>
          <w:divsChild>
            <w:div w:id="2084138600">
              <w:marLeft w:val="0"/>
              <w:marRight w:val="0"/>
              <w:marTop w:val="45"/>
              <w:marBottom w:val="255"/>
              <w:divBdr>
                <w:top w:val="none" w:sz="0" w:space="0" w:color="auto"/>
                <w:left w:val="none" w:sz="0" w:space="0" w:color="auto"/>
                <w:bottom w:val="none" w:sz="0" w:space="0" w:color="auto"/>
                <w:right w:val="none" w:sz="0" w:space="0" w:color="auto"/>
              </w:divBdr>
            </w:div>
            <w:div w:id="1293369462">
              <w:marLeft w:val="0"/>
              <w:marRight w:val="0"/>
              <w:marTop w:val="0"/>
              <w:marBottom w:val="0"/>
              <w:divBdr>
                <w:top w:val="none" w:sz="0" w:space="0" w:color="auto"/>
                <w:left w:val="none" w:sz="0" w:space="0" w:color="auto"/>
                <w:bottom w:val="none" w:sz="0" w:space="0" w:color="auto"/>
                <w:right w:val="none" w:sz="0" w:space="0" w:color="auto"/>
              </w:divBdr>
              <w:divsChild>
                <w:div w:id="76141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388688">
      <w:bodyDiv w:val="1"/>
      <w:marLeft w:val="0"/>
      <w:marRight w:val="0"/>
      <w:marTop w:val="0"/>
      <w:marBottom w:val="0"/>
      <w:divBdr>
        <w:top w:val="none" w:sz="0" w:space="0" w:color="auto"/>
        <w:left w:val="none" w:sz="0" w:space="0" w:color="auto"/>
        <w:bottom w:val="none" w:sz="0" w:space="0" w:color="auto"/>
        <w:right w:val="none" w:sz="0" w:space="0" w:color="auto"/>
      </w:divBdr>
      <w:divsChild>
        <w:div w:id="1406298366">
          <w:marLeft w:val="0"/>
          <w:marRight w:val="0"/>
          <w:marTop w:val="0"/>
          <w:marBottom w:val="240"/>
          <w:divBdr>
            <w:top w:val="none" w:sz="0" w:space="0" w:color="auto"/>
            <w:left w:val="none" w:sz="0" w:space="0" w:color="auto"/>
            <w:bottom w:val="none" w:sz="0" w:space="0" w:color="auto"/>
            <w:right w:val="none" w:sz="0" w:space="0" w:color="auto"/>
          </w:divBdr>
          <w:divsChild>
            <w:div w:id="720901319">
              <w:marLeft w:val="0"/>
              <w:marRight w:val="0"/>
              <w:marTop w:val="0"/>
              <w:marBottom w:val="0"/>
              <w:divBdr>
                <w:top w:val="none" w:sz="0" w:space="0" w:color="auto"/>
                <w:left w:val="none" w:sz="0" w:space="0" w:color="auto"/>
                <w:bottom w:val="none" w:sz="0" w:space="0" w:color="auto"/>
                <w:right w:val="none" w:sz="0" w:space="0" w:color="auto"/>
              </w:divBdr>
              <w:divsChild>
                <w:div w:id="1040596861">
                  <w:marLeft w:val="0"/>
                  <w:marRight w:val="0"/>
                  <w:marTop w:val="0"/>
                  <w:marBottom w:val="0"/>
                  <w:divBdr>
                    <w:top w:val="none" w:sz="0" w:space="0" w:color="auto"/>
                    <w:left w:val="none" w:sz="0" w:space="0" w:color="auto"/>
                    <w:bottom w:val="none" w:sz="0" w:space="0" w:color="auto"/>
                    <w:right w:val="none" w:sz="0" w:space="0" w:color="auto"/>
                  </w:divBdr>
                  <w:divsChild>
                    <w:div w:id="46373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0995">
              <w:marLeft w:val="0"/>
              <w:marRight w:val="0"/>
              <w:marTop w:val="0"/>
              <w:marBottom w:val="0"/>
              <w:divBdr>
                <w:top w:val="none" w:sz="0" w:space="0" w:color="auto"/>
                <w:left w:val="none" w:sz="0" w:space="0" w:color="auto"/>
                <w:bottom w:val="none" w:sz="0" w:space="0" w:color="auto"/>
                <w:right w:val="none" w:sz="0" w:space="0" w:color="auto"/>
              </w:divBdr>
            </w:div>
          </w:divsChild>
        </w:div>
        <w:div w:id="1069159641">
          <w:marLeft w:val="0"/>
          <w:marRight w:val="0"/>
          <w:marTop w:val="180"/>
          <w:marBottom w:val="180"/>
          <w:divBdr>
            <w:top w:val="none" w:sz="0" w:space="0" w:color="auto"/>
            <w:left w:val="none" w:sz="0" w:space="0" w:color="auto"/>
            <w:bottom w:val="none" w:sz="0" w:space="0" w:color="auto"/>
            <w:right w:val="none" w:sz="0" w:space="0" w:color="auto"/>
          </w:divBdr>
          <w:divsChild>
            <w:div w:id="1354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278269">
      <w:bodyDiv w:val="1"/>
      <w:marLeft w:val="0"/>
      <w:marRight w:val="0"/>
      <w:marTop w:val="0"/>
      <w:marBottom w:val="0"/>
      <w:divBdr>
        <w:top w:val="none" w:sz="0" w:space="0" w:color="auto"/>
        <w:left w:val="none" w:sz="0" w:space="0" w:color="auto"/>
        <w:bottom w:val="none" w:sz="0" w:space="0" w:color="auto"/>
        <w:right w:val="none" w:sz="0" w:space="0" w:color="auto"/>
      </w:divBdr>
      <w:divsChild>
        <w:div w:id="1792432937">
          <w:marLeft w:val="0"/>
          <w:marRight w:val="0"/>
          <w:marTop w:val="0"/>
          <w:marBottom w:val="240"/>
          <w:divBdr>
            <w:top w:val="none" w:sz="0" w:space="0" w:color="auto"/>
            <w:left w:val="none" w:sz="0" w:space="0" w:color="auto"/>
            <w:bottom w:val="none" w:sz="0" w:space="0" w:color="auto"/>
            <w:right w:val="none" w:sz="0" w:space="0" w:color="auto"/>
          </w:divBdr>
          <w:divsChild>
            <w:div w:id="25063771">
              <w:marLeft w:val="0"/>
              <w:marRight w:val="0"/>
              <w:marTop w:val="0"/>
              <w:marBottom w:val="0"/>
              <w:divBdr>
                <w:top w:val="none" w:sz="0" w:space="0" w:color="auto"/>
                <w:left w:val="none" w:sz="0" w:space="0" w:color="auto"/>
                <w:bottom w:val="none" w:sz="0" w:space="0" w:color="auto"/>
                <w:right w:val="none" w:sz="0" w:space="0" w:color="auto"/>
              </w:divBdr>
              <w:divsChild>
                <w:div w:id="1234926087">
                  <w:marLeft w:val="0"/>
                  <w:marRight w:val="0"/>
                  <w:marTop w:val="0"/>
                  <w:marBottom w:val="0"/>
                  <w:divBdr>
                    <w:top w:val="none" w:sz="0" w:space="0" w:color="auto"/>
                    <w:left w:val="none" w:sz="0" w:space="0" w:color="auto"/>
                    <w:bottom w:val="none" w:sz="0" w:space="0" w:color="auto"/>
                    <w:right w:val="none" w:sz="0" w:space="0" w:color="auto"/>
                  </w:divBdr>
                  <w:divsChild>
                    <w:div w:id="158761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64891">
              <w:marLeft w:val="0"/>
              <w:marRight w:val="0"/>
              <w:marTop w:val="0"/>
              <w:marBottom w:val="0"/>
              <w:divBdr>
                <w:top w:val="none" w:sz="0" w:space="0" w:color="auto"/>
                <w:left w:val="none" w:sz="0" w:space="0" w:color="auto"/>
                <w:bottom w:val="none" w:sz="0" w:space="0" w:color="auto"/>
                <w:right w:val="none" w:sz="0" w:space="0" w:color="auto"/>
              </w:divBdr>
            </w:div>
          </w:divsChild>
        </w:div>
        <w:div w:id="1008096481">
          <w:marLeft w:val="0"/>
          <w:marRight w:val="0"/>
          <w:marTop w:val="180"/>
          <w:marBottom w:val="180"/>
          <w:divBdr>
            <w:top w:val="none" w:sz="0" w:space="0" w:color="auto"/>
            <w:left w:val="none" w:sz="0" w:space="0" w:color="auto"/>
            <w:bottom w:val="none" w:sz="0" w:space="0" w:color="auto"/>
            <w:right w:val="none" w:sz="0" w:space="0" w:color="auto"/>
          </w:divBdr>
          <w:divsChild>
            <w:div w:id="124040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11324">
      <w:bodyDiv w:val="1"/>
      <w:marLeft w:val="0"/>
      <w:marRight w:val="0"/>
      <w:marTop w:val="0"/>
      <w:marBottom w:val="0"/>
      <w:divBdr>
        <w:top w:val="none" w:sz="0" w:space="0" w:color="auto"/>
        <w:left w:val="none" w:sz="0" w:space="0" w:color="auto"/>
        <w:bottom w:val="none" w:sz="0" w:space="0" w:color="auto"/>
        <w:right w:val="none" w:sz="0" w:space="0" w:color="auto"/>
      </w:divBdr>
      <w:divsChild>
        <w:div w:id="1190220159">
          <w:marLeft w:val="0"/>
          <w:marRight w:val="0"/>
          <w:marTop w:val="0"/>
          <w:marBottom w:val="240"/>
          <w:divBdr>
            <w:top w:val="none" w:sz="0" w:space="0" w:color="auto"/>
            <w:left w:val="none" w:sz="0" w:space="0" w:color="auto"/>
            <w:bottom w:val="none" w:sz="0" w:space="0" w:color="auto"/>
            <w:right w:val="none" w:sz="0" w:space="0" w:color="auto"/>
          </w:divBdr>
          <w:divsChild>
            <w:div w:id="1691833031">
              <w:marLeft w:val="0"/>
              <w:marRight w:val="0"/>
              <w:marTop w:val="0"/>
              <w:marBottom w:val="0"/>
              <w:divBdr>
                <w:top w:val="none" w:sz="0" w:space="0" w:color="auto"/>
                <w:left w:val="none" w:sz="0" w:space="0" w:color="auto"/>
                <w:bottom w:val="none" w:sz="0" w:space="0" w:color="auto"/>
                <w:right w:val="none" w:sz="0" w:space="0" w:color="auto"/>
              </w:divBdr>
              <w:divsChild>
                <w:div w:id="184054274">
                  <w:marLeft w:val="0"/>
                  <w:marRight w:val="0"/>
                  <w:marTop w:val="0"/>
                  <w:marBottom w:val="0"/>
                  <w:divBdr>
                    <w:top w:val="none" w:sz="0" w:space="0" w:color="auto"/>
                    <w:left w:val="none" w:sz="0" w:space="0" w:color="auto"/>
                    <w:bottom w:val="none" w:sz="0" w:space="0" w:color="auto"/>
                    <w:right w:val="none" w:sz="0" w:space="0" w:color="auto"/>
                  </w:divBdr>
                  <w:divsChild>
                    <w:div w:id="3165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332941">
              <w:marLeft w:val="0"/>
              <w:marRight w:val="0"/>
              <w:marTop w:val="0"/>
              <w:marBottom w:val="0"/>
              <w:divBdr>
                <w:top w:val="none" w:sz="0" w:space="0" w:color="auto"/>
                <w:left w:val="none" w:sz="0" w:space="0" w:color="auto"/>
                <w:bottom w:val="none" w:sz="0" w:space="0" w:color="auto"/>
                <w:right w:val="none" w:sz="0" w:space="0" w:color="auto"/>
              </w:divBdr>
            </w:div>
          </w:divsChild>
        </w:div>
        <w:div w:id="604532389">
          <w:marLeft w:val="0"/>
          <w:marRight w:val="0"/>
          <w:marTop w:val="180"/>
          <w:marBottom w:val="180"/>
          <w:divBdr>
            <w:top w:val="none" w:sz="0" w:space="0" w:color="auto"/>
            <w:left w:val="none" w:sz="0" w:space="0" w:color="auto"/>
            <w:bottom w:val="none" w:sz="0" w:space="0" w:color="auto"/>
            <w:right w:val="none" w:sz="0" w:space="0" w:color="auto"/>
          </w:divBdr>
          <w:divsChild>
            <w:div w:id="572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80713">
      <w:bodyDiv w:val="1"/>
      <w:marLeft w:val="0"/>
      <w:marRight w:val="0"/>
      <w:marTop w:val="0"/>
      <w:marBottom w:val="0"/>
      <w:divBdr>
        <w:top w:val="none" w:sz="0" w:space="0" w:color="auto"/>
        <w:left w:val="none" w:sz="0" w:space="0" w:color="auto"/>
        <w:bottom w:val="none" w:sz="0" w:space="0" w:color="auto"/>
        <w:right w:val="none" w:sz="0" w:space="0" w:color="auto"/>
      </w:divBdr>
      <w:divsChild>
        <w:div w:id="1858733315">
          <w:marLeft w:val="0"/>
          <w:marRight w:val="0"/>
          <w:marTop w:val="0"/>
          <w:marBottom w:val="240"/>
          <w:divBdr>
            <w:top w:val="none" w:sz="0" w:space="0" w:color="auto"/>
            <w:left w:val="none" w:sz="0" w:space="0" w:color="auto"/>
            <w:bottom w:val="none" w:sz="0" w:space="0" w:color="auto"/>
            <w:right w:val="none" w:sz="0" w:space="0" w:color="auto"/>
          </w:divBdr>
          <w:divsChild>
            <w:div w:id="344016920">
              <w:marLeft w:val="0"/>
              <w:marRight w:val="0"/>
              <w:marTop w:val="0"/>
              <w:marBottom w:val="0"/>
              <w:divBdr>
                <w:top w:val="none" w:sz="0" w:space="0" w:color="auto"/>
                <w:left w:val="none" w:sz="0" w:space="0" w:color="auto"/>
                <w:bottom w:val="none" w:sz="0" w:space="0" w:color="auto"/>
                <w:right w:val="none" w:sz="0" w:space="0" w:color="auto"/>
              </w:divBdr>
              <w:divsChild>
                <w:div w:id="1105924918">
                  <w:marLeft w:val="0"/>
                  <w:marRight w:val="0"/>
                  <w:marTop w:val="0"/>
                  <w:marBottom w:val="0"/>
                  <w:divBdr>
                    <w:top w:val="none" w:sz="0" w:space="0" w:color="auto"/>
                    <w:left w:val="none" w:sz="0" w:space="0" w:color="auto"/>
                    <w:bottom w:val="none" w:sz="0" w:space="0" w:color="auto"/>
                    <w:right w:val="none" w:sz="0" w:space="0" w:color="auto"/>
                  </w:divBdr>
                  <w:divsChild>
                    <w:div w:id="96327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68243">
              <w:marLeft w:val="0"/>
              <w:marRight w:val="0"/>
              <w:marTop w:val="0"/>
              <w:marBottom w:val="0"/>
              <w:divBdr>
                <w:top w:val="none" w:sz="0" w:space="0" w:color="auto"/>
                <w:left w:val="none" w:sz="0" w:space="0" w:color="auto"/>
                <w:bottom w:val="none" w:sz="0" w:space="0" w:color="auto"/>
                <w:right w:val="none" w:sz="0" w:space="0" w:color="auto"/>
              </w:divBdr>
            </w:div>
          </w:divsChild>
        </w:div>
        <w:div w:id="120849388">
          <w:marLeft w:val="0"/>
          <w:marRight w:val="0"/>
          <w:marTop w:val="180"/>
          <w:marBottom w:val="180"/>
          <w:divBdr>
            <w:top w:val="none" w:sz="0" w:space="0" w:color="auto"/>
            <w:left w:val="none" w:sz="0" w:space="0" w:color="auto"/>
            <w:bottom w:val="none" w:sz="0" w:space="0" w:color="auto"/>
            <w:right w:val="none" w:sz="0" w:space="0" w:color="auto"/>
          </w:divBdr>
          <w:divsChild>
            <w:div w:id="99183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image" Target="media/image12.jpeg"/><Relationship Id="rId23"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20</Pages>
  <Words>1652</Words>
  <Characters>9422</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FP-UNA</Company>
  <LinksUpToDate>false</LinksUpToDate>
  <CharactersWithSpaces>11052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Caballero</dc:creator>
  <cp:keywords/>
  <dc:description/>
  <cp:lastModifiedBy>Fernando Caballero</cp:lastModifiedBy>
  <cp:revision>8</cp:revision>
  <dcterms:created xsi:type="dcterms:W3CDTF">2021-07-01T16:03:00Z</dcterms:created>
  <dcterms:modified xsi:type="dcterms:W3CDTF">2021-07-01T22:44:00Z</dcterms:modified>
</cp:coreProperties>
</file>