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B1332" w14:textId="3FF6DEF0" w:rsidR="00665FEB" w:rsidRDefault="0012167A" w:rsidP="0012167A">
      <w:pPr>
        <w:jc w:val="center"/>
      </w:pPr>
      <w:r>
        <w:t>The formal demography of kinshi</w:t>
      </w:r>
      <w:r w:rsidR="00472853">
        <w:t xml:space="preserve">p: A matrix </w:t>
      </w:r>
      <w:r w:rsidR="00FB3F0A">
        <w:t>formulation</w:t>
      </w:r>
      <w:bookmarkStart w:id="0" w:name="_GoBack"/>
      <w:bookmarkEnd w:id="0"/>
    </w:p>
    <w:p w14:paraId="33FA6895" w14:textId="5B0CDA12" w:rsidR="00472853" w:rsidRDefault="00472853" w:rsidP="0012167A">
      <w:pPr>
        <w:jc w:val="center"/>
      </w:pPr>
      <w:r>
        <w:t xml:space="preserve">Demographic Research </w:t>
      </w:r>
    </w:p>
    <w:p w14:paraId="1716D89B" w14:textId="77777777" w:rsidR="00472853" w:rsidRDefault="00472853" w:rsidP="0012167A">
      <w:pPr>
        <w:jc w:val="center"/>
      </w:pPr>
    </w:p>
    <w:p w14:paraId="6E8C6284" w14:textId="24BF2716" w:rsidR="0012167A" w:rsidRDefault="00472853" w:rsidP="0012167A">
      <w:pPr>
        <w:jc w:val="center"/>
      </w:pPr>
      <w:r>
        <w:t>Hal Caswell</w:t>
      </w:r>
    </w:p>
    <w:p w14:paraId="1AAC5DD0" w14:textId="77777777" w:rsidR="0012167A" w:rsidRDefault="0012167A" w:rsidP="0012167A">
      <w:pPr>
        <w:jc w:val="center"/>
      </w:pPr>
    </w:p>
    <w:p w14:paraId="6197B1C7" w14:textId="77777777" w:rsidR="0012167A" w:rsidRPr="00472853" w:rsidRDefault="0012167A" w:rsidP="0012167A">
      <w:pPr>
        <w:jc w:val="center"/>
        <w:rPr>
          <w:b/>
          <w:bCs/>
        </w:rPr>
      </w:pPr>
      <w:r w:rsidRPr="00472853">
        <w:rPr>
          <w:b/>
          <w:bCs/>
        </w:rPr>
        <w:t>Description of code provided as Supplementary Materials</w:t>
      </w:r>
    </w:p>
    <w:p w14:paraId="138C087F" w14:textId="77777777" w:rsidR="0012167A" w:rsidRDefault="0012167A" w:rsidP="0012167A">
      <w:pPr>
        <w:jc w:val="center"/>
      </w:pPr>
    </w:p>
    <w:p w14:paraId="7E2EA482" w14:textId="77777777" w:rsidR="0012167A" w:rsidRDefault="0012167A" w:rsidP="0012167A">
      <w:pPr>
        <w:rPr>
          <w:rFonts w:eastAsia="Times New Roman" w:cs="Times New Roman"/>
        </w:rPr>
      </w:pPr>
      <w:r>
        <w:t xml:space="preserve">This supplement contains 6 files that permit carrying out the calculations for the kinship dynamics described in the paper. The code is written in </w:t>
      </w:r>
      <w:proofErr w:type="spellStart"/>
      <w:r w:rsidRPr="0012167A">
        <w:t>Matlab</w:t>
      </w:r>
      <w:proofErr w:type="spellEnd"/>
      <w:r>
        <w:t xml:space="preserve"> (</w:t>
      </w:r>
      <w:proofErr w:type="spellStart"/>
      <w:r>
        <w:t>Mathworks</w:t>
      </w:r>
      <w:proofErr w:type="spellEnd"/>
      <w:r>
        <w:t xml:space="preserve">, </w:t>
      </w:r>
      <w:r>
        <w:rPr>
          <w:rFonts w:eastAsia="Times New Roman" w:cs="Times New Roman"/>
        </w:rPr>
        <w:t xml:space="preserve">Natick, MA 01760-2098, USA). It has been run under version R2017a, although it should be widely compatible because it does not use any fancy commands. </w:t>
      </w:r>
    </w:p>
    <w:p w14:paraId="5E6A0E27" w14:textId="77777777" w:rsidR="0012167A" w:rsidRDefault="0012167A" w:rsidP="0012167A">
      <w:pPr>
        <w:rPr>
          <w:rFonts w:eastAsia="Times New Roman" w:cs="Times New Roman"/>
        </w:rPr>
      </w:pPr>
    </w:p>
    <w:p w14:paraId="25ADE2FC" w14:textId="77777777" w:rsidR="0012167A" w:rsidRDefault="0012167A" w:rsidP="0012167A">
      <w:pPr>
        <w:rPr>
          <w:rFonts w:eastAsia="Times New Roman" w:cs="Times New Roman"/>
        </w:rPr>
      </w:pPr>
      <w:r>
        <w:rPr>
          <w:rFonts w:eastAsia="Times New Roman" w:cs="Times New Roman"/>
        </w:rPr>
        <w:t>All files are in plain ASCII format and can be opened with any text editor.</w:t>
      </w:r>
    </w:p>
    <w:p w14:paraId="1AE997D8" w14:textId="77777777" w:rsidR="0012167A" w:rsidRDefault="0012167A" w:rsidP="0012167A">
      <w:pPr>
        <w:rPr>
          <w:rFonts w:eastAsia="Times New Roman" w:cs="Times New Roman"/>
        </w:rPr>
      </w:pPr>
    </w:p>
    <w:p w14:paraId="0E72F916" w14:textId="7439F03A" w:rsidR="0012167A" w:rsidRDefault="0002597B" w:rsidP="0012167A">
      <w:proofErr w:type="spellStart"/>
      <w:r w:rsidRPr="0002597B">
        <w:rPr>
          <w:rFonts w:ascii="Courier" w:eastAsia="Times New Roman" w:hAnsi="Courier" w:cs="Times New Roman"/>
        </w:rPr>
        <w:t>kin</w:t>
      </w:r>
      <w:r w:rsidR="00472853">
        <w:rPr>
          <w:rFonts w:ascii="Courier" w:eastAsia="Times New Roman" w:hAnsi="Courier" w:cs="Times New Roman"/>
        </w:rPr>
        <w:t>ship_function_DR</w:t>
      </w:r>
      <w:r w:rsidR="0012167A" w:rsidRPr="0002597B">
        <w:rPr>
          <w:rFonts w:ascii="Courier" w:eastAsia="Times New Roman" w:hAnsi="Courier" w:cs="Times New Roman"/>
        </w:rPr>
        <w:t>.m</w:t>
      </w:r>
      <w:proofErr w:type="spellEnd"/>
      <w:r w:rsidR="0012167A">
        <w:rPr>
          <w:rFonts w:eastAsia="Times New Roman" w:cs="Times New Roman"/>
        </w:rPr>
        <w:t xml:space="preserve"> </w:t>
      </w:r>
      <w:r w:rsidR="00472853">
        <w:rPr>
          <w:rFonts w:eastAsia="Times New Roman" w:cs="Times New Roman"/>
        </w:rPr>
        <w:t xml:space="preserve">is a </w:t>
      </w:r>
      <w:proofErr w:type="spellStart"/>
      <w:r w:rsidR="00472853">
        <w:rPr>
          <w:rFonts w:eastAsia="Times New Roman" w:cs="Times New Roman"/>
        </w:rPr>
        <w:t>Matlab</w:t>
      </w:r>
      <w:proofErr w:type="spellEnd"/>
      <w:r w:rsidR="00472853">
        <w:rPr>
          <w:rFonts w:eastAsia="Times New Roman" w:cs="Times New Roman"/>
        </w:rPr>
        <w:t xml:space="preserve"> function file. It takes </w:t>
      </w:r>
      <w:r w:rsidR="0012167A">
        <w:rPr>
          <w:rFonts w:eastAsia="Times New Roman" w:cs="Times New Roman"/>
        </w:rPr>
        <w:t xml:space="preserve">as input arguments the </w:t>
      </w:r>
      <w:r w:rsidR="00472853">
        <w:rPr>
          <w:rFonts w:eastAsia="Times New Roman" w:cs="Times New Roman"/>
        </w:rPr>
        <w:t xml:space="preserve">matrix U containing survival probabilities on the </w:t>
      </w:r>
      <w:proofErr w:type="spellStart"/>
      <w:r w:rsidR="00472853">
        <w:rPr>
          <w:rFonts w:eastAsia="Times New Roman" w:cs="Times New Roman"/>
        </w:rPr>
        <w:t>subdiagonal</w:t>
      </w:r>
      <w:proofErr w:type="spellEnd"/>
      <w:r w:rsidR="00472853">
        <w:rPr>
          <w:rFonts w:eastAsia="Times New Roman" w:cs="Times New Roman"/>
        </w:rPr>
        <w:t>, and the matrix F containing fertility (female offspring per female) in the first row.</w:t>
      </w:r>
      <w:r w:rsidR="0012167A">
        <w:rPr>
          <w:rFonts w:eastAsia="Times New Roman" w:cs="Times New Roman"/>
        </w:rPr>
        <w:t xml:space="preserve"> </w:t>
      </w:r>
      <w:r w:rsidR="0012167A">
        <w:t xml:space="preserve"> </w:t>
      </w:r>
      <w:r w:rsidR="00472853">
        <w:t>It</w:t>
      </w:r>
      <w:r w:rsidR="0012167A">
        <w:t xml:space="preserve"> return</w:t>
      </w:r>
      <w:r w:rsidR="00472853">
        <w:t>s</w:t>
      </w:r>
      <w:r w:rsidR="0012167A">
        <w:t xml:space="preserve"> as outputs a </w:t>
      </w:r>
      <w:proofErr w:type="spellStart"/>
      <w:r w:rsidR="0012167A">
        <w:t>Matlab</w:t>
      </w:r>
      <w:proofErr w:type="spellEnd"/>
      <w:r w:rsidR="0012167A">
        <w:t xml:space="preserve"> structure array with two fields:</w:t>
      </w:r>
    </w:p>
    <w:p w14:paraId="6BCA7CA2" w14:textId="77777777" w:rsidR="0012167A" w:rsidRDefault="0012167A" w:rsidP="0012167A"/>
    <w:p w14:paraId="521C432B" w14:textId="77777777" w:rsidR="0012167A" w:rsidRDefault="0012167A" w:rsidP="0012167A">
      <w:proofErr w:type="spellStart"/>
      <w:r w:rsidRPr="0002597B">
        <w:rPr>
          <w:rFonts w:ascii="Courier" w:hAnsi="Courier"/>
        </w:rPr>
        <w:t>allkin</w:t>
      </w:r>
      <w:r>
        <w:t>: This</w:t>
      </w:r>
      <w:proofErr w:type="spellEnd"/>
      <w:r>
        <w:t xml:space="preserve"> is a 3-dimensional array. Rows=ages of kin, Columns = ages of Focal, Pages = type of kin, from 1 to 14. The types of kin are identified in comments within the program file.</w:t>
      </w:r>
    </w:p>
    <w:p w14:paraId="2149AD41" w14:textId="77777777" w:rsidR="0012167A" w:rsidRDefault="0012167A" w:rsidP="0012167A"/>
    <w:p w14:paraId="228847EB" w14:textId="77777777" w:rsidR="0012167A" w:rsidRDefault="0012167A" w:rsidP="0012167A">
      <w:r w:rsidRPr="0002597B">
        <w:rPr>
          <w:rFonts w:ascii="Courier" w:hAnsi="Courier"/>
        </w:rPr>
        <w:t>allkin2</w:t>
      </w:r>
      <w:r>
        <w:t>: This is the same output, but aggregated to 10 kin types by combining younger and older sisters, etc.</w:t>
      </w:r>
    </w:p>
    <w:p w14:paraId="613BC9C7" w14:textId="77777777" w:rsidR="0012167A" w:rsidRDefault="0012167A" w:rsidP="0012167A"/>
    <w:p w14:paraId="4DB8B51A" w14:textId="6AC73E1B" w:rsidR="0012167A" w:rsidRDefault="0012167A" w:rsidP="0012167A">
      <w:r>
        <w:t xml:space="preserve">The calculations embedded within </w:t>
      </w:r>
      <w:proofErr w:type="spellStart"/>
      <w:r w:rsidR="0002597B" w:rsidRPr="0002597B">
        <w:rPr>
          <w:rFonts w:ascii="Courier" w:hAnsi="Courier"/>
        </w:rPr>
        <w:t>kin</w:t>
      </w:r>
      <w:r w:rsidR="00472853">
        <w:rPr>
          <w:rFonts w:ascii="Courier" w:hAnsi="Courier"/>
        </w:rPr>
        <w:t>ship_function_DR</w:t>
      </w:r>
      <w:proofErr w:type="spellEnd"/>
      <w:r w:rsidR="00472853">
        <w:rPr>
          <w:rFonts w:ascii="Courier" w:hAnsi="Courier"/>
        </w:rPr>
        <w:t xml:space="preserve"> </w:t>
      </w:r>
      <w:r>
        <w:t>can be ext</w:t>
      </w:r>
      <w:r w:rsidR="00472853">
        <w:t>r</w:t>
      </w:r>
      <w:r>
        <w:t>acted and implemented as stand-alone commands, as desired.</w:t>
      </w:r>
    </w:p>
    <w:p w14:paraId="4208902B" w14:textId="77777777" w:rsidR="0012167A" w:rsidRDefault="0012167A" w:rsidP="0012167A"/>
    <w:p w14:paraId="5D8FA6C6" w14:textId="0BC6220F" w:rsidR="0012167A" w:rsidRDefault="0002597B" w:rsidP="0012167A">
      <w:proofErr w:type="spellStart"/>
      <w:r w:rsidRPr="0002597B">
        <w:rPr>
          <w:rFonts w:ascii="Courier" w:hAnsi="Courier"/>
        </w:rPr>
        <w:t>kin_program</w:t>
      </w:r>
      <w:r w:rsidR="0012167A" w:rsidRPr="0002597B">
        <w:rPr>
          <w:rFonts w:ascii="Courier" w:hAnsi="Courier"/>
        </w:rPr>
        <w:t>.m</w:t>
      </w:r>
      <w:proofErr w:type="spellEnd"/>
      <w:r w:rsidR="0012167A">
        <w:t xml:space="preserve">: This is a script file that </w:t>
      </w:r>
      <w:r w:rsidR="00472853">
        <w:t xml:space="preserve">reads in </w:t>
      </w:r>
      <w:proofErr w:type="spellStart"/>
      <w:r w:rsidR="00472853">
        <w:t>qx</w:t>
      </w:r>
      <w:proofErr w:type="spellEnd"/>
      <w:r w:rsidR="00472853">
        <w:t xml:space="preserve"> and </w:t>
      </w:r>
      <w:proofErr w:type="spellStart"/>
      <w:r w:rsidR="00472853">
        <w:t>fx</w:t>
      </w:r>
      <w:proofErr w:type="spellEnd"/>
      <w:r w:rsidR="00472853">
        <w:t xml:space="preserve"> schedules from the provided .csv </w:t>
      </w:r>
      <w:proofErr w:type="spellStart"/>
      <w:r w:rsidR="00472853">
        <w:t>filea</w:t>
      </w:r>
      <w:proofErr w:type="spellEnd"/>
      <w:r w:rsidR="00472853">
        <w:t xml:space="preserve"> and then calls the function program. It includes demonstration of how to compute, from the function output, some of the</w:t>
      </w:r>
      <w:r w:rsidR="0012167A">
        <w:t xml:space="preserve"> kin outputs reported in the paper.</w:t>
      </w:r>
    </w:p>
    <w:p w14:paraId="6AFDDC02" w14:textId="77777777" w:rsidR="0012167A" w:rsidRDefault="0012167A" w:rsidP="0012167A"/>
    <w:p w14:paraId="27EE3004" w14:textId="690F94C8" w:rsidR="0012167A" w:rsidRDefault="0002597B" w:rsidP="0012167A">
      <w:r w:rsidRPr="0002597B">
        <w:rPr>
          <w:rFonts w:ascii="Courier" w:hAnsi="Courier"/>
        </w:rPr>
        <w:t>qx_years.csv</w:t>
      </w:r>
      <w:r>
        <w:t xml:space="preserve"> and</w:t>
      </w:r>
      <w:r w:rsidR="0012167A">
        <w:t xml:space="preserve"> </w:t>
      </w:r>
      <w:r w:rsidRPr="0002597B">
        <w:rPr>
          <w:rFonts w:ascii="Courier" w:hAnsi="Courier"/>
        </w:rPr>
        <w:t>fx_years</w:t>
      </w:r>
      <w:r w:rsidR="0012167A" w:rsidRPr="0002597B">
        <w:rPr>
          <w:rFonts w:ascii="Courier" w:hAnsi="Courier"/>
        </w:rPr>
        <w:t>.csv</w:t>
      </w:r>
      <w:r w:rsidR="0012167A">
        <w:t xml:space="preserve">: These are ASCII files containing as columns the mortality (q(x)) and fertility (f(x)) schedules for Japanese females from 1947 to 2014. </w:t>
      </w:r>
      <w:r w:rsidR="00472853">
        <w:t>Values were obtained from the Human Mortality Database and the Human Fertility Database.</w:t>
      </w:r>
    </w:p>
    <w:p w14:paraId="77B4C385" w14:textId="77777777" w:rsidR="0012167A" w:rsidRDefault="0012167A" w:rsidP="0012167A"/>
    <w:p w14:paraId="6CBDBCC0" w14:textId="77777777" w:rsidR="0012167A" w:rsidRDefault="0002597B" w:rsidP="0012167A">
      <w:r w:rsidRPr="0002597B">
        <w:rPr>
          <w:rFonts w:ascii="Courier" w:hAnsi="Courier"/>
        </w:rPr>
        <w:t>dementia2015.csv</w:t>
      </w:r>
      <w:r>
        <w:t>: This is</w:t>
      </w:r>
      <w:r w:rsidR="0012167A">
        <w:t xml:space="preserve"> an ASCII file containing the age-specific prevalence of dementia </w:t>
      </w:r>
      <w:proofErr w:type="gramStart"/>
      <w:r w:rsidR="0012167A">
        <w:t>among  Japanese</w:t>
      </w:r>
      <w:proofErr w:type="gramEnd"/>
      <w:r w:rsidR="0012167A">
        <w:t xml:space="preserve"> women in 2015, as used in the manuscript. </w:t>
      </w:r>
    </w:p>
    <w:sectPr w:rsidR="0012167A" w:rsidSect="00665FE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167A"/>
    <w:rsid w:val="0002597B"/>
    <w:rsid w:val="0012167A"/>
    <w:rsid w:val="00472853"/>
    <w:rsid w:val="00665FEB"/>
    <w:rsid w:val="00FB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BA2DE8"/>
  <w14:defaultImageDpi w14:val="300"/>
  <w15:docId w15:val="{D63F7DFF-B0E4-1B4E-805A-3A4464147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287</Words>
  <Characters>1638</Characters>
  <Application>Microsoft Office Word</Application>
  <DocSecurity>0</DocSecurity>
  <Lines>13</Lines>
  <Paragraphs>3</Paragraphs>
  <ScaleCrop>false</ScaleCrop>
  <Company>University of Amsterdam</Company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 Caswell</dc:creator>
  <cp:keywords/>
  <dc:description/>
  <cp:lastModifiedBy>Hal Caswell</cp:lastModifiedBy>
  <cp:revision>4</cp:revision>
  <dcterms:created xsi:type="dcterms:W3CDTF">2019-04-21T08:14:00Z</dcterms:created>
  <dcterms:modified xsi:type="dcterms:W3CDTF">2019-08-16T12:48:00Z</dcterms:modified>
</cp:coreProperties>
</file>