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28E" w:rsidRDefault="0037128E">
      <w:r w:rsidRPr="007A631F">
        <w:rPr>
          <w:b/>
          <w:bCs/>
        </w:rPr>
        <w:t>WPP2019: template to interpolate/extrapolate mx by age and sex using the Limited Lee-Carter method and its variants for the period 1950-2020 by 5-year periods</w:t>
      </w:r>
      <w:r>
        <w:t xml:space="preserve"> (WPP-style from mid-year t to mid-year t+5)</w:t>
      </w:r>
    </w:p>
    <w:p w:rsidR="0037128E" w:rsidRDefault="0037128E" w:rsidP="0037128E">
      <w:r>
        <w:t xml:space="preserve">The template was </w:t>
      </w:r>
      <w:r w:rsidRPr="0037128E">
        <w:t xml:space="preserve">developed by Nan Li </w:t>
      </w:r>
      <w:r>
        <w:t xml:space="preserve">for </w:t>
      </w:r>
      <w:proofErr w:type="gramStart"/>
      <w:r>
        <w:t>WPP2010</w:t>
      </w:r>
      <w:r w:rsidRPr="0037128E">
        <w:t xml:space="preserve">, </w:t>
      </w:r>
      <w:r>
        <w:t>and</w:t>
      </w:r>
      <w:proofErr w:type="gramEnd"/>
      <w:r>
        <w:t xml:space="preserve"> updated</w:t>
      </w:r>
      <w:r w:rsidRPr="0037128E">
        <w:t xml:space="preserve"> by PG in </w:t>
      </w:r>
      <w:r>
        <w:t xml:space="preserve">Aug. </w:t>
      </w:r>
      <w:r w:rsidRPr="0037128E">
        <w:t xml:space="preserve">2018 </w:t>
      </w:r>
      <w:r>
        <w:t>(see log of changes)</w:t>
      </w:r>
      <w:r w:rsidR="0014709E">
        <w:t xml:space="preserve"> – Lat</w:t>
      </w:r>
      <w:r w:rsidR="000226EA">
        <w:t>est</w:t>
      </w:r>
      <w:r w:rsidR="0014709E">
        <w:t xml:space="preserve"> </w:t>
      </w:r>
      <w:r w:rsidR="000226EA">
        <w:t>revision</w:t>
      </w:r>
      <w:r w:rsidR="0014709E">
        <w:t xml:space="preserve"> 4 Sept. 2018</w:t>
      </w:r>
      <w:r w:rsidR="00E94CF3">
        <w:t>.</w:t>
      </w:r>
    </w:p>
    <w:p w:rsidR="0037128E" w:rsidRDefault="001066B4" w:rsidP="0037128E">
      <w:r>
        <w:t>Input data:</w:t>
      </w:r>
    </w:p>
    <w:p w:rsidR="001066B4" w:rsidRDefault="001066B4" w:rsidP="00CE7B21">
      <w:pPr>
        <w:pStyle w:val="ListParagraph"/>
        <w:numPr>
          <w:ilvl w:val="0"/>
          <w:numId w:val="3"/>
        </w:numPr>
      </w:pPr>
      <w:r>
        <w:t>O</w:t>
      </w:r>
      <w:r w:rsidRPr="001066B4">
        <w:t xml:space="preserve">bserved Mx </w:t>
      </w:r>
      <w:r w:rsidR="00C55414">
        <w:t xml:space="preserve">(or alternatively </w:t>
      </w:r>
      <w:proofErr w:type="spellStart"/>
      <w:r w:rsidR="00C55414">
        <w:t>Qx</w:t>
      </w:r>
      <w:proofErr w:type="spellEnd"/>
      <w:r w:rsidR="00C55414">
        <w:t xml:space="preserve"> or lx) </w:t>
      </w:r>
      <w:r>
        <w:t xml:space="preserve">by age and sex </w:t>
      </w:r>
      <w:r w:rsidRPr="001066B4">
        <w:t>for a variable range of years (minimum 3 years</w:t>
      </w:r>
      <w:r w:rsidR="00A278C9">
        <w:t>, maximum 80 years</w:t>
      </w:r>
      <w:r w:rsidRPr="001066B4">
        <w:t xml:space="preserve">) in </w:t>
      </w:r>
      <w:proofErr w:type="spellStart"/>
      <w:r w:rsidRPr="001066B4">
        <w:t>In</w:t>
      </w:r>
      <w:r w:rsidR="00C55414">
        <w:t>put</w:t>
      </w:r>
      <w:r w:rsidRPr="001066B4">
        <w:t>_M</w:t>
      </w:r>
      <w:proofErr w:type="spellEnd"/>
      <w:r w:rsidRPr="001066B4">
        <w:t xml:space="preserve"> and </w:t>
      </w:r>
      <w:proofErr w:type="spellStart"/>
      <w:r w:rsidRPr="001066B4">
        <w:t>In</w:t>
      </w:r>
      <w:r w:rsidR="00C55414">
        <w:t>put</w:t>
      </w:r>
      <w:r w:rsidRPr="001066B4">
        <w:t>_F</w:t>
      </w:r>
      <w:proofErr w:type="spellEnd"/>
      <w:r w:rsidRPr="001066B4">
        <w:t xml:space="preserve"> datasheets</w:t>
      </w:r>
      <w:r w:rsidR="00466B30">
        <w:t xml:space="preserve">. </w:t>
      </w:r>
      <w:r w:rsidRPr="001066B4">
        <w:t xml:space="preserve">The open age group </w:t>
      </w:r>
      <w:r w:rsidR="00916BED">
        <w:t xml:space="preserve">should be 100+, but the template allows to use </w:t>
      </w:r>
      <w:r w:rsidR="00A63BD0">
        <w:t xml:space="preserve">data only </w:t>
      </w:r>
      <w:r w:rsidR="00916BED">
        <w:t xml:space="preserve">up to age 80-84, and if data are missing at older ages, </w:t>
      </w:r>
      <w:r>
        <w:t xml:space="preserve">the </w:t>
      </w:r>
      <w:r w:rsidRPr="001066B4">
        <w:t xml:space="preserve">template </w:t>
      </w:r>
      <w:r w:rsidR="00A63BD0">
        <w:t xml:space="preserve">uses </w:t>
      </w:r>
      <w:proofErr w:type="spellStart"/>
      <w:r w:rsidRPr="001066B4">
        <w:t>Coale</w:t>
      </w:r>
      <w:proofErr w:type="spellEnd"/>
      <w:r w:rsidRPr="001066B4">
        <w:t xml:space="preserve">-Guo </w:t>
      </w:r>
      <w:r w:rsidR="00A63BD0">
        <w:t xml:space="preserve">function </w:t>
      </w:r>
      <w:r w:rsidRPr="001066B4">
        <w:t xml:space="preserve">to extend </w:t>
      </w:r>
      <w:r w:rsidR="00A63BD0">
        <w:t>M</w:t>
      </w:r>
      <w:r>
        <w:t xml:space="preserve">x </w:t>
      </w:r>
      <w:r w:rsidRPr="001066B4">
        <w:t>up to 100</w:t>
      </w:r>
      <w:r>
        <w:t>+</w:t>
      </w:r>
      <w:r w:rsidRPr="001066B4">
        <w:t>.</w:t>
      </w:r>
      <w:r w:rsidR="004428F6">
        <w:t xml:space="preserve"> Extrapolation at older ages is performed selectively for years with missing data.</w:t>
      </w:r>
    </w:p>
    <w:p w:rsidR="001066B4" w:rsidRDefault="001066B4" w:rsidP="00CE7B21">
      <w:pPr>
        <w:pStyle w:val="ListParagraph"/>
        <w:numPr>
          <w:ilvl w:val="0"/>
          <w:numId w:val="3"/>
        </w:numPr>
      </w:pPr>
      <w:r>
        <w:t>Optional extra input: time series of e0 by sex</w:t>
      </w:r>
      <w:r w:rsidR="00CE7B21">
        <w:t xml:space="preserve"> for more recent years if no Mx available.</w:t>
      </w:r>
    </w:p>
    <w:p w:rsidR="00B7776E" w:rsidRDefault="00B7776E" w:rsidP="000B7262">
      <w:r>
        <w:t>Intermediate data (computed automatically):</w:t>
      </w:r>
    </w:p>
    <w:p w:rsidR="00B7776E" w:rsidRDefault="00B7776E" w:rsidP="00B7776E">
      <w:pPr>
        <w:pStyle w:val="ListParagraph"/>
        <w:numPr>
          <w:ilvl w:val="0"/>
          <w:numId w:val="3"/>
        </w:numPr>
      </w:pPr>
      <w:r>
        <w:t>Input Mx used from Lee-Carter method (in “</w:t>
      </w:r>
      <w:proofErr w:type="spellStart"/>
      <w:r w:rsidRPr="00B7776E">
        <w:t>In_Mx_M</w:t>
      </w:r>
      <w:proofErr w:type="spellEnd"/>
      <w:r>
        <w:t>” and “</w:t>
      </w:r>
      <w:proofErr w:type="spellStart"/>
      <w:r w:rsidRPr="00B7776E">
        <w:t>In_Mx_</w:t>
      </w:r>
      <w:r>
        <w:t>F</w:t>
      </w:r>
      <w:proofErr w:type="spellEnd"/>
      <w:r>
        <w:t>” datasheets)</w:t>
      </w:r>
      <w:r>
        <w:t xml:space="preserve">: </w:t>
      </w:r>
      <w:r>
        <w:t xml:space="preserve">either computed from input </w:t>
      </w:r>
      <w:proofErr w:type="spellStart"/>
      <w:r>
        <w:t>Qx</w:t>
      </w:r>
      <w:proofErr w:type="spellEnd"/>
      <w:r>
        <w:t xml:space="preserve"> or lx, or identical to observed input Mx and/or updated at older ages using </w:t>
      </w:r>
      <w:proofErr w:type="spellStart"/>
      <w:r>
        <w:t>Coale</w:t>
      </w:r>
      <w:proofErr w:type="spellEnd"/>
      <w:r>
        <w:t>-Guo extension if missing observations in some years</w:t>
      </w:r>
      <w:r w:rsidR="00275FAE">
        <w:t xml:space="preserve"> and </w:t>
      </w:r>
      <w:r w:rsidR="00310935">
        <w:t xml:space="preserve">older </w:t>
      </w:r>
      <w:r w:rsidR="00275FAE">
        <w:t>ages</w:t>
      </w:r>
      <w:r>
        <w:t>.</w:t>
      </w:r>
    </w:p>
    <w:p w:rsidR="000B7262" w:rsidRDefault="000B7262" w:rsidP="000B7262">
      <w:r>
        <w:t>Output data:</w:t>
      </w:r>
    </w:p>
    <w:p w:rsidR="000B7262" w:rsidRDefault="000B7262" w:rsidP="000B7262">
      <w:pPr>
        <w:pStyle w:val="ListParagraph"/>
        <w:numPr>
          <w:ilvl w:val="0"/>
          <w:numId w:val="3"/>
        </w:numPr>
      </w:pPr>
      <w:r>
        <w:t xml:space="preserve">Interpolated/extrapolated </w:t>
      </w:r>
      <w:r w:rsidRPr="001066B4">
        <w:t xml:space="preserve">Mx </w:t>
      </w:r>
      <w:r>
        <w:t xml:space="preserve">by age and sex </w:t>
      </w:r>
      <w:r w:rsidRPr="001066B4">
        <w:t xml:space="preserve">for </w:t>
      </w:r>
      <w:r>
        <w:t xml:space="preserve">the standard 5-year periods from 1950 to 2020 for WPP </w:t>
      </w:r>
      <w:r w:rsidRPr="001066B4">
        <w:t xml:space="preserve">in </w:t>
      </w:r>
      <w:proofErr w:type="spellStart"/>
      <w:r>
        <w:t>Out</w:t>
      </w:r>
      <w:r w:rsidRPr="001066B4">
        <w:t>Mx_M</w:t>
      </w:r>
      <w:proofErr w:type="spellEnd"/>
      <w:r w:rsidRPr="001066B4">
        <w:t xml:space="preserve"> and </w:t>
      </w:r>
      <w:proofErr w:type="spellStart"/>
      <w:r>
        <w:t>Out</w:t>
      </w:r>
      <w:r w:rsidR="00C55414">
        <w:t>Mx_F</w:t>
      </w:r>
      <w:proofErr w:type="spellEnd"/>
      <w:r w:rsidR="00C55414">
        <w:t xml:space="preserve"> datasheets, and abridged life tables in </w:t>
      </w:r>
      <w:proofErr w:type="spellStart"/>
      <w:r w:rsidR="00C55414">
        <w:t>Out_LT</w:t>
      </w:r>
      <w:proofErr w:type="spellEnd"/>
      <w:r w:rsidR="00C55414">
        <w:t xml:space="preserve"> datasheet</w:t>
      </w:r>
    </w:p>
    <w:p w:rsidR="000B7262" w:rsidRDefault="000B7262" w:rsidP="00FD208A">
      <w:pPr>
        <w:pStyle w:val="ListParagraph"/>
        <w:numPr>
          <w:ilvl w:val="0"/>
          <w:numId w:val="3"/>
        </w:numPr>
      </w:pPr>
      <w:r>
        <w:t>To check results</w:t>
      </w:r>
      <w:r w:rsidR="00FD208A">
        <w:t xml:space="preserve"> (</w:t>
      </w:r>
      <w:proofErr w:type="spellStart"/>
      <w:r w:rsidR="00FD208A" w:rsidRPr="00FD208A">
        <w:t>OutFigures</w:t>
      </w:r>
      <w:proofErr w:type="spellEnd"/>
      <w:r w:rsidR="00FD208A">
        <w:t>)</w:t>
      </w:r>
      <w:r>
        <w:t xml:space="preserve">: life expectancy at birth by sex (and IMR) </w:t>
      </w:r>
      <w:r w:rsidR="00812CCA">
        <w:t>is</w:t>
      </w:r>
      <w:r>
        <w:t xml:space="preserve"> computed for the observed Mx for the input years, and the interpolated/extrapolated Mx using the Lee-Carter method for the WPP 5-year periods.</w:t>
      </w:r>
    </w:p>
    <w:p w:rsidR="000B7262" w:rsidRDefault="000541E8" w:rsidP="0037128E">
      <w:r>
        <w:t>The template</w:t>
      </w:r>
      <w:r w:rsidR="00EF30C0">
        <w:t xml:space="preserve"> can be used to deal with various typical situations as follow:</w:t>
      </w:r>
    </w:p>
    <w:tbl>
      <w:tblPr>
        <w:tblStyle w:val="TableGrid"/>
        <w:tblW w:w="0" w:type="auto"/>
        <w:tblLook w:val="04A0" w:firstRow="1" w:lastRow="0" w:firstColumn="1" w:lastColumn="0" w:noHBand="0" w:noVBand="1"/>
      </w:tblPr>
      <w:tblGrid>
        <w:gridCol w:w="792"/>
        <w:gridCol w:w="2365"/>
        <w:gridCol w:w="2045"/>
        <w:gridCol w:w="1559"/>
        <w:gridCol w:w="1367"/>
        <w:gridCol w:w="1222"/>
      </w:tblGrid>
      <w:tr w:rsidR="00FA54C0" w:rsidTr="00E85791">
        <w:trPr>
          <w:tblHeader/>
        </w:trPr>
        <w:tc>
          <w:tcPr>
            <w:tcW w:w="792" w:type="dxa"/>
          </w:tcPr>
          <w:p w:rsidR="00FA54C0" w:rsidRPr="00E049C8" w:rsidRDefault="00FA54C0" w:rsidP="0037128E">
            <w:pPr>
              <w:rPr>
                <w:sz w:val="18"/>
                <w:szCs w:val="18"/>
              </w:rPr>
            </w:pPr>
          </w:p>
        </w:tc>
        <w:tc>
          <w:tcPr>
            <w:tcW w:w="2365" w:type="dxa"/>
          </w:tcPr>
          <w:p w:rsidR="00FA54C0" w:rsidRPr="00E049C8" w:rsidRDefault="00FA54C0" w:rsidP="0037128E">
            <w:pPr>
              <w:rPr>
                <w:sz w:val="18"/>
                <w:szCs w:val="18"/>
              </w:rPr>
            </w:pPr>
            <w:r w:rsidRPr="00E049C8">
              <w:rPr>
                <w:sz w:val="18"/>
                <w:szCs w:val="18"/>
              </w:rPr>
              <w:t>Type of data used as input</w:t>
            </w:r>
          </w:p>
        </w:tc>
        <w:tc>
          <w:tcPr>
            <w:tcW w:w="2045" w:type="dxa"/>
          </w:tcPr>
          <w:p w:rsidR="00FA54C0" w:rsidRPr="00E049C8" w:rsidRDefault="00FA54C0" w:rsidP="0037128E">
            <w:pPr>
              <w:rPr>
                <w:sz w:val="18"/>
                <w:szCs w:val="18"/>
              </w:rPr>
            </w:pPr>
          </w:p>
        </w:tc>
        <w:tc>
          <w:tcPr>
            <w:tcW w:w="1559" w:type="dxa"/>
          </w:tcPr>
          <w:p w:rsidR="00FA54C0" w:rsidRPr="00E049C8" w:rsidRDefault="00FA54C0" w:rsidP="0037128E">
            <w:pPr>
              <w:rPr>
                <w:sz w:val="18"/>
                <w:szCs w:val="18"/>
              </w:rPr>
            </w:pPr>
            <w:r w:rsidRPr="00E049C8">
              <w:rPr>
                <w:sz w:val="18"/>
                <w:szCs w:val="18"/>
              </w:rPr>
              <w:t>Method Parameters to choose</w:t>
            </w:r>
          </w:p>
        </w:tc>
        <w:tc>
          <w:tcPr>
            <w:tcW w:w="1367" w:type="dxa"/>
          </w:tcPr>
          <w:p w:rsidR="00FA54C0" w:rsidRPr="00E049C8" w:rsidRDefault="00FA54C0" w:rsidP="0037128E">
            <w:pPr>
              <w:rPr>
                <w:sz w:val="18"/>
                <w:szCs w:val="18"/>
              </w:rPr>
            </w:pPr>
          </w:p>
        </w:tc>
        <w:tc>
          <w:tcPr>
            <w:tcW w:w="1222" w:type="dxa"/>
          </w:tcPr>
          <w:p w:rsidR="00FA54C0" w:rsidRPr="00E049C8" w:rsidRDefault="00FA54C0" w:rsidP="0037128E">
            <w:pPr>
              <w:rPr>
                <w:sz w:val="18"/>
                <w:szCs w:val="18"/>
              </w:rPr>
            </w:pPr>
          </w:p>
        </w:tc>
      </w:tr>
      <w:tr w:rsidR="00FA54C0" w:rsidTr="00E85791">
        <w:trPr>
          <w:tblHeader/>
        </w:trPr>
        <w:tc>
          <w:tcPr>
            <w:tcW w:w="792" w:type="dxa"/>
          </w:tcPr>
          <w:p w:rsidR="00FA54C0" w:rsidRPr="00017629" w:rsidRDefault="00FA54C0" w:rsidP="0037128E">
            <w:pPr>
              <w:rPr>
                <w:b/>
                <w:bCs/>
                <w:sz w:val="18"/>
                <w:szCs w:val="18"/>
              </w:rPr>
            </w:pPr>
            <w:r w:rsidRPr="00017629">
              <w:rPr>
                <w:b/>
                <w:bCs/>
                <w:sz w:val="18"/>
                <w:szCs w:val="18"/>
              </w:rPr>
              <w:t>Case</w:t>
            </w:r>
          </w:p>
        </w:tc>
        <w:tc>
          <w:tcPr>
            <w:tcW w:w="2365" w:type="dxa"/>
          </w:tcPr>
          <w:p w:rsidR="00FA54C0" w:rsidRPr="00017629" w:rsidRDefault="00FA54C0" w:rsidP="0037128E">
            <w:pPr>
              <w:rPr>
                <w:b/>
                <w:bCs/>
                <w:sz w:val="18"/>
                <w:szCs w:val="18"/>
              </w:rPr>
            </w:pPr>
            <w:r w:rsidRPr="00017629">
              <w:rPr>
                <w:b/>
                <w:bCs/>
                <w:sz w:val="18"/>
                <w:szCs w:val="18"/>
              </w:rPr>
              <w:t>Input Mx</w:t>
            </w:r>
          </w:p>
        </w:tc>
        <w:tc>
          <w:tcPr>
            <w:tcW w:w="2045" w:type="dxa"/>
          </w:tcPr>
          <w:p w:rsidR="00FA54C0" w:rsidRPr="00017629" w:rsidRDefault="00FA54C0" w:rsidP="0037128E">
            <w:pPr>
              <w:rPr>
                <w:b/>
                <w:bCs/>
                <w:sz w:val="18"/>
                <w:szCs w:val="18"/>
              </w:rPr>
            </w:pPr>
            <w:r w:rsidRPr="00017629">
              <w:rPr>
                <w:b/>
                <w:bCs/>
                <w:sz w:val="18"/>
                <w:szCs w:val="18"/>
              </w:rPr>
              <w:t>Input e0</w:t>
            </w:r>
          </w:p>
        </w:tc>
        <w:tc>
          <w:tcPr>
            <w:tcW w:w="1559" w:type="dxa"/>
          </w:tcPr>
          <w:p w:rsidR="00FA54C0" w:rsidRPr="00017629" w:rsidRDefault="00FA54C0" w:rsidP="0037128E">
            <w:pPr>
              <w:rPr>
                <w:b/>
                <w:bCs/>
                <w:sz w:val="18"/>
                <w:szCs w:val="18"/>
              </w:rPr>
            </w:pPr>
            <w:r w:rsidRPr="00017629">
              <w:rPr>
                <w:b/>
                <w:bCs/>
                <w:sz w:val="18"/>
                <w:szCs w:val="18"/>
              </w:rPr>
              <w:t>Sex-specific (1) or Both sexes (2)</w:t>
            </w:r>
          </w:p>
        </w:tc>
        <w:tc>
          <w:tcPr>
            <w:tcW w:w="1367" w:type="dxa"/>
          </w:tcPr>
          <w:p w:rsidR="00FA54C0" w:rsidRPr="00017629" w:rsidRDefault="00FA54C0" w:rsidP="0037128E">
            <w:pPr>
              <w:rPr>
                <w:b/>
                <w:bCs/>
                <w:sz w:val="18"/>
                <w:szCs w:val="18"/>
              </w:rPr>
            </w:pPr>
            <w:r w:rsidRPr="00017629">
              <w:rPr>
                <w:b/>
                <w:bCs/>
                <w:sz w:val="18"/>
                <w:szCs w:val="18"/>
              </w:rPr>
              <w:t>Use only Mx (1) or also e0 (2)</w:t>
            </w:r>
          </w:p>
        </w:tc>
        <w:tc>
          <w:tcPr>
            <w:tcW w:w="1222" w:type="dxa"/>
          </w:tcPr>
          <w:p w:rsidR="00FA54C0" w:rsidRPr="00017629" w:rsidRDefault="00FA54C0" w:rsidP="0037128E">
            <w:pPr>
              <w:rPr>
                <w:b/>
                <w:bCs/>
                <w:sz w:val="18"/>
                <w:szCs w:val="18"/>
              </w:rPr>
            </w:pPr>
            <w:r>
              <w:rPr>
                <w:b/>
                <w:bCs/>
                <w:sz w:val="18"/>
                <w:szCs w:val="18"/>
              </w:rPr>
              <w:t>Note</w:t>
            </w:r>
          </w:p>
        </w:tc>
      </w:tr>
      <w:tr w:rsidR="00FA54C0" w:rsidTr="00FA54C0">
        <w:tc>
          <w:tcPr>
            <w:tcW w:w="792" w:type="dxa"/>
          </w:tcPr>
          <w:p w:rsidR="00FA54C0" w:rsidRPr="00E049C8" w:rsidRDefault="00FA54C0" w:rsidP="0037128E">
            <w:pPr>
              <w:rPr>
                <w:sz w:val="18"/>
                <w:szCs w:val="18"/>
              </w:rPr>
            </w:pPr>
            <w:r w:rsidRPr="00E049C8">
              <w:rPr>
                <w:sz w:val="18"/>
                <w:szCs w:val="18"/>
              </w:rPr>
              <w:t>1a</w:t>
            </w:r>
          </w:p>
        </w:tc>
        <w:tc>
          <w:tcPr>
            <w:tcW w:w="2365" w:type="dxa"/>
          </w:tcPr>
          <w:p w:rsidR="00FA54C0" w:rsidRPr="00E049C8" w:rsidRDefault="00FA54C0" w:rsidP="0037128E">
            <w:pPr>
              <w:rPr>
                <w:sz w:val="18"/>
                <w:szCs w:val="18"/>
              </w:rPr>
            </w:pPr>
            <w:r w:rsidRPr="00E049C8">
              <w:rPr>
                <w:sz w:val="18"/>
                <w:szCs w:val="18"/>
              </w:rPr>
              <w:t>Selected years (e.g., 19</w:t>
            </w:r>
            <w:r>
              <w:rPr>
                <w:sz w:val="18"/>
                <w:szCs w:val="18"/>
              </w:rPr>
              <w:t>8</w:t>
            </w:r>
            <w:r w:rsidRPr="00E049C8">
              <w:rPr>
                <w:sz w:val="18"/>
                <w:szCs w:val="18"/>
              </w:rPr>
              <w:t>0, 19</w:t>
            </w:r>
            <w:r>
              <w:rPr>
                <w:sz w:val="18"/>
                <w:szCs w:val="18"/>
              </w:rPr>
              <w:t>91</w:t>
            </w:r>
            <w:r w:rsidRPr="00E049C8">
              <w:rPr>
                <w:sz w:val="18"/>
                <w:szCs w:val="18"/>
              </w:rPr>
              <w:t>, 19</w:t>
            </w:r>
            <w:r>
              <w:rPr>
                <w:sz w:val="18"/>
                <w:szCs w:val="18"/>
              </w:rPr>
              <w:t>96</w:t>
            </w:r>
            <w:r w:rsidRPr="00E049C8">
              <w:rPr>
                <w:sz w:val="18"/>
                <w:szCs w:val="18"/>
              </w:rPr>
              <w:t xml:space="preserve">, </w:t>
            </w:r>
            <w:r>
              <w:rPr>
                <w:sz w:val="18"/>
                <w:szCs w:val="18"/>
              </w:rPr>
              <w:t>2000</w:t>
            </w:r>
            <w:r w:rsidRPr="00E049C8">
              <w:rPr>
                <w:sz w:val="18"/>
                <w:szCs w:val="18"/>
              </w:rPr>
              <w:t>, 20</w:t>
            </w:r>
            <w:r>
              <w:rPr>
                <w:sz w:val="18"/>
                <w:szCs w:val="18"/>
              </w:rPr>
              <w:t>10</w:t>
            </w:r>
            <w:r w:rsidRPr="00E049C8">
              <w:rPr>
                <w:sz w:val="18"/>
                <w:szCs w:val="18"/>
              </w:rPr>
              <w:t>)</w:t>
            </w:r>
          </w:p>
        </w:tc>
        <w:tc>
          <w:tcPr>
            <w:tcW w:w="2045" w:type="dxa"/>
          </w:tcPr>
          <w:p w:rsidR="00FA54C0" w:rsidRPr="00E049C8" w:rsidRDefault="00FA54C0" w:rsidP="0037128E">
            <w:pPr>
              <w:rPr>
                <w:sz w:val="18"/>
                <w:szCs w:val="18"/>
              </w:rPr>
            </w:pPr>
          </w:p>
        </w:tc>
        <w:tc>
          <w:tcPr>
            <w:tcW w:w="1559" w:type="dxa"/>
          </w:tcPr>
          <w:p w:rsidR="00FA54C0" w:rsidRPr="00E049C8" w:rsidRDefault="00FA54C0" w:rsidP="0037128E">
            <w:pPr>
              <w:rPr>
                <w:sz w:val="18"/>
                <w:szCs w:val="18"/>
              </w:rPr>
            </w:pPr>
            <w:r w:rsidRPr="00E049C8">
              <w:rPr>
                <w:sz w:val="18"/>
                <w:szCs w:val="18"/>
              </w:rPr>
              <w:t>Use 1 (default)</w:t>
            </w:r>
          </w:p>
        </w:tc>
        <w:tc>
          <w:tcPr>
            <w:tcW w:w="1367" w:type="dxa"/>
          </w:tcPr>
          <w:p w:rsidR="00FA54C0" w:rsidRPr="00E049C8" w:rsidRDefault="00FA54C0" w:rsidP="0037128E">
            <w:pPr>
              <w:rPr>
                <w:sz w:val="18"/>
                <w:szCs w:val="18"/>
              </w:rPr>
            </w:pPr>
            <w:r w:rsidRPr="00E049C8">
              <w:rPr>
                <w:sz w:val="18"/>
                <w:szCs w:val="18"/>
              </w:rPr>
              <w:t>1 (default)</w:t>
            </w:r>
          </w:p>
        </w:tc>
        <w:tc>
          <w:tcPr>
            <w:tcW w:w="1222" w:type="dxa"/>
          </w:tcPr>
          <w:p w:rsidR="00FA54C0" w:rsidRPr="00E049C8" w:rsidRDefault="00FA54C0" w:rsidP="0037128E">
            <w:pPr>
              <w:rPr>
                <w:sz w:val="18"/>
                <w:szCs w:val="18"/>
              </w:rPr>
            </w:pPr>
          </w:p>
        </w:tc>
      </w:tr>
      <w:tr w:rsidR="00FA54C0" w:rsidTr="00FA54C0">
        <w:tc>
          <w:tcPr>
            <w:tcW w:w="792" w:type="dxa"/>
          </w:tcPr>
          <w:p w:rsidR="00FA54C0" w:rsidRPr="00E049C8" w:rsidRDefault="00FA54C0" w:rsidP="0037128E">
            <w:pPr>
              <w:rPr>
                <w:sz w:val="18"/>
                <w:szCs w:val="18"/>
              </w:rPr>
            </w:pPr>
            <w:r w:rsidRPr="00E049C8">
              <w:rPr>
                <w:sz w:val="18"/>
                <w:szCs w:val="18"/>
              </w:rPr>
              <w:t>1b</w:t>
            </w:r>
          </w:p>
        </w:tc>
        <w:tc>
          <w:tcPr>
            <w:tcW w:w="2365" w:type="dxa"/>
          </w:tcPr>
          <w:p w:rsidR="00FA54C0" w:rsidRPr="00E049C8" w:rsidRDefault="00FA54C0" w:rsidP="0037128E">
            <w:pPr>
              <w:rPr>
                <w:sz w:val="18"/>
                <w:szCs w:val="18"/>
              </w:rPr>
            </w:pPr>
          </w:p>
        </w:tc>
        <w:tc>
          <w:tcPr>
            <w:tcW w:w="2045" w:type="dxa"/>
          </w:tcPr>
          <w:p w:rsidR="00FA54C0" w:rsidRPr="00E049C8" w:rsidRDefault="00FA54C0" w:rsidP="0037128E">
            <w:pPr>
              <w:rPr>
                <w:sz w:val="18"/>
                <w:szCs w:val="18"/>
              </w:rPr>
            </w:pPr>
          </w:p>
        </w:tc>
        <w:tc>
          <w:tcPr>
            <w:tcW w:w="1559" w:type="dxa"/>
          </w:tcPr>
          <w:p w:rsidR="00FA54C0" w:rsidRPr="00E049C8" w:rsidRDefault="00FA54C0" w:rsidP="0037128E">
            <w:pPr>
              <w:rPr>
                <w:sz w:val="18"/>
                <w:szCs w:val="18"/>
              </w:rPr>
            </w:pPr>
            <w:r w:rsidRPr="00E049C8">
              <w:rPr>
                <w:sz w:val="18"/>
                <w:szCs w:val="18"/>
              </w:rPr>
              <w:t>Use 2 for Non-Divergent LC in case of sex-crossover</w:t>
            </w:r>
          </w:p>
        </w:tc>
        <w:tc>
          <w:tcPr>
            <w:tcW w:w="1367" w:type="dxa"/>
          </w:tcPr>
          <w:p w:rsidR="00FA54C0" w:rsidRPr="00E049C8" w:rsidRDefault="00FA54C0" w:rsidP="0037128E">
            <w:pPr>
              <w:rPr>
                <w:sz w:val="18"/>
                <w:szCs w:val="18"/>
              </w:rPr>
            </w:pPr>
          </w:p>
        </w:tc>
        <w:tc>
          <w:tcPr>
            <w:tcW w:w="1222" w:type="dxa"/>
          </w:tcPr>
          <w:p w:rsidR="00FA54C0" w:rsidRPr="00E049C8" w:rsidRDefault="00FA54C0" w:rsidP="0037128E">
            <w:pPr>
              <w:rPr>
                <w:sz w:val="18"/>
                <w:szCs w:val="18"/>
              </w:rPr>
            </w:pPr>
          </w:p>
        </w:tc>
      </w:tr>
      <w:tr w:rsidR="00FA54C0" w:rsidTr="00FA54C0">
        <w:tc>
          <w:tcPr>
            <w:tcW w:w="792" w:type="dxa"/>
          </w:tcPr>
          <w:p w:rsidR="00FA54C0" w:rsidRPr="00E049C8" w:rsidRDefault="00FA54C0" w:rsidP="001D302A">
            <w:pPr>
              <w:rPr>
                <w:sz w:val="18"/>
                <w:szCs w:val="18"/>
              </w:rPr>
            </w:pPr>
            <w:r>
              <w:rPr>
                <w:sz w:val="18"/>
                <w:szCs w:val="18"/>
              </w:rPr>
              <w:t>2</w:t>
            </w:r>
          </w:p>
        </w:tc>
        <w:tc>
          <w:tcPr>
            <w:tcW w:w="2365" w:type="dxa"/>
          </w:tcPr>
          <w:p w:rsidR="00FA54C0" w:rsidRPr="00E049C8" w:rsidRDefault="00FA54C0" w:rsidP="001D302A">
            <w:pPr>
              <w:rPr>
                <w:sz w:val="18"/>
                <w:szCs w:val="18"/>
              </w:rPr>
            </w:pPr>
            <w:r>
              <w:rPr>
                <w:sz w:val="18"/>
                <w:szCs w:val="18"/>
              </w:rPr>
              <w:t>Recent annual series or for selected years (2003-2014) from HMD or national sources</w:t>
            </w:r>
          </w:p>
        </w:tc>
        <w:tc>
          <w:tcPr>
            <w:tcW w:w="2045" w:type="dxa"/>
          </w:tcPr>
          <w:p w:rsidR="00FA54C0" w:rsidRPr="00E049C8" w:rsidRDefault="00FA54C0" w:rsidP="001D302A">
            <w:pPr>
              <w:rPr>
                <w:sz w:val="18"/>
                <w:szCs w:val="18"/>
              </w:rPr>
            </w:pPr>
          </w:p>
        </w:tc>
        <w:tc>
          <w:tcPr>
            <w:tcW w:w="1559" w:type="dxa"/>
          </w:tcPr>
          <w:p w:rsidR="00FA54C0" w:rsidRPr="00E049C8" w:rsidRDefault="00FA54C0" w:rsidP="001D302A">
            <w:pPr>
              <w:rPr>
                <w:sz w:val="18"/>
                <w:szCs w:val="18"/>
              </w:rPr>
            </w:pPr>
            <w:r w:rsidRPr="00E049C8">
              <w:rPr>
                <w:sz w:val="18"/>
                <w:szCs w:val="18"/>
              </w:rPr>
              <w:t>Use 1 (default)</w:t>
            </w:r>
          </w:p>
        </w:tc>
        <w:tc>
          <w:tcPr>
            <w:tcW w:w="1367" w:type="dxa"/>
          </w:tcPr>
          <w:p w:rsidR="00FA54C0" w:rsidRPr="00E049C8" w:rsidRDefault="00FA54C0" w:rsidP="001D302A">
            <w:pPr>
              <w:rPr>
                <w:sz w:val="18"/>
                <w:szCs w:val="18"/>
              </w:rPr>
            </w:pPr>
            <w:r w:rsidRPr="00E049C8">
              <w:rPr>
                <w:sz w:val="18"/>
                <w:szCs w:val="18"/>
              </w:rPr>
              <w:t>1 (default)</w:t>
            </w:r>
          </w:p>
        </w:tc>
        <w:tc>
          <w:tcPr>
            <w:tcW w:w="1222" w:type="dxa"/>
          </w:tcPr>
          <w:p w:rsidR="00FA54C0" w:rsidRPr="00E049C8" w:rsidRDefault="00FA54C0" w:rsidP="001D302A">
            <w:pPr>
              <w:rPr>
                <w:sz w:val="18"/>
                <w:szCs w:val="18"/>
              </w:rPr>
            </w:pPr>
          </w:p>
        </w:tc>
      </w:tr>
      <w:tr w:rsidR="00FA54C0" w:rsidTr="00FA54C0">
        <w:tc>
          <w:tcPr>
            <w:tcW w:w="792" w:type="dxa"/>
          </w:tcPr>
          <w:p w:rsidR="00FA54C0" w:rsidRDefault="00FA54C0" w:rsidP="00FA54C0">
            <w:pPr>
              <w:rPr>
                <w:sz w:val="18"/>
                <w:szCs w:val="18"/>
              </w:rPr>
            </w:pPr>
            <w:r>
              <w:rPr>
                <w:sz w:val="18"/>
                <w:szCs w:val="18"/>
              </w:rPr>
              <w:t>3</w:t>
            </w:r>
          </w:p>
        </w:tc>
        <w:tc>
          <w:tcPr>
            <w:tcW w:w="2365" w:type="dxa"/>
          </w:tcPr>
          <w:p w:rsidR="00FA54C0" w:rsidRDefault="00FA54C0" w:rsidP="00FA54C0">
            <w:pPr>
              <w:rPr>
                <w:sz w:val="18"/>
                <w:szCs w:val="18"/>
              </w:rPr>
            </w:pPr>
            <w:r>
              <w:rPr>
                <w:sz w:val="18"/>
                <w:szCs w:val="18"/>
              </w:rPr>
              <w:t>R</w:t>
            </w:r>
            <w:r w:rsidRPr="00FA54C0">
              <w:rPr>
                <w:sz w:val="18"/>
                <w:szCs w:val="18"/>
              </w:rPr>
              <w:t xml:space="preserve">ecent annual series (e.g., WPP or HMD for 2000-2005 and 2005-2010, HMD for 2010-2014, and annual civil </w:t>
            </w:r>
            <w:r w:rsidRPr="00FA54C0">
              <w:rPr>
                <w:sz w:val="18"/>
                <w:szCs w:val="18"/>
              </w:rPr>
              <w:lastRenderedPageBreak/>
              <w:t>calendar years Mx for 2015-2017 from national sources)</w:t>
            </w:r>
          </w:p>
        </w:tc>
        <w:tc>
          <w:tcPr>
            <w:tcW w:w="2045" w:type="dxa"/>
          </w:tcPr>
          <w:p w:rsidR="00FA54C0" w:rsidRDefault="00FA54C0" w:rsidP="00FA54C0">
            <w:pPr>
              <w:rPr>
                <w:sz w:val="18"/>
                <w:szCs w:val="18"/>
              </w:rPr>
            </w:pPr>
          </w:p>
        </w:tc>
        <w:tc>
          <w:tcPr>
            <w:tcW w:w="1559" w:type="dxa"/>
          </w:tcPr>
          <w:p w:rsidR="00FA54C0" w:rsidRPr="00E049C8" w:rsidRDefault="00FA54C0" w:rsidP="00FA54C0">
            <w:pPr>
              <w:rPr>
                <w:sz w:val="18"/>
                <w:szCs w:val="18"/>
              </w:rPr>
            </w:pPr>
            <w:r w:rsidRPr="00E049C8">
              <w:rPr>
                <w:sz w:val="18"/>
                <w:szCs w:val="18"/>
              </w:rPr>
              <w:t>Use 1 (default)</w:t>
            </w:r>
          </w:p>
        </w:tc>
        <w:tc>
          <w:tcPr>
            <w:tcW w:w="1367" w:type="dxa"/>
          </w:tcPr>
          <w:p w:rsidR="00FA54C0" w:rsidRPr="00E049C8" w:rsidRDefault="00FA54C0" w:rsidP="00FA54C0">
            <w:pPr>
              <w:rPr>
                <w:sz w:val="18"/>
                <w:szCs w:val="18"/>
              </w:rPr>
            </w:pPr>
            <w:r w:rsidRPr="00E049C8">
              <w:rPr>
                <w:sz w:val="18"/>
                <w:szCs w:val="18"/>
              </w:rPr>
              <w:t>1 (default)</w:t>
            </w:r>
          </w:p>
        </w:tc>
        <w:tc>
          <w:tcPr>
            <w:tcW w:w="1222" w:type="dxa"/>
          </w:tcPr>
          <w:p w:rsidR="00FA54C0" w:rsidRPr="00E049C8" w:rsidRDefault="00FA54C0" w:rsidP="00FA54C0">
            <w:pPr>
              <w:rPr>
                <w:sz w:val="18"/>
                <w:szCs w:val="18"/>
              </w:rPr>
            </w:pPr>
            <w:r>
              <w:rPr>
                <w:sz w:val="18"/>
                <w:szCs w:val="18"/>
              </w:rPr>
              <w:t xml:space="preserve">Extend 90+ using </w:t>
            </w:r>
            <w:proofErr w:type="spellStart"/>
            <w:r>
              <w:rPr>
                <w:sz w:val="18"/>
                <w:szCs w:val="18"/>
              </w:rPr>
              <w:t>Coale</w:t>
            </w:r>
            <w:proofErr w:type="spellEnd"/>
            <w:r>
              <w:rPr>
                <w:sz w:val="18"/>
                <w:szCs w:val="18"/>
              </w:rPr>
              <w:t xml:space="preserve">-Guo function for 2015-2017 due to </w:t>
            </w:r>
            <w:r>
              <w:rPr>
                <w:sz w:val="18"/>
                <w:szCs w:val="18"/>
              </w:rPr>
              <w:lastRenderedPageBreak/>
              <w:t>old-age problems</w:t>
            </w:r>
          </w:p>
        </w:tc>
      </w:tr>
      <w:tr w:rsidR="00FA54C0" w:rsidTr="00FA54C0">
        <w:tc>
          <w:tcPr>
            <w:tcW w:w="792" w:type="dxa"/>
          </w:tcPr>
          <w:p w:rsidR="00FA54C0" w:rsidRPr="00E049C8" w:rsidRDefault="00FA54C0" w:rsidP="00FA54C0">
            <w:pPr>
              <w:rPr>
                <w:sz w:val="18"/>
                <w:szCs w:val="18"/>
              </w:rPr>
            </w:pPr>
            <w:r>
              <w:rPr>
                <w:sz w:val="18"/>
                <w:szCs w:val="18"/>
              </w:rPr>
              <w:lastRenderedPageBreak/>
              <w:t>4</w:t>
            </w:r>
          </w:p>
        </w:tc>
        <w:tc>
          <w:tcPr>
            <w:tcW w:w="2365" w:type="dxa"/>
          </w:tcPr>
          <w:p w:rsidR="00FA54C0" w:rsidRPr="00E049C8" w:rsidRDefault="00FA54C0" w:rsidP="00FA54C0">
            <w:pPr>
              <w:rPr>
                <w:sz w:val="18"/>
                <w:szCs w:val="18"/>
              </w:rPr>
            </w:pPr>
            <w:r>
              <w:rPr>
                <w:sz w:val="18"/>
                <w:szCs w:val="18"/>
              </w:rPr>
              <w:t xml:space="preserve">1983, 1988, 1993, </w:t>
            </w:r>
            <w:proofErr w:type="gramStart"/>
            <w:r>
              <w:rPr>
                <w:sz w:val="18"/>
                <w:szCs w:val="18"/>
              </w:rPr>
              <w:t>1998,…</w:t>
            </w:r>
            <w:proofErr w:type="gramEnd"/>
            <w:r>
              <w:rPr>
                <w:sz w:val="18"/>
                <w:szCs w:val="18"/>
              </w:rPr>
              <w:t xml:space="preserve"> 2010</w:t>
            </w:r>
          </w:p>
        </w:tc>
        <w:tc>
          <w:tcPr>
            <w:tcW w:w="2045" w:type="dxa"/>
          </w:tcPr>
          <w:p w:rsidR="00FA54C0" w:rsidRDefault="00FA54C0" w:rsidP="00FA54C0">
            <w:pPr>
              <w:rPr>
                <w:sz w:val="18"/>
                <w:szCs w:val="18"/>
              </w:rPr>
            </w:pPr>
            <w:r>
              <w:rPr>
                <w:sz w:val="18"/>
                <w:szCs w:val="18"/>
              </w:rPr>
              <w:t>2012.5, 2013.5, 2014.5, 2015.5, 2016.5, 2017.5</w:t>
            </w:r>
          </w:p>
          <w:p w:rsidR="00FA54C0" w:rsidRPr="00E049C8" w:rsidRDefault="00FA54C0" w:rsidP="00FA54C0">
            <w:pPr>
              <w:rPr>
                <w:sz w:val="18"/>
                <w:szCs w:val="18"/>
              </w:rPr>
            </w:pPr>
            <w:r>
              <w:rPr>
                <w:sz w:val="18"/>
                <w:szCs w:val="18"/>
              </w:rPr>
              <w:t>[must also provide e0 for years with input mx]</w:t>
            </w:r>
          </w:p>
        </w:tc>
        <w:tc>
          <w:tcPr>
            <w:tcW w:w="1559" w:type="dxa"/>
          </w:tcPr>
          <w:p w:rsidR="00FA54C0" w:rsidRPr="00E049C8" w:rsidRDefault="00FA54C0" w:rsidP="00FA54C0">
            <w:pPr>
              <w:rPr>
                <w:sz w:val="18"/>
                <w:szCs w:val="18"/>
              </w:rPr>
            </w:pPr>
            <w:r w:rsidRPr="00E049C8">
              <w:rPr>
                <w:sz w:val="18"/>
                <w:szCs w:val="18"/>
              </w:rPr>
              <w:t>Use 1 (default)</w:t>
            </w:r>
          </w:p>
        </w:tc>
        <w:tc>
          <w:tcPr>
            <w:tcW w:w="1367" w:type="dxa"/>
          </w:tcPr>
          <w:p w:rsidR="00FA54C0" w:rsidRPr="00E049C8" w:rsidRDefault="00FA54C0" w:rsidP="00FA54C0">
            <w:pPr>
              <w:rPr>
                <w:sz w:val="18"/>
                <w:szCs w:val="18"/>
              </w:rPr>
            </w:pPr>
            <w:r>
              <w:rPr>
                <w:sz w:val="18"/>
                <w:szCs w:val="18"/>
              </w:rPr>
              <w:t>Use 2</w:t>
            </w:r>
          </w:p>
        </w:tc>
        <w:tc>
          <w:tcPr>
            <w:tcW w:w="1222" w:type="dxa"/>
          </w:tcPr>
          <w:p w:rsidR="00FA54C0" w:rsidRDefault="00FA54C0" w:rsidP="00FA54C0">
            <w:pPr>
              <w:rPr>
                <w:sz w:val="18"/>
                <w:szCs w:val="18"/>
              </w:rPr>
            </w:pPr>
          </w:p>
        </w:tc>
      </w:tr>
    </w:tbl>
    <w:p w:rsidR="00BC7EBC" w:rsidRDefault="00BC7EBC" w:rsidP="0027125D">
      <w:pPr>
        <w:spacing w:before="120"/>
      </w:pPr>
      <w:r>
        <w:t xml:space="preserve">Note: The </w:t>
      </w:r>
      <w:r w:rsidR="005A2531">
        <w:t xml:space="preserve">overall </w:t>
      </w:r>
      <w:proofErr w:type="gramStart"/>
      <w:r>
        <w:t>time period</w:t>
      </w:r>
      <w:proofErr w:type="gramEnd"/>
      <w:r>
        <w:t xml:space="preserve"> used as input for Mx should cover the period of interest to compute the average mortality pattern to use, the overall time trend and rates of mortality changes by age groups.</w:t>
      </w:r>
    </w:p>
    <w:p w:rsidR="00BC7EBC" w:rsidRDefault="00BC7EBC" w:rsidP="00BC7EBC">
      <w:pPr>
        <w:pStyle w:val="ListParagraph"/>
        <w:numPr>
          <w:ilvl w:val="0"/>
          <w:numId w:val="4"/>
        </w:numPr>
      </w:pPr>
      <w:r>
        <w:t>If the template is used for interpolation/extrapolation over long time periods (e.g., 1950-2020), as many relevant time periods/years should be provided.</w:t>
      </w:r>
    </w:p>
    <w:p w:rsidR="00BC7EBC" w:rsidRDefault="00BC7EBC" w:rsidP="00BC7EBC">
      <w:pPr>
        <w:pStyle w:val="ListParagraph"/>
        <w:numPr>
          <w:ilvl w:val="0"/>
          <w:numId w:val="4"/>
        </w:numPr>
      </w:pPr>
      <w:r>
        <w:t>If the template is used for short term projections/extrapolations (e.g., to complement HMD with more recent national annual series), only the most recent decades should be used (e.g., 1980 or 1990 onward</w:t>
      </w:r>
      <w:r w:rsidR="00F372A6">
        <w:t xml:space="preserve"> – see example 2</w:t>
      </w:r>
      <w:r>
        <w:t>).</w:t>
      </w:r>
    </w:p>
    <w:p w:rsidR="000541E8" w:rsidRPr="00967EEC" w:rsidRDefault="003A1B1C" w:rsidP="0037128E">
      <w:pPr>
        <w:rPr>
          <w:sz w:val="28"/>
          <w:u w:val="single"/>
        </w:rPr>
      </w:pPr>
      <w:r w:rsidRPr="00967EEC">
        <w:rPr>
          <w:sz w:val="28"/>
          <w:u w:val="single"/>
        </w:rPr>
        <w:t>Example</w:t>
      </w:r>
      <w:r w:rsidR="000721BA" w:rsidRPr="00967EEC">
        <w:rPr>
          <w:sz w:val="28"/>
          <w:u w:val="single"/>
        </w:rPr>
        <w:t>s</w:t>
      </w:r>
      <w:r w:rsidRPr="00967EEC">
        <w:rPr>
          <w:sz w:val="28"/>
          <w:u w:val="single"/>
        </w:rPr>
        <w:t xml:space="preserve"> of use of the template</w:t>
      </w:r>
    </w:p>
    <w:p w:rsidR="003A1B1C" w:rsidRPr="00521FFA" w:rsidRDefault="003A1B1C" w:rsidP="0037128E">
      <w:pPr>
        <w:rPr>
          <w:b/>
          <w:bCs/>
        </w:rPr>
      </w:pPr>
      <w:r w:rsidRPr="00521FFA">
        <w:rPr>
          <w:b/>
          <w:bCs/>
        </w:rPr>
        <w:t>Case 1a: Mx for selected years</w:t>
      </w:r>
    </w:p>
    <w:p w:rsidR="003A1B1C" w:rsidRDefault="003A1B1C" w:rsidP="0037128E">
      <w:r>
        <w:t>Note: in t</w:t>
      </w:r>
      <w:r w:rsidR="00AA5808">
        <w:t>h</w:t>
      </w:r>
      <w:r>
        <w:t>is example, the open age group for the input data is 85+</w:t>
      </w:r>
      <w:r w:rsidR="00AA5808">
        <w:t xml:space="preserve">. In this case, Mx is provided as input only up to age 80-84, and the </w:t>
      </w:r>
      <w:proofErr w:type="spellStart"/>
      <w:r w:rsidR="00AA5808">
        <w:t>Coale</w:t>
      </w:r>
      <w:proofErr w:type="spellEnd"/>
      <w:r w:rsidR="00AA5808">
        <w:t>-Guo function will be used for the extension up to age 100+</w:t>
      </w:r>
    </w:p>
    <w:p w:rsidR="006C0D66" w:rsidRDefault="00F40A5E" w:rsidP="0037128E">
      <w:r>
        <w:t xml:space="preserve">Step 1: </w:t>
      </w:r>
      <w:r w:rsidR="006C0D66">
        <w:t>Mx for Males are provided in “</w:t>
      </w:r>
      <w:proofErr w:type="spellStart"/>
      <w:r w:rsidR="006C0D66">
        <w:t>In</w:t>
      </w:r>
      <w:r w:rsidR="00D50DC9">
        <w:t>put</w:t>
      </w:r>
      <w:r w:rsidR="006C0D66">
        <w:t>_M</w:t>
      </w:r>
      <w:proofErr w:type="spellEnd"/>
      <w:r w:rsidR="006C0D66">
        <w:t>” datasheet with the corresponding decimal year for each mid-period.</w:t>
      </w:r>
    </w:p>
    <w:p w:rsidR="00AA5808" w:rsidRDefault="00814963" w:rsidP="0037128E">
      <w:r>
        <w:rPr>
          <w:noProof/>
        </w:rPr>
        <w:drawing>
          <wp:inline distT="0" distB="0" distL="0" distR="0" wp14:anchorId="2EDF437A" wp14:editId="30652BC5">
            <wp:extent cx="2414016" cy="21945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4016" cy="2194560"/>
                    </a:xfrm>
                    <a:prstGeom prst="rect">
                      <a:avLst/>
                    </a:prstGeom>
                  </pic:spPr>
                </pic:pic>
              </a:graphicData>
            </a:graphic>
          </wp:inline>
        </w:drawing>
      </w:r>
    </w:p>
    <w:p w:rsidR="00377BF4" w:rsidRDefault="00F40A5E" w:rsidP="0037128E">
      <w:r>
        <w:t>Step 2: Mx for Females are provided in a similar fashion</w:t>
      </w:r>
      <w:r w:rsidRPr="00F40A5E">
        <w:t xml:space="preserve"> </w:t>
      </w:r>
      <w:r>
        <w:t>in “</w:t>
      </w:r>
      <w:proofErr w:type="spellStart"/>
      <w:r>
        <w:t>In</w:t>
      </w:r>
      <w:r w:rsidR="00EE6883">
        <w:t>put</w:t>
      </w:r>
      <w:r>
        <w:t>_</w:t>
      </w:r>
      <w:bookmarkStart w:id="0" w:name="_GoBack"/>
      <w:bookmarkEnd w:id="0"/>
      <w:r>
        <w:t>F</w:t>
      </w:r>
      <w:proofErr w:type="spellEnd"/>
      <w:r>
        <w:t>” datasheet. The reference years should be identical as for males.</w:t>
      </w:r>
    </w:p>
    <w:p w:rsidR="00377BF4" w:rsidRDefault="009054E8" w:rsidP="0037128E">
      <w:r>
        <w:rPr>
          <w:noProof/>
        </w:rPr>
        <w:lastRenderedPageBreak/>
        <w:drawing>
          <wp:inline distT="0" distB="0" distL="0" distR="0" wp14:anchorId="30CB4399" wp14:editId="1DC17C06">
            <wp:extent cx="2421948"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1948" cy="2194560"/>
                    </a:xfrm>
                    <a:prstGeom prst="rect">
                      <a:avLst/>
                    </a:prstGeom>
                  </pic:spPr>
                </pic:pic>
              </a:graphicData>
            </a:graphic>
          </wp:inline>
        </w:drawing>
      </w:r>
    </w:p>
    <w:p w:rsidR="00643519" w:rsidRDefault="00643519" w:rsidP="0037128E">
      <w:r>
        <w:t>Step 3:</w:t>
      </w:r>
      <w:r w:rsidR="00C312DC">
        <w:t xml:space="preserve"> Specify the type of method to use for </w:t>
      </w:r>
      <w:r w:rsidR="00273883">
        <w:t>interpolation</w:t>
      </w:r>
      <w:r w:rsidR="00C312DC">
        <w:t>/</w:t>
      </w:r>
      <w:r w:rsidR="00273883">
        <w:t>extrapolation</w:t>
      </w:r>
      <w:r w:rsidR="00C312DC">
        <w:t xml:space="preserve"> in the first datasheet called “</w:t>
      </w:r>
      <w:proofErr w:type="spellStart"/>
      <w:r w:rsidR="00C312DC" w:rsidRPr="00C312DC">
        <w:t>OutFigures</w:t>
      </w:r>
      <w:proofErr w:type="spellEnd"/>
      <w:r w:rsidR="00C312DC">
        <w:t>”</w:t>
      </w:r>
      <w:r w:rsidR="00273883">
        <w:t>:</w:t>
      </w:r>
    </w:p>
    <w:p w:rsidR="00932587" w:rsidRDefault="00932587" w:rsidP="00932587">
      <w:r>
        <w:t>First specify the type of input data you are using</w:t>
      </w:r>
      <w:r w:rsidR="005C1B41">
        <w:t xml:space="preserve">, use 1 for Mx, 2 for </w:t>
      </w:r>
      <w:proofErr w:type="spellStart"/>
      <w:r w:rsidR="005C1B41">
        <w:t>Qx</w:t>
      </w:r>
      <w:proofErr w:type="spellEnd"/>
      <w:r w:rsidR="005C1B41">
        <w:t xml:space="preserve"> or 3 for lx. In this example, we use </w:t>
      </w:r>
      <w:proofErr w:type="gramStart"/>
      <w:r w:rsidR="005C1B41">
        <w:t>Mx</w:t>
      </w:r>
      <w:proofErr w:type="gramEnd"/>
      <w:r w:rsidR="005C1B41">
        <w:t xml:space="preserve"> so the type of input is set to 1.</w:t>
      </w:r>
    </w:p>
    <w:p w:rsidR="00932587" w:rsidRDefault="00932587" w:rsidP="0037128E">
      <w:r>
        <w:rPr>
          <w:noProof/>
        </w:rPr>
        <w:drawing>
          <wp:inline distT="0" distB="0" distL="0" distR="0" wp14:anchorId="321AD674" wp14:editId="2D5E2458">
            <wp:extent cx="1895475" cy="9231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4592" cy="942172"/>
                    </a:xfrm>
                    <a:prstGeom prst="rect">
                      <a:avLst/>
                    </a:prstGeom>
                  </pic:spPr>
                </pic:pic>
              </a:graphicData>
            </a:graphic>
          </wp:inline>
        </w:drawing>
      </w:r>
    </w:p>
    <w:p w:rsidR="00273883" w:rsidRDefault="00164E92" w:rsidP="0037128E">
      <w:r>
        <w:t>Secondly</w:t>
      </w:r>
      <w:r w:rsidR="00273883">
        <w:t xml:space="preserve"> update as needed the parameter whether you want to use sex-specific </w:t>
      </w:r>
      <w:r w:rsidR="002568E2">
        <w:t>information (default = 1).</w:t>
      </w:r>
    </w:p>
    <w:p w:rsidR="002568E2" w:rsidRDefault="00164E92">
      <w:r>
        <w:rPr>
          <w:noProof/>
        </w:rPr>
        <w:drawing>
          <wp:inline distT="0" distB="0" distL="0" distR="0" wp14:anchorId="7021CF3B" wp14:editId="6BA1BE51">
            <wp:extent cx="3120219" cy="88582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1418" cy="889004"/>
                    </a:xfrm>
                    <a:prstGeom prst="rect">
                      <a:avLst/>
                    </a:prstGeom>
                  </pic:spPr>
                </pic:pic>
              </a:graphicData>
            </a:graphic>
          </wp:inline>
        </w:drawing>
      </w:r>
      <w:r w:rsidR="00273883">
        <w:t xml:space="preserve"> </w:t>
      </w:r>
    </w:p>
    <w:p w:rsidR="002568E2" w:rsidRDefault="00164E92">
      <w:r>
        <w:t>Thirdly</w:t>
      </w:r>
      <w:r w:rsidR="002568E2">
        <w:t xml:space="preserve"> since you are only using Mx as input the </w:t>
      </w:r>
      <w:r w:rsidR="001422C4">
        <w:t>third</w:t>
      </w:r>
      <w:r w:rsidR="002568E2">
        <w:t xml:space="preserve"> parameter should be set to 1 (default)</w:t>
      </w:r>
    </w:p>
    <w:p w:rsidR="00674351" w:rsidRDefault="002568E2">
      <w:r>
        <w:rPr>
          <w:noProof/>
        </w:rPr>
        <w:drawing>
          <wp:inline distT="0" distB="0" distL="0" distR="0" wp14:anchorId="11BC921B" wp14:editId="3F10E67E">
            <wp:extent cx="3143250" cy="93002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289" cy="939209"/>
                    </a:xfrm>
                    <a:prstGeom prst="rect">
                      <a:avLst/>
                    </a:prstGeom>
                  </pic:spPr>
                </pic:pic>
              </a:graphicData>
            </a:graphic>
          </wp:inline>
        </w:drawing>
      </w:r>
      <w:r>
        <w:t xml:space="preserve"> </w:t>
      </w:r>
    </w:p>
    <w:p w:rsidR="00674351" w:rsidRDefault="00674351">
      <w:r>
        <w:t>Once you have checked or updated this choice of parameters, click on the RUN button.</w:t>
      </w:r>
    </w:p>
    <w:p w:rsidR="00D70C88" w:rsidRDefault="00E76854">
      <w:r>
        <w:br w:type="column"/>
      </w:r>
      <w:r w:rsidR="00D70C88">
        <w:lastRenderedPageBreak/>
        <w:t>The datasheet gets updated with various results:</w:t>
      </w:r>
    </w:p>
    <w:p w:rsidR="004B0261" w:rsidRDefault="004B0261">
      <w:r>
        <w:t>On the left panels (A and B) you get e0 respectively for (A) the Lee-Carter interpolated/extrapolated Mx for WPP-year periods (in red), and (B) the observed Mx for the input years. Chart in panel C plots e0 by sex for both observed and modelled Mx.  Panel D on the right shows similar results for IMR with plot on Figure F.</w:t>
      </w:r>
      <w:r w:rsidR="003F72F4">
        <w:t xml:space="preserve">   </w:t>
      </w:r>
    </w:p>
    <w:p w:rsidR="00674351" w:rsidRDefault="008E7F7F">
      <w:r>
        <w:rPr>
          <w:noProof/>
        </w:rPr>
        <mc:AlternateContent>
          <mc:Choice Requires="wps">
            <w:drawing>
              <wp:anchor distT="0" distB="0" distL="114300" distR="114300" simplePos="0" relativeHeight="251659264" behindDoc="0" locked="0" layoutInCell="1" allowOverlap="1">
                <wp:simplePos x="0" y="0"/>
                <wp:positionH relativeFrom="column">
                  <wp:posOffset>304800</wp:posOffset>
                </wp:positionH>
                <wp:positionV relativeFrom="paragraph">
                  <wp:posOffset>1789430</wp:posOffset>
                </wp:positionV>
                <wp:extent cx="333375" cy="3048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wps:spPr>
                      <wps:txbx>
                        <w:txbxContent>
                          <w:p w:rsidR="00A36E40" w:rsidRPr="004B0261" w:rsidRDefault="00A36E40" w:rsidP="004B0261">
                            <w:pPr>
                              <w:jc w:val="center"/>
                              <w:rPr>
                                <w:b/>
                                <w:bCs/>
                              </w:rPr>
                            </w:pPr>
                            <w:r w:rsidRPr="004B0261">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4pt;margin-top:140.9pt;width:26.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" fillcolor="white [3201]" strokeweight=".5pt">
                <v:textbox>
                  <w:txbxContent>
                    <w:p w:rsidR="00A36E40" w:rsidRPr="004B0261" w:rsidRDefault="00A36E40" w:rsidP="004B0261">
                      <w:pPr>
                        <w:jc w:val="center"/>
                        <w:rPr>
                          <w:b/>
                          <w:bCs/>
                        </w:rPr>
                      </w:pPr>
                      <w:r w:rsidRPr="004B0261">
                        <w:rPr>
                          <w:b/>
                          <w:bCs/>
                        </w:rPr>
                        <w:t>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39AB26C" wp14:editId="20BBBF97">
                <wp:simplePos x="0" y="0"/>
                <wp:positionH relativeFrom="column">
                  <wp:posOffset>1066800</wp:posOffset>
                </wp:positionH>
                <wp:positionV relativeFrom="paragraph">
                  <wp:posOffset>1303655</wp:posOffset>
                </wp:positionV>
                <wp:extent cx="333375" cy="3048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wps:spPr>
                      <wps:txbx>
                        <w:txbxContent>
                          <w:p w:rsidR="00A36E40" w:rsidRPr="004B0261" w:rsidRDefault="00A36E40" w:rsidP="004B0261">
                            <w:pPr>
                              <w:jc w:val="cente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AB26C" id="Text Box 7" o:spid="_x0000_s1027" type="#_x0000_t202" style="position:absolute;margin-left:84pt;margin-top:102.65pt;width:26.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" fillcolor="white [3201]" strokeweight=".5pt">
                <v:textbox>
                  <w:txbxContent>
                    <w:p w:rsidR="00A36E40" w:rsidRPr="004B0261" w:rsidRDefault="00A36E40" w:rsidP="004B0261">
                      <w:pPr>
                        <w:jc w:val="center"/>
                        <w:rPr>
                          <w:b/>
                          <w:bCs/>
                        </w:rPr>
                      </w:pPr>
                      <w:r>
                        <w:rPr>
                          <w:b/>
                          <w:bCs/>
                        </w:rPr>
                        <w:t>B</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F4EE5" wp14:editId="01528920">
                <wp:simplePos x="0" y="0"/>
                <wp:positionH relativeFrom="column">
                  <wp:posOffset>5381625</wp:posOffset>
                </wp:positionH>
                <wp:positionV relativeFrom="paragraph">
                  <wp:posOffset>1294130</wp:posOffset>
                </wp:positionV>
                <wp:extent cx="333375" cy="3048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wps:spPr>
                      <wps:txbx>
                        <w:txbxContent>
                          <w:p w:rsidR="00A36E40" w:rsidRPr="004B0261" w:rsidRDefault="00A36E40" w:rsidP="004B0261">
                            <w:pPr>
                              <w:jc w:val="center"/>
                              <w:rPr>
                                <w:b/>
                                <w:bCs/>
                              </w:rPr>
                            </w:pPr>
                            <w:r>
                              <w:rPr>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4EE5" id="Text Box 10" o:spid="_x0000_s1028" type="#_x0000_t202" style="position:absolute;margin-left:423.75pt;margin-top:101.9pt;width:26.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" fillcolor="white [3201]" strokeweight=".5pt">
                <v:textbox>
                  <w:txbxContent>
                    <w:p w:rsidR="00A36E40" w:rsidRPr="004B0261" w:rsidRDefault="00A36E40" w:rsidP="004B0261">
                      <w:pPr>
                        <w:jc w:val="center"/>
                        <w:rPr>
                          <w:b/>
                          <w:bCs/>
                        </w:rPr>
                      </w:pPr>
                      <w:r>
                        <w:rPr>
                          <w:b/>
                          <w:bCs/>
                        </w:rPr>
                        <w:t>D</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70F4EE5" wp14:editId="01528920">
                <wp:simplePos x="0" y="0"/>
                <wp:positionH relativeFrom="column">
                  <wp:posOffset>3257550</wp:posOffset>
                </wp:positionH>
                <wp:positionV relativeFrom="paragraph">
                  <wp:posOffset>2151380</wp:posOffset>
                </wp:positionV>
                <wp:extent cx="333375" cy="3048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wps:spPr>
                      <wps:txbx>
                        <w:txbxContent>
                          <w:p w:rsidR="00A36E40" w:rsidRPr="004B0261" w:rsidRDefault="00A36E40" w:rsidP="004B0261">
                            <w:pPr>
                              <w:jc w:val="center"/>
                              <w:rPr>
                                <w:b/>
                                <w:bCs/>
                              </w:rPr>
                            </w:pPr>
                            <w:r>
                              <w:rPr>
                                <w:b/>
                                <w:bC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4EE5" id="Text Box 11" o:spid="_x0000_s1029" type="#_x0000_t202" style="position:absolute;margin-left:256.5pt;margin-top:169.4pt;width:26.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" fillcolor="white [3201]" strokeweight=".5pt">
                <v:textbox>
                  <w:txbxContent>
                    <w:p w:rsidR="00A36E40" w:rsidRPr="004B0261" w:rsidRDefault="00A36E40" w:rsidP="004B0261">
                      <w:pPr>
                        <w:jc w:val="center"/>
                        <w:rPr>
                          <w:b/>
                          <w:bCs/>
                        </w:rPr>
                      </w:pPr>
                      <w:r>
                        <w:rPr>
                          <w:b/>
                          <w:bCs/>
                        </w:rPr>
                        <w:t>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70F4EE5" wp14:editId="01528920">
                <wp:simplePos x="0" y="0"/>
                <wp:positionH relativeFrom="column">
                  <wp:posOffset>2905125</wp:posOffset>
                </wp:positionH>
                <wp:positionV relativeFrom="paragraph">
                  <wp:posOffset>998855</wp:posOffset>
                </wp:positionV>
                <wp:extent cx="333375" cy="3048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wps:spPr>
                      <wps:txbx>
                        <w:txbxContent>
                          <w:p w:rsidR="00A36E40" w:rsidRPr="004B0261" w:rsidRDefault="00A36E40" w:rsidP="004B0261">
                            <w:pPr>
                              <w:jc w:val="cente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4EE5" id="Text Box 8" o:spid="_x0000_s1030" type="#_x0000_t202" style="position:absolute;margin-left:228.75pt;margin-top:78.65pt;width:26.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" fillcolor="white [3201]" strokeweight=".5pt">
                <v:textbox>
                  <w:txbxContent>
                    <w:p w:rsidR="00A36E40" w:rsidRPr="004B0261" w:rsidRDefault="00A36E40" w:rsidP="004B0261">
                      <w:pPr>
                        <w:jc w:val="center"/>
                        <w:rPr>
                          <w:b/>
                          <w:bCs/>
                        </w:rPr>
                      </w:pPr>
                      <w:r>
                        <w:rPr>
                          <w:b/>
                          <w:bCs/>
                        </w:rPr>
                        <w:t>C</w:t>
                      </w:r>
                    </w:p>
                  </w:txbxContent>
                </v:textbox>
              </v:shape>
            </w:pict>
          </mc:Fallback>
        </mc:AlternateContent>
      </w:r>
      <w:r w:rsidR="009933F5" w:rsidRPr="009933F5">
        <w:rPr>
          <w:noProof/>
        </w:rPr>
        <w:t xml:space="preserve"> </w:t>
      </w:r>
      <w:r w:rsidR="009933F5">
        <w:rPr>
          <w:noProof/>
        </w:rPr>
        <w:drawing>
          <wp:inline distT="0" distB="0" distL="0" distR="0" wp14:anchorId="0E105F78" wp14:editId="3347BA99">
            <wp:extent cx="5943600" cy="29286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8620"/>
                    </a:xfrm>
                    <a:prstGeom prst="rect">
                      <a:avLst/>
                    </a:prstGeom>
                  </pic:spPr>
                </pic:pic>
              </a:graphicData>
            </a:graphic>
          </wp:inline>
        </w:drawing>
      </w:r>
    </w:p>
    <w:p w:rsidR="000D05B6" w:rsidRDefault="000D05B6" w:rsidP="000D05B6">
      <w:r>
        <w:t xml:space="preserve">Note that in this example since input data were provided stating from 1980 onward, results for earlier periods are back-projections up to </w:t>
      </w:r>
      <w:proofErr w:type="gramStart"/>
      <w:r>
        <w:t>1950, and</w:t>
      </w:r>
      <w:proofErr w:type="gramEnd"/>
      <w:r>
        <w:t xml:space="preserve"> depending of the context you may want to consider using some of them or not.  The template allows to use a variable set of years, and Mx from various data sources, so in cases you need to provide further guidance on earlier years, you may want to use previous WPP Mx estimates.</w:t>
      </w:r>
    </w:p>
    <w:p w:rsidR="000F2923" w:rsidRDefault="005021BD" w:rsidP="000D05B6">
      <w:r>
        <w:br w:type="column"/>
      </w:r>
      <w:r w:rsidR="000F2923">
        <w:lastRenderedPageBreak/>
        <w:t xml:space="preserve">A closer look at the input datasheets </w:t>
      </w:r>
      <w:r w:rsidR="0086419C">
        <w:t>used for the computation (</w:t>
      </w:r>
      <w:proofErr w:type="spellStart"/>
      <w:r w:rsidR="0086419C" w:rsidRPr="0086419C">
        <w:t>In_Mx_M</w:t>
      </w:r>
      <w:proofErr w:type="spellEnd"/>
      <w:r w:rsidR="0086419C">
        <w:t xml:space="preserve"> and </w:t>
      </w:r>
      <w:proofErr w:type="spellStart"/>
      <w:proofErr w:type="gramStart"/>
      <w:r w:rsidR="0086419C" w:rsidRPr="0086419C">
        <w:t>In</w:t>
      </w:r>
      <w:proofErr w:type="gramEnd"/>
      <w:r w:rsidR="0086419C" w:rsidRPr="0086419C">
        <w:t>_Mx_</w:t>
      </w:r>
      <w:r w:rsidR="0086419C">
        <w:t>F</w:t>
      </w:r>
      <w:proofErr w:type="spellEnd"/>
      <w:r w:rsidR="0086419C">
        <w:t xml:space="preserve">) </w:t>
      </w:r>
      <w:r w:rsidR="000F2923">
        <w:t>shows that the input Mx ha</w:t>
      </w:r>
      <w:r w:rsidR="000B03C7">
        <w:t>ve been extended up to age 100+</w:t>
      </w:r>
      <w:r w:rsidR="0086419C">
        <w:t xml:space="preserve"> (note that if </w:t>
      </w:r>
      <w:proofErr w:type="spellStart"/>
      <w:r w:rsidR="0086419C">
        <w:t>Qx</w:t>
      </w:r>
      <w:proofErr w:type="spellEnd"/>
      <w:r w:rsidR="0086419C">
        <w:t xml:space="preserve"> of lx are used as input, the Mx will also get computed and saved in these datasheets)</w:t>
      </w:r>
      <w:r w:rsidR="000B03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B03C7" w:rsidTr="00FB097E">
        <w:tc>
          <w:tcPr>
            <w:tcW w:w="4675" w:type="dxa"/>
          </w:tcPr>
          <w:p w:rsidR="000B03C7" w:rsidRDefault="000B03C7" w:rsidP="000D05B6">
            <w:r>
              <w:t>Male input Mx extended up to 100+</w:t>
            </w:r>
          </w:p>
        </w:tc>
        <w:tc>
          <w:tcPr>
            <w:tcW w:w="4675" w:type="dxa"/>
          </w:tcPr>
          <w:p w:rsidR="000B03C7" w:rsidRDefault="000B03C7" w:rsidP="000D05B6">
            <w:r>
              <w:t>Female input Mx extended up to 100+</w:t>
            </w:r>
          </w:p>
        </w:tc>
      </w:tr>
      <w:tr w:rsidR="000B03C7" w:rsidTr="00FB097E">
        <w:tc>
          <w:tcPr>
            <w:tcW w:w="4675" w:type="dxa"/>
          </w:tcPr>
          <w:p w:rsidR="000B03C7" w:rsidRDefault="000B03C7" w:rsidP="000D05B6">
            <w:r>
              <w:rPr>
                <w:noProof/>
              </w:rPr>
              <w:drawing>
                <wp:inline distT="0" distB="0" distL="0" distR="0" wp14:anchorId="7B78C772" wp14:editId="6388559A">
                  <wp:extent cx="2181225" cy="222813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8915" cy="2246203"/>
                          </a:xfrm>
                          <a:prstGeom prst="rect">
                            <a:avLst/>
                          </a:prstGeom>
                        </pic:spPr>
                      </pic:pic>
                    </a:graphicData>
                  </a:graphic>
                </wp:inline>
              </w:drawing>
            </w:r>
          </w:p>
        </w:tc>
        <w:tc>
          <w:tcPr>
            <w:tcW w:w="4675" w:type="dxa"/>
          </w:tcPr>
          <w:p w:rsidR="000B03C7" w:rsidRDefault="000B03C7" w:rsidP="000D05B6">
            <w:r>
              <w:rPr>
                <w:noProof/>
              </w:rPr>
              <w:drawing>
                <wp:inline distT="0" distB="0" distL="0" distR="0" wp14:anchorId="6E9A641D" wp14:editId="33FFAC70">
                  <wp:extent cx="2211161"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3194" cy="2251059"/>
                          </a:xfrm>
                          <a:prstGeom prst="rect">
                            <a:avLst/>
                          </a:prstGeom>
                        </pic:spPr>
                      </pic:pic>
                    </a:graphicData>
                  </a:graphic>
                </wp:inline>
              </w:drawing>
            </w:r>
          </w:p>
        </w:tc>
      </w:tr>
    </w:tbl>
    <w:p w:rsidR="000F2923" w:rsidRDefault="000168DF" w:rsidP="00E67EB3">
      <w:pPr>
        <w:spacing w:before="120"/>
      </w:pPr>
      <w:r>
        <w:t>Results for Lee-Carter interpolated/extrapolated Mx for WPP-year periods are available respectively for Males and Females in the</w:t>
      </w:r>
      <w:r w:rsidRPr="001066B4">
        <w:t xml:space="preserve"> </w:t>
      </w:r>
      <w:r>
        <w:t>“</w:t>
      </w:r>
      <w:proofErr w:type="spellStart"/>
      <w:r>
        <w:t>Out</w:t>
      </w:r>
      <w:r w:rsidRPr="001066B4">
        <w:t>Mx_M</w:t>
      </w:r>
      <w:proofErr w:type="spellEnd"/>
      <w:r>
        <w:t>”</w:t>
      </w:r>
      <w:r w:rsidRPr="001066B4">
        <w:t xml:space="preserve"> and </w:t>
      </w:r>
      <w:r>
        <w:t>“</w:t>
      </w:r>
      <w:proofErr w:type="spellStart"/>
      <w:r>
        <w:t>Out</w:t>
      </w:r>
      <w:r w:rsidRPr="001066B4">
        <w:t>Mx_F</w:t>
      </w:r>
      <w:proofErr w:type="spellEnd"/>
      <w:r>
        <w:t>”</w:t>
      </w:r>
      <w:r w:rsidRPr="001066B4">
        <w:t xml:space="preserve"> datasheets</w:t>
      </w:r>
      <w:r>
        <w:t>:</w:t>
      </w:r>
    </w:p>
    <w:p w:rsidR="000168DF" w:rsidRDefault="000168DF" w:rsidP="000D05B6">
      <w:r>
        <w:rPr>
          <w:noProof/>
        </w:rPr>
        <w:drawing>
          <wp:inline distT="0" distB="0" distL="0" distR="0" wp14:anchorId="55BEF8D7" wp14:editId="5274238A">
            <wp:extent cx="4038600" cy="172417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7934" cy="1749503"/>
                    </a:xfrm>
                    <a:prstGeom prst="rect">
                      <a:avLst/>
                    </a:prstGeom>
                  </pic:spPr>
                </pic:pic>
              </a:graphicData>
            </a:graphic>
          </wp:inline>
        </w:drawing>
      </w:r>
    </w:p>
    <w:p w:rsidR="00EC5281" w:rsidRDefault="00041236" w:rsidP="000D05B6">
      <w:r>
        <w:t xml:space="preserve">In </w:t>
      </w:r>
      <w:proofErr w:type="gramStart"/>
      <w:r>
        <w:t>addition</w:t>
      </w:r>
      <w:proofErr w:type="gramEnd"/>
      <w:r>
        <w:t xml:space="preserve"> the “</w:t>
      </w:r>
      <w:proofErr w:type="spellStart"/>
      <w:r>
        <w:t>Out_LT</w:t>
      </w:r>
      <w:proofErr w:type="spellEnd"/>
      <w:r>
        <w:t>” provides the abridged life tables stacked up by period and sex for Eagle/R country input files.</w:t>
      </w:r>
    </w:p>
    <w:p w:rsidR="004B4531" w:rsidRDefault="004B4531" w:rsidP="000D05B6">
      <w:r>
        <w:rPr>
          <w:noProof/>
        </w:rPr>
        <w:drawing>
          <wp:inline distT="0" distB="0" distL="0" distR="0" wp14:anchorId="4E74625F" wp14:editId="760AD815">
            <wp:extent cx="2686050" cy="22010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6456" cy="2242373"/>
                    </a:xfrm>
                    <a:prstGeom prst="rect">
                      <a:avLst/>
                    </a:prstGeom>
                  </pic:spPr>
                </pic:pic>
              </a:graphicData>
            </a:graphic>
          </wp:inline>
        </w:drawing>
      </w:r>
    </w:p>
    <w:p w:rsidR="00EA3AB6" w:rsidRPr="003874F4" w:rsidRDefault="003874F4">
      <w:pPr>
        <w:rPr>
          <w:b/>
        </w:rPr>
      </w:pPr>
      <w:r>
        <w:br w:type="column"/>
      </w:r>
      <w:r w:rsidR="001C7C01" w:rsidRPr="003874F4">
        <w:rPr>
          <w:b/>
        </w:rPr>
        <w:lastRenderedPageBreak/>
        <w:t xml:space="preserve">Case 2: </w:t>
      </w:r>
      <w:r w:rsidR="00EA3AB6" w:rsidRPr="003874F4">
        <w:rPr>
          <w:b/>
        </w:rPr>
        <w:t>recent annual series (e.g., annual civil calendar years Mx for 2003-2014</w:t>
      </w:r>
      <w:r>
        <w:rPr>
          <w:b/>
        </w:rPr>
        <w:t xml:space="preserve"> from HMD</w:t>
      </w:r>
      <w:r w:rsidR="00EA3AB6" w:rsidRPr="003874F4">
        <w:rPr>
          <w:b/>
        </w:rPr>
        <w:t>).</w:t>
      </w:r>
    </w:p>
    <w:p w:rsidR="00EA3AB6" w:rsidRDefault="00EA3AB6">
      <w:r>
        <w:t>Example of input Mx for Males:</w:t>
      </w:r>
    </w:p>
    <w:p w:rsidR="00EA3AB6" w:rsidRDefault="00EA3AB6">
      <w:r>
        <w:rPr>
          <w:noProof/>
        </w:rPr>
        <w:drawing>
          <wp:inline distT="0" distB="0" distL="0" distR="0" wp14:anchorId="7E3B740C" wp14:editId="07CF4971">
            <wp:extent cx="5943600" cy="2933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3065"/>
                    </a:xfrm>
                    <a:prstGeom prst="rect">
                      <a:avLst/>
                    </a:prstGeom>
                  </pic:spPr>
                </pic:pic>
              </a:graphicData>
            </a:graphic>
          </wp:inline>
        </w:drawing>
      </w:r>
    </w:p>
    <w:p w:rsidR="00407D2D" w:rsidRDefault="00407D2D">
      <w:r>
        <w:t>Summary results:</w:t>
      </w:r>
    </w:p>
    <w:p w:rsidR="00407D2D" w:rsidRDefault="00407D2D">
      <w:r>
        <w:rPr>
          <w:noProof/>
        </w:rPr>
        <w:drawing>
          <wp:inline distT="0" distB="0" distL="0" distR="0" wp14:anchorId="6F323EAD" wp14:editId="3FF958BD">
            <wp:extent cx="594360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6875"/>
                    </a:xfrm>
                    <a:prstGeom prst="rect">
                      <a:avLst/>
                    </a:prstGeom>
                  </pic:spPr>
                </pic:pic>
              </a:graphicData>
            </a:graphic>
          </wp:inline>
        </w:drawing>
      </w:r>
    </w:p>
    <w:p w:rsidR="00407D2D" w:rsidRDefault="00407D2D">
      <w:r>
        <w:t>In this example since input Mx have been provided only for 2003-2014, the</w:t>
      </w:r>
      <w:r w:rsidR="003874F4">
        <w:t>se</w:t>
      </w:r>
      <w:r>
        <w:t xml:space="preserve"> WPP 5-year estimates should </w:t>
      </w:r>
      <w:r w:rsidR="003874F4">
        <w:t xml:space="preserve">only </w:t>
      </w:r>
      <w:r>
        <w:t xml:space="preserve">be used for the </w:t>
      </w:r>
      <w:r w:rsidR="003874F4">
        <w:t xml:space="preserve">periods </w:t>
      </w:r>
      <w:r>
        <w:t>2010-2015 and 2015-2020.</w:t>
      </w:r>
    </w:p>
    <w:p w:rsidR="003874F4" w:rsidRPr="003874F4" w:rsidRDefault="003874F4" w:rsidP="003874F4">
      <w:pPr>
        <w:rPr>
          <w:b/>
        </w:rPr>
      </w:pPr>
      <w:r>
        <w:rPr>
          <w:b/>
        </w:rPr>
        <w:br w:type="column"/>
      </w:r>
      <w:r w:rsidRPr="003874F4">
        <w:rPr>
          <w:b/>
        </w:rPr>
        <w:lastRenderedPageBreak/>
        <w:t xml:space="preserve">Case </w:t>
      </w:r>
      <w:r w:rsidR="009A4F4F">
        <w:rPr>
          <w:b/>
        </w:rPr>
        <w:t>3</w:t>
      </w:r>
      <w:r w:rsidRPr="003874F4">
        <w:rPr>
          <w:b/>
        </w:rPr>
        <w:t xml:space="preserve">: recent annual </w:t>
      </w:r>
      <w:r w:rsidR="00F57307">
        <w:rPr>
          <w:b/>
        </w:rPr>
        <w:t xml:space="preserve">Mx </w:t>
      </w:r>
      <w:r w:rsidRPr="003874F4">
        <w:rPr>
          <w:b/>
        </w:rPr>
        <w:t xml:space="preserve">series (e.g., </w:t>
      </w:r>
      <w:r w:rsidR="00F57307">
        <w:rPr>
          <w:b/>
        </w:rPr>
        <w:t>WPP or HMD for 2000-2005 and 2005-2010, HMD for 2010</w:t>
      </w:r>
      <w:r w:rsidR="00B42523">
        <w:rPr>
          <w:b/>
        </w:rPr>
        <w:t>-</w:t>
      </w:r>
      <w:r w:rsidR="00F57307">
        <w:rPr>
          <w:b/>
        </w:rPr>
        <w:t xml:space="preserve">2014, and </w:t>
      </w:r>
      <w:r w:rsidRPr="003874F4">
        <w:rPr>
          <w:b/>
        </w:rPr>
        <w:t xml:space="preserve">annual civil calendar years Mx for </w:t>
      </w:r>
      <w:r w:rsidR="00F57307">
        <w:rPr>
          <w:b/>
        </w:rPr>
        <w:t>2015-2017 from national sources</w:t>
      </w:r>
      <w:r w:rsidRPr="003874F4">
        <w:rPr>
          <w:b/>
        </w:rPr>
        <w:t>).</w:t>
      </w:r>
    </w:p>
    <w:p w:rsidR="003874F4" w:rsidRDefault="003874F4" w:rsidP="003874F4">
      <w:r>
        <w:t>Example of input Mx for Males: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4651"/>
      </w:tblGrid>
      <w:tr w:rsidR="00C3487A" w:rsidTr="00C07174">
        <w:tc>
          <w:tcPr>
            <w:tcW w:w="4709" w:type="dxa"/>
          </w:tcPr>
          <w:p w:rsidR="006B05B6" w:rsidRDefault="006B05B6" w:rsidP="00A36E40">
            <w:r>
              <w:t>Male input Mx</w:t>
            </w:r>
          </w:p>
        </w:tc>
        <w:tc>
          <w:tcPr>
            <w:tcW w:w="4651" w:type="dxa"/>
          </w:tcPr>
          <w:p w:rsidR="006B05B6" w:rsidRDefault="006B05B6" w:rsidP="00A36E40">
            <w:r>
              <w:t>Female input Mx</w:t>
            </w:r>
          </w:p>
        </w:tc>
      </w:tr>
      <w:tr w:rsidR="00C3487A" w:rsidTr="00C07174">
        <w:tc>
          <w:tcPr>
            <w:tcW w:w="4709" w:type="dxa"/>
          </w:tcPr>
          <w:p w:rsidR="006B05B6" w:rsidRDefault="00C3487A" w:rsidP="00A36E40">
            <w:r>
              <w:rPr>
                <w:noProof/>
              </w:rPr>
              <w:drawing>
                <wp:inline distT="0" distB="0" distL="0" distR="0" wp14:anchorId="33012397" wp14:editId="71B27CE2">
                  <wp:extent cx="2948940" cy="2395699"/>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6490" cy="2418080"/>
                          </a:xfrm>
                          <a:prstGeom prst="rect">
                            <a:avLst/>
                          </a:prstGeom>
                        </pic:spPr>
                      </pic:pic>
                    </a:graphicData>
                  </a:graphic>
                </wp:inline>
              </w:drawing>
            </w:r>
          </w:p>
        </w:tc>
        <w:tc>
          <w:tcPr>
            <w:tcW w:w="4651" w:type="dxa"/>
          </w:tcPr>
          <w:p w:rsidR="006B05B6" w:rsidRDefault="00C3487A" w:rsidP="00A36E40">
            <w:r>
              <w:rPr>
                <w:noProof/>
              </w:rPr>
              <w:drawing>
                <wp:inline distT="0" distB="0" distL="0" distR="0" wp14:anchorId="5673CB51" wp14:editId="36AA45E4">
                  <wp:extent cx="2910214" cy="24155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552" cy="2421631"/>
                          </a:xfrm>
                          <a:prstGeom prst="rect">
                            <a:avLst/>
                          </a:prstGeom>
                        </pic:spPr>
                      </pic:pic>
                    </a:graphicData>
                  </a:graphic>
                </wp:inline>
              </w:drawing>
            </w:r>
          </w:p>
        </w:tc>
      </w:tr>
    </w:tbl>
    <w:p w:rsidR="00C07174" w:rsidRDefault="00C07174" w:rsidP="00C07174">
      <w:r>
        <w:t>Initial summary results:</w:t>
      </w:r>
    </w:p>
    <w:p w:rsidR="006B05B6" w:rsidRDefault="00C07174" w:rsidP="003874F4">
      <w:r>
        <w:rPr>
          <w:noProof/>
        </w:rPr>
        <w:drawing>
          <wp:inline distT="0" distB="0" distL="0" distR="0" wp14:anchorId="096C641E" wp14:editId="7F882A04">
            <wp:extent cx="5943600" cy="1711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11325"/>
                    </a:xfrm>
                    <a:prstGeom prst="rect">
                      <a:avLst/>
                    </a:prstGeom>
                  </pic:spPr>
                </pic:pic>
              </a:graphicData>
            </a:graphic>
          </wp:inline>
        </w:drawing>
      </w:r>
    </w:p>
    <w:p w:rsidR="00C07174" w:rsidRDefault="00FF09FA">
      <w:r>
        <w:rPr>
          <w:noProof/>
        </w:rPr>
        <mc:AlternateContent>
          <mc:Choice Requires="wps">
            <w:drawing>
              <wp:anchor distT="0" distB="0" distL="114300" distR="114300" simplePos="0" relativeHeight="251668480" behindDoc="0" locked="0" layoutInCell="1" allowOverlap="1">
                <wp:simplePos x="0" y="0"/>
                <wp:positionH relativeFrom="column">
                  <wp:posOffset>4175760</wp:posOffset>
                </wp:positionH>
                <wp:positionV relativeFrom="paragraph">
                  <wp:posOffset>639445</wp:posOffset>
                </wp:positionV>
                <wp:extent cx="781050" cy="704850"/>
                <wp:effectExtent l="38100" t="38100" r="114300" b="114300"/>
                <wp:wrapNone/>
                <wp:docPr id="31" name="Oval 31"/>
                <wp:cNvGraphicFramePr/>
                <a:graphic xmlns:a="http://schemas.openxmlformats.org/drawingml/2006/main">
                  <a:graphicData uri="http://schemas.microsoft.com/office/word/2010/wordprocessingShape">
                    <wps:wsp>
                      <wps:cNvSpPr/>
                      <wps:spPr>
                        <a:xfrm>
                          <a:off x="0" y="0"/>
                          <a:ext cx="781050" cy="7048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26545" id="Oval 31" o:spid="_x0000_s1026" style="position:absolute;margin-left:328.8pt;margin-top:50.35pt;width:61.5pt;height:5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" filled="f" strokecolor="red" strokeweight="1pt">
                <v:stroke joinstyle="miter"/>
                <v:shadow on="t" color="black" opacity="26214f" origin="-.5,-.5" offset=".74836mm,.74836mm"/>
              </v:oval>
            </w:pict>
          </mc:Fallback>
        </mc:AlternateContent>
      </w:r>
      <w:r w:rsidR="001B1CD6">
        <w:t>But when inspecting the Mx results by age (“</w:t>
      </w:r>
      <w:proofErr w:type="spellStart"/>
      <w:r w:rsidR="001B1CD6">
        <w:t>Out</w:t>
      </w:r>
      <w:r w:rsidR="001B1CD6" w:rsidRPr="001066B4">
        <w:t>Mx_M</w:t>
      </w:r>
      <w:proofErr w:type="spellEnd"/>
      <w:r w:rsidR="001B1CD6">
        <w:t>”</w:t>
      </w:r>
      <w:r w:rsidR="001B1CD6" w:rsidRPr="001066B4">
        <w:t xml:space="preserve"> and </w:t>
      </w:r>
      <w:r w:rsidR="001B1CD6">
        <w:t>“</w:t>
      </w:r>
      <w:proofErr w:type="spellStart"/>
      <w:r w:rsidR="001B1CD6">
        <w:t>Out</w:t>
      </w:r>
      <w:r w:rsidR="001B1CD6" w:rsidRPr="001066B4">
        <w:t>Mx_F</w:t>
      </w:r>
      <w:proofErr w:type="spellEnd"/>
      <w:r w:rsidR="001B1CD6">
        <w:t>”</w:t>
      </w:r>
      <w:r w:rsidR="001B1CD6" w:rsidRPr="001066B4">
        <w:t xml:space="preserve"> datasheets</w:t>
      </w:r>
      <w:r w:rsidR="001B1CD6">
        <w:t>) we can notice an abnormal mortality decline at older ages in Mx (from age 90 onward). The problem is with input Mx from the national source at older ages (90 onward).</w:t>
      </w:r>
    </w:p>
    <w:p w:rsidR="001B1CD6" w:rsidRDefault="00FF09FA" w:rsidP="00FF09FA">
      <w:pPr>
        <w:jc w:val="center"/>
      </w:pPr>
      <w:r w:rsidRPr="00FF09FA">
        <w:rPr>
          <w:noProof/>
        </w:rPr>
        <w:drawing>
          <wp:inline distT="0" distB="0" distL="0" distR="0">
            <wp:extent cx="3580901" cy="19735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9285" cy="1983712"/>
                    </a:xfrm>
                    <a:prstGeom prst="rect">
                      <a:avLst/>
                    </a:prstGeom>
                    <a:noFill/>
                    <a:ln>
                      <a:noFill/>
                    </a:ln>
                  </pic:spPr>
                </pic:pic>
              </a:graphicData>
            </a:graphic>
          </wp:inline>
        </w:drawing>
      </w:r>
    </w:p>
    <w:p w:rsidR="001B1CD6" w:rsidRDefault="001B1CD6">
      <w:r>
        <w:lastRenderedPageBreak/>
        <w:t xml:space="preserve">In such case, the recommend strategy is to discard the empirical Mx from age 90 onward for 2015-2017, and instead use the </w:t>
      </w:r>
      <w:proofErr w:type="spellStart"/>
      <w:r>
        <w:t>Coale</w:t>
      </w:r>
      <w:proofErr w:type="spellEnd"/>
      <w:r>
        <w:t>-Guo function to extend Mx up to age 100+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8"/>
      </w:tblGrid>
      <w:tr w:rsidR="00B86D38" w:rsidTr="00015D88">
        <w:tc>
          <w:tcPr>
            <w:tcW w:w="4700" w:type="dxa"/>
          </w:tcPr>
          <w:p w:rsidR="00B86D38" w:rsidRDefault="00B86D38" w:rsidP="00A36E40">
            <w:r>
              <w:t>Male input Mx</w:t>
            </w:r>
          </w:p>
        </w:tc>
        <w:tc>
          <w:tcPr>
            <w:tcW w:w="4660" w:type="dxa"/>
          </w:tcPr>
          <w:p w:rsidR="00B86D38" w:rsidRDefault="00B86D38" w:rsidP="00A36E40">
            <w:r>
              <w:t>Female input Mx</w:t>
            </w:r>
          </w:p>
        </w:tc>
      </w:tr>
      <w:tr w:rsidR="00B86D38" w:rsidTr="00015D88">
        <w:tc>
          <w:tcPr>
            <w:tcW w:w="4700" w:type="dxa"/>
          </w:tcPr>
          <w:p w:rsidR="00B86D38" w:rsidRDefault="00B86D38" w:rsidP="00A36E40">
            <w:r>
              <w:rPr>
                <w:noProof/>
              </w:rPr>
              <w:drawing>
                <wp:inline distT="0" distB="0" distL="0" distR="0" wp14:anchorId="1F216CB7" wp14:editId="5F609712">
                  <wp:extent cx="2898648" cy="235886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8648" cy="2358868"/>
                          </a:xfrm>
                          <a:prstGeom prst="rect">
                            <a:avLst/>
                          </a:prstGeom>
                        </pic:spPr>
                      </pic:pic>
                    </a:graphicData>
                  </a:graphic>
                </wp:inline>
              </w:drawing>
            </w:r>
          </w:p>
        </w:tc>
        <w:tc>
          <w:tcPr>
            <w:tcW w:w="4660" w:type="dxa"/>
          </w:tcPr>
          <w:p w:rsidR="00B86D38" w:rsidRDefault="00B86D38" w:rsidP="00A36E40">
            <w:r>
              <w:rPr>
                <w:noProof/>
              </w:rPr>
              <w:drawing>
                <wp:inline distT="0" distB="0" distL="0" distR="0" wp14:anchorId="506236CB" wp14:editId="22687948">
                  <wp:extent cx="2894510" cy="2378075"/>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9488" cy="2382165"/>
                          </a:xfrm>
                          <a:prstGeom prst="rect">
                            <a:avLst/>
                          </a:prstGeom>
                        </pic:spPr>
                      </pic:pic>
                    </a:graphicData>
                  </a:graphic>
                </wp:inline>
              </w:drawing>
            </w:r>
          </w:p>
        </w:tc>
      </w:tr>
    </w:tbl>
    <w:p w:rsidR="00015D88" w:rsidRDefault="004A2A06" w:rsidP="00015D88">
      <w:r>
        <w:t>After rerun, t</w:t>
      </w:r>
      <w:r w:rsidR="00015D88">
        <w:t>he new s</w:t>
      </w:r>
      <w:r w:rsidR="00934118">
        <w:t>ummary results are updated as follow:</w:t>
      </w:r>
    </w:p>
    <w:p w:rsidR="002F3368" w:rsidRDefault="00C92895">
      <w:r>
        <w:rPr>
          <w:noProof/>
        </w:rPr>
        <w:drawing>
          <wp:inline distT="0" distB="0" distL="0" distR="0" wp14:anchorId="09D7F0EF" wp14:editId="603B80D7">
            <wp:extent cx="59436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76400"/>
                    </a:xfrm>
                    <a:prstGeom prst="rect">
                      <a:avLst/>
                    </a:prstGeom>
                  </pic:spPr>
                </pic:pic>
              </a:graphicData>
            </a:graphic>
          </wp:inline>
        </w:drawing>
      </w:r>
    </w:p>
    <w:p w:rsidR="002A0EA7" w:rsidRDefault="002A0EA7">
      <w:r>
        <w:t xml:space="preserve">Extended Mx for age 90+ </w:t>
      </w:r>
      <w:r w:rsidR="00351D0C">
        <w:t xml:space="preserve">using </w:t>
      </w:r>
      <w:proofErr w:type="spellStart"/>
      <w:r w:rsidR="00351D0C">
        <w:t>Coale</w:t>
      </w:r>
      <w:proofErr w:type="spellEnd"/>
      <w:r w:rsidR="00351D0C">
        <w:t xml:space="preserve">-Guo function </w:t>
      </w:r>
      <w:r>
        <w:t>for the 3 most recent years</w:t>
      </w:r>
      <w:r w:rsidR="00DF56A2">
        <w:t xml:space="preserve"> (in “</w:t>
      </w:r>
      <w:proofErr w:type="spellStart"/>
      <w:r w:rsidR="00DF56A2" w:rsidRPr="00DF56A2">
        <w:t>In_Mx_</w:t>
      </w:r>
      <w:r w:rsidR="00DF56A2">
        <w:t>M</w:t>
      </w:r>
      <w:proofErr w:type="spellEnd"/>
      <w:r w:rsidR="00DF56A2">
        <w:t>” and “</w:t>
      </w:r>
      <w:proofErr w:type="spellStart"/>
      <w:r w:rsidR="00DF56A2" w:rsidRPr="00DF56A2">
        <w:t>In_Mx_F</w:t>
      </w:r>
      <w:proofErr w:type="spellEnd"/>
      <w:r w:rsidR="00DF56A2">
        <w:t>” datasheets)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A0EA7" w:rsidTr="009F433C">
        <w:tc>
          <w:tcPr>
            <w:tcW w:w="4700" w:type="dxa"/>
          </w:tcPr>
          <w:p w:rsidR="002A0EA7" w:rsidRDefault="002A0EA7" w:rsidP="009F433C">
            <w:r>
              <w:t xml:space="preserve">Male input Mx – </w:t>
            </w:r>
          </w:p>
        </w:tc>
        <w:tc>
          <w:tcPr>
            <w:tcW w:w="4660" w:type="dxa"/>
          </w:tcPr>
          <w:p w:rsidR="002A0EA7" w:rsidRDefault="002A0EA7" w:rsidP="009F433C">
            <w:r>
              <w:t>Female input Mx</w:t>
            </w:r>
          </w:p>
        </w:tc>
      </w:tr>
      <w:tr w:rsidR="002A0EA7" w:rsidTr="009F433C">
        <w:tc>
          <w:tcPr>
            <w:tcW w:w="4700" w:type="dxa"/>
          </w:tcPr>
          <w:p w:rsidR="002A0EA7" w:rsidRDefault="002A0EA7" w:rsidP="009F433C">
            <w:r>
              <w:rPr>
                <w:noProof/>
              </w:rPr>
              <w:drawing>
                <wp:inline distT="0" distB="0" distL="0" distR="0" wp14:anchorId="5A5201CD" wp14:editId="371720F0">
                  <wp:extent cx="2898648" cy="62029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8648" cy="620298"/>
                          </a:xfrm>
                          <a:prstGeom prst="rect">
                            <a:avLst/>
                          </a:prstGeom>
                        </pic:spPr>
                      </pic:pic>
                    </a:graphicData>
                  </a:graphic>
                </wp:inline>
              </w:drawing>
            </w:r>
          </w:p>
        </w:tc>
        <w:tc>
          <w:tcPr>
            <w:tcW w:w="4660" w:type="dxa"/>
          </w:tcPr>
          <w:p w:rsidR="002A0EA7" w:rsidRDefault="002A0EA7" w:rsidP="009F433C">
            <w:r>
              <w:rPr>
                <w:noProof/>
              </w:rPr>
              <w:drawing>
                <wp:inline distT="0" distB="0" distL="0" distR="0" wp14:anchorId="47F7BDBE" wp14:editId="3CA5AC22">
                  <wp:extent cx="2898648" cy="60945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648" cy="609458"/>
                          </a:xfrm>
                          <a:prstGeom prst="rect">
                            <a:avLst/>
                          </a:prstGeom>
                        </pic:spPr>
                      </pic:pic>
                    </a:graphicData>
                  </a:graphic>
                </wp:inline>
              </w:drawing>
            </w:r>
          </w:p>
        </w:tc>
      </w:tr>
    </w:tbl>
    <w:p w:rsidR="00892F98" w:rsidRDefault="00892F98" w:rsidP="00892F98">
      <w:r>
        <w:t>The estimated/projected values for e0 are slightly adjusted downward</w:t>
      </w:r>
      <w:r w:rsidR="00971ACD">
        <w:t xml:space="preserve"> for the most recent periods</w:t>
      </w:r>
      <w:r w:rsidR="00275E92">
        <w:t xml:space="preserve">, and the </w:t>
      </w:r>
      <w:r>
        <w:t>Mx results by age (“</w:t>
      </w:r>
      <w:proofErr w:type="spellStart"/>
      <w:r>
        <w:t>Out</w:t>
      </w:r>
      <w:r w:rsidRPr="001066B4">
        <w:t>Mx_M</w:t>
      </w:r>
      <w:proofErr w:type="spellEnd"/>
      <w:r>
        <w:t>”</w:t>
      </w:r>
      <w:r w:rsidRPr="001066B4">
        <w:t xml:space="preserve"> and </w:t>
      </w:r>
      <w:r>
        <w:t>“</w:t>
      </w:r>
      <w:proofErr w:type="spellStart"/>
      <w:r>
        <w:t>Out</w:t>
      </w:r>
      <w:r w:rsidRPr="001066B4">
        <w:t>Mx_F</w:t>
      </w:r>
      <w:proofErr w:type="spellEnd"/>
      <w:r>
        <w:t>”</w:t>
      </w:r>
      <w:r w:rsidRPr="001066B4">
        <w:t xml:space="preserve"> datasheets</w:t>
      </w:r>
      <w:r>
        <w:t xml:space="preserve">) </w:t>
      </w:r>
      <w:r w:rsidR="00275E92">
        <w:t xml:space="preserve">are now </w:t>
      </w:r>
      <w:r w:rsidR="00143D75">
        <w:t>consistent with the expected age pattern at older ages and with previous periods (based on HMD)</w:t>
      </w:r>
      <w:r>
        <w:t>.</w:t>
      </w:r>
    </w:p>
    <w:p w:rsidR="00674351" w:rsidRDefault="00EE2E41" w:rsidP="00EE2E41">
      <w:pPr>
        <w:jc w:val="center"/>
      </w:pPr>
      <w:r w:rsidRPr="00EE2E41">
        <w:rPr>
          <w:noProof/>
        </w:rPr>
        <w:lastRenderedPageBreak/>
        <w:drawing>
          <wp:inline distT="0" distB="0" distL="0" distR="0">
            <wp:extent cx="4191000" cy="23098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6429" cy="2323844"/>
                    </a:xfrm>
                    <a:prstGeom prst="rect">
                      <a:avLst/>
                    </a:prstGeom>
                    <a:noFill/>
                    <a:ln>
                      <a:noFill/>
                    </a:ln>
                  </pic:spPr>
                </pic:pic>
              </a:graphicData>
            </a:graphic>
          </wp:inline>
        </w:drawing>
      </w:r>
    </w:p>
    <w:p w:rsidR="00FA48A4" w:rsidRDefault="00FA48A4" w:rsidP="00FA48A4"/>
    <w:p w:rsidR="004B139A" w:rsidRPr="003874F4" w:rsidRDefault="004B139A" w:rsidP="004B139A">
      <w:pPr>
        <w:rPr>
          <w:b/>
        </w:rPr>
      </w:pPr>
      <w:r w:rsidRPr="003874F4">
        <w:rPr>
          <w:b/>
        </w:rPr>
        <w:t xml:space="preserve">Case </w:t>
      </w:r>
      <w:r>
        <w:rPr>
          <w:b/>
        </w:rPr>
        <w:t>4</w:t>
      </w:r>
      <w:r w:rsidRPr="003874F4">
        <w:rPr>
          <w:b/>
        </w:rPr>
        <w:t xml:space="preserve">: </w:t>
      </w:r>
      <w:r>
        <w:rPr>
          <w:b/>
        </w:rPr>
        <w:t>Mx for 1980-2010 from WPP</w:t>
      </w:r>
      <w:r w:rsidR="00786828">
        <w:rPr>
          <w:b/>
        </w:rPr>
        <w:t xml:space="preserve"> and time series of e0 by sex from national sources for selected years, or annually from 1980 to 2017</w:t>
      </w:r>
      <w:r w:rsidRPr="003874F4">
        <w:rPr>
          <w:b/>
        </w:rPr>
        <w:t>.</w:t>
      </w:r>
    </w:p>
    <w:p w:rsidR="004B139A" w:rsidRDefault="004B139A" w:rsidP="004B139A">
      <w:r>
        <w:t>Example of input Mx for Males: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B139A" w:rsidTr="009F433C">
        <w:tc>
          <w:tcPr>
            <w:tcW w:w="4709" w:type="dxa"/>
          </w:tcPr>
          <w:p w:rsidR="004B139A" w:rsidRDefault="004B139A" w:rsidP="009F433C">
            <w:r>
              <w:t>Male input Mx</w:t>
            </w:r>
          </w:p>
        </w:tc>
        <w:tc>
          <w:tcPr>
            <w:tcW w:w="4651" w:type="dxa"/>
          </w:tcPr>
          <w:p w:rsidR="004B139A" w:rsidRDefault="004B139A" w:rsidP="009F433C">
            <w:r>
              <w:t>Female input Mx</w:t>
            </w:r>
          </w:p>
        </w:tc>
      </w:tr>
      <w:tr w:rsidR="004B139A" w:rsidTr="009F433C">
        <w:tc>
          <w:tcPr>
            <w:tcW w:w="4709" w:type="dxa"/>
          </w:tcPr>
          <w:p w:rsidR="004B139A" w:rsidRDefault="00786828" w:rsidP="009F433C">
            <w:r>
              <w:rPr>
                <w:noProof/>
              </w:rPr>
              <w:drawing>
                <wp:inline distT="0" distB="0" distL="0" distR="0" wp14:anchorId="66F45B0A" wp14:editId="0BE5D642">
                  <wp:extent cx="2926080" cy="245965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6080" cy="2459658"/>
                          </a:xfrm>
                          <a:prstGeom prst="rect">
                            <a:avLst/>
                          </a:prstGeom>
                        </pic:spPr>
                      </pic:pic>
                    </a:graphicData>
                  </a:graphic>
                </wp:inline>
              </w:drawing>
            </w:r>
          </w:p>
        </w:tc>
        <w:tc>
          <w:tcPr>
            <w:tcW w:w="4651" w:type="dxa"/>
          </w:tcPr>
          <w:p w:rsidR="004B139A" w:rsidRDefault="00597CCA" w:rsidP="009F433C">
            <w:r>
              <w:rPr>
                <w:noProof/>
              </w:rPr>
              <w:drawing>
                <wp:inline distT="0" distB="0" distL="0" distR="0" wp14:anchorId="793AEF73" wp14:editId="6EC07D44">
                  <wp:extent cx="2926080" cy="245809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6080" cy="2458095"/>
                          </a:xfrm>
                          <a:prstGeom prst="rect">
                            <a:avLst/>
                          </a:prstGeom>
                        </pic:spPr>
                      </pic:pic>
                    </a:graphicData>
                  </a:graphic>
                </wp:inline>
              </w:drawing>
            </w:r>
          </w:p>
        </w:tc>
      </w:tr>
    </w:tbl>
    <w:p w:rsidR="004B139A" w:rsidRDefault="006B4502" w:rsidP="004B139A">
      <w:r>
        <w:t>Initial summary results using only as input Mx without extra e0</w:t>
      </w:r>
    </w:p>
    <w:p w:rsidR="004B139A" w:rsidRDefault="00913363" w:rsidP="00FA48A4">
      <w:r>
        <w:rPr>
          <w:noProof/>
        </w:rPr>
        <w:drawing>
          <wp:inline distT="0" distB="0" distL="0" distR="0" wp14:anchorId="640CD7D2" wp14:editId="2D5F772F">
            <wp:extent cx="5943600" cy="17132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13230"/>
                    </a:xfrm>
                    <a:prstGeom prst="rect">
                      <a:avLst/>
                    </a:prstGeom>
                  </pic:spPr>
                </pic:pic>
              </a:graphicData>
            </a:graphic>
          </wp:inline>
        </w:drawing>
      </w:r>
    </w:p>
    <w:p w:rsidR="006B4502" w:rsidRDefault="00933A79" w:rsidP="00FA48A4">
      <w:r>
        <w:lastRenderedPageBreak/>
        <w:t>If we add in the first datasheet called “</w:t>
      </w:r>
      <w:proofErr w:type="spellStart"/>
      <w:r w:rsidRPr="00C312DC">
        <w:t>OutFigures</w:t>
      </w:r>
      <w:proofErr w:type="spellEnd"/>
      <w:r>
        <w:t>” the observed time series of e0 by sex we also want to use as input to constraint the interpolation/extrapolation of Mx</w:t>
      </w:r>
      <w:r w:rsidR="00E82D6D">
        <w:t xml:space="preserve"> (see panel A in the figure below)</w:t>
      </w:r>
      <w:r>
        <w:t>, type as second parameter option 2 to use e0 as input instead of Mx only</w:t>
      </w:r>
      <w:r w:rsidR="00E82D6D">
        <w:t xml:space="preserve"> (panel B </w:t>
      </w:r>
      <w:r w:rsidR="00F04819">
        <w:t xml:space="preserve">in the figure </w:t>
      </w:r>
      <w:r w:rsidR="00E82D6D">
        <w:t>below)</w:t>
      </w:r>
      <w:r>
        <w:t>, we can rerun the template to get the following updated results:</w:t>
      </w:r>
    </w:p>
    <w:p w:rsidR="00C94E7E" w:rsidRDefault="00BD47ED" w:rsidP="00C94E7E">
      <w:r>
        <w:rPr>
          <w:noProof/>
        </w:rPr>
        <mc:AlternateContent>
          <mc:Choice Requires="wps">
            <w:drawing>
              <wp:anchor distT="0" distB="0" distL="114300" distR="114300" simplePos="0" relativeHeight="251670528" behindDoc="0" locked="0" layoutInCell="1" allowOverlap="1" wp14:anchorId="5C58D71E" wp14:editId="5741814C">
                <wp:simplePos x="0" y="0"/>
                <wp:positionH relativeFrom="column">
                  <wp:posOffset>1447800</wp:posOffset>
                </wp:positionH>
                <wp:positionV relativeFrom="paragraph">
                  <wp:posOffset>238125</wp:posOffset>
                </wp:positionV>
                <wp:extent cx="411480" cy="331470"/>
                <wp:effectExtent l="38100" t="38100" r="102870" b="106680"/>
                <wp:wrapNone/>
                <wp:docPr id="42" name="Oval 42"/>
                <wp:cNvGraphicFramePr/>
                <a:graphic xmlns:a="http://schemas.openxmlformats.org/drawingml/2006/main">
                  <a:graphicData uri="http://schemas.microsoft.com/office/word/2010/wordprocessingShape">
                    <wps:wsp>
                      <wps:cNvSpPr/>
                      <wps:spPr>
                        <a:xfrm>
                          <a:off x="0" y="0"/>
                          <a:ext cx="411480" cy="33147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471F5" id="Oval 42" o:spid="_x0000_s1026" style="position:absolute;margin-left:114pt;margin-top:18.75pt;width:32.4pt;height:2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" filled="f" strokecolor="red" strokeweight="1pt">
                <v:stroke joinstyle="miter"/>
                <v:shadow on="t" color="black" opacity="26214f" origin="-.5,-.5" offset=".74836mm,.74836mm"/>
              </v:oval>
            </w:pict>
          </mc:Fallback>
        </mc:AlternateContent>
      </w:r>
      <w:r w:rsidR="00676CD7">
        <w:t xml:space="preserve">Updated input using e0 by sex with </w:t>
      </w:r>
      <w:r w:rsidR="00C94E7E">
        <w:t>summary results</w:t>
      </w:r>
      <w:r w:rsidR="00676CD7">
        <w:t>:</w:t>
      </w:r>
    </w:p>
    <w:p w:rsidR="009E408C" w:rsidRDefault="00E82D6D" w:rsidP="00FA48A4">
      <w:r>
        <w:rPr>
          <w:noProof/>
        </w:rPr>
        <mc:AlternateContent>
          <mc:Choice Requires="wps">
            <w:drawing>
              <wp:anchor distT="0" distB="0" distL="114300" distR="114300" simplePos="0" relativeHeight="251675648" behindDoc="0" locked="0" layoutInCell="1" allowOverlap="1" wp14:anchorId="759E5C10" wp14:editId="573EB7F0">
                <wp:simplePos x="0" y="0"/>
                <wp:positionH relativeFrom="column">
                  <wp:posOffset>1154430</wp:posOffset>
                </wp:positionH>
                <wp:positionV relativeFrom="paragraph">
                  <wp:posOffset>154305</wp:posOffset>
                </wp:positionV>
                <wp:extent cx="333375" cy="3048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wps:spPr>
                      <wps:txbx>
                        <w:txbxContent>
                          <w:p w:rsidR="00E82D6D" w:rsidRPr="004B0261" w:rsidRDefault="00E82D6D" w:rsidP="00E82D6D">
                            <w:pPr>
                              <w:jc w:val="cente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E5C10" id="Text Box 46" o:spid="_x0000_s1031" type="#_x0000_t202" style="position:absolute;margin-left:90.9pt;margin-top:12.15pt;width:26.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" fillcolor="white [3201]" strokeweight=".5pt">
                <v:textbox>
                  <w:txbxContent>
                    <w:p w:rsidR="00E82D6D" w:rsidRPr="004B0261" w:rsidRDefault="00E82D6D" w:rsidP="00E82D6D">
                      <w:pPr>
                        <w:jc w:val="center"/>
                        <w:rPr>
                          <w:b/>
                          <w:bCs/>
                        </w:rPr>
                      </w:pPr>
                      <w:r>
                        <w:rPr>
                          <w:b/>
                          <w:bCs/>
                        </w:rPr>
                        <w:t>B</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59E5C10" wp14:editId="573EB7F0">
                <wp:simplePos x="0" y="0"/>
                <wp:positionH relativeFrom="column">
                  <wp:posOffset>1840230</wp:posOffset>
                </wp:positionH>
                <wp:positionV relativeFrom="paragraph">
                  <wp:posOffset>1266825</wp:posOffset>
                </wp:positionV>
                <wp:extent cx="333375" cy="304800"/>
                <wp:effectExtent l="0" t="0" r="28575" b="19050"/>
                <wp:wrapNone/>
                <wp:docPr id="45" name="Text Box 45"/>
                <wp:cNvGraphicFramePr/>
                <a:graphic xmlns:a="http://schemas.openxmlformats.org/drawingml/2006/main">
                  <a:graphicData uri="http://schemas.microsoft.com/office/word/2010/wordprocessingShape">
                    <wps:wsp>
                      <wps:cNvSpPr txBox="1"/>
                      <wps:spPr>
                        <a:xfrm>
                          <a:off x="0" y="0"/>
                          <a:ext cx="333375" cy="304800"/>
                        </a:xfrm>
                        <a:prstGeom prst="rect">
                          <a:avLst/>
                        </a:prstGeom>
                        <a:solidFill>
                          <a:schemeClr val="lt1"/>
                        </a:solidFill>
                        <a:ln w="6350">
                          <a:solidFill>
                            <a:prstClr val="black"/>
                          </a:solidFill>
                        </a:ln>
                      </wps:spPr>
                      <wps:txbx>
                        <w:txbxContent>
                          <w:p w:rsidR="00E82D6D" w:rsidRPr="004B0261" w:rsidRDefault="00E82D6D" w:rsidP="00E82D6D">
                            <w:pPr>
                              <w:jc w:val="center"/>
                              <w:rPr>
                                <w:b/>
                                <w:bCs/>
                              </w:rPr>
                            </w:pPr>
                            <w:r w:rsidRPr="004B0261">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E5C10" id="Text Box 45" o:spid="_x0000_s1032" type="#_x0000_t202" style="position:absolute;margin-left:144.9pt;margin-top:99.75pt;width:26.2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" fillcolor="white [3201]" strokeweight=".5pt">
                <v:textbox>
                  <w:txbxContent>
                    <w:p w:rsidR="00E82D6D" w:rsidRPr="004B0261" w:rsidRDefault="00E82D6D" w:rsidP="00E82D6D">
                      <w:pPr>
                        <w:jc w:val="center"/>
                        <w:rPr>
                          <w:b/>
                          <w:bCs/>
                        </w:rPr>
                      </w:pPr>
                      <w:r w:rsidRPr="004B0261">
                        <w:rPr>
                          <w:b/>
                          <w:bCs/>
                        </w:rPr>
                        <w:t>A</w:t>
                      </w:r>
                    </w:p>
                  </w:txbxContent>
                </v:textbox>
              </v:shape>
            </w:pict>
          </mc:Fallback>
        </mc:AlternateContent>
      </w:r>
      <w:r w:rsidR="00BD47ED">
        <w:rPr>
          <w:noProof/>
        </w:rPr>
        <mc:AlternateContent>
          <mc:Choice Requires="wps">
            <w:drawing>
              <wp:anchor distT="0" distB="0" distL="114300" distR="114300" simplePos="0" relativeHeight="251671552" behindDoc="0" locked="0" layoutInCell="1" allowOverlap="1">
                <wp:simplePos x="0" y="0"/>
                <wp:positionH relativeFrom="column">
                  <wp:posOffset>1478280</wp:posOffset>
                </wp:positionH>
                <wp:positionV relativeFrom="paragraph">
                  <wp:posOffset>302895</wp:posOffset>
                </wp:positionV>
                <wp:extent cx="857250" cy="2286000"/>
                <wp:effectExtent l="38100" t="38100" r="114300" b="114300"/>
                <wp:wrapNone/>
                <wp:docPr id="44" name="Rectangle 44"/>
                <wp:cNvGraphicFramePr/>
                <a:graphic xmlns:a="http://schemas.openxmlformats.org/drawingml/2006/main">
                  <a:graphicData uri="http://schemas.microsoft.com/office/word/2010/wordprocessingShape">
                    <wps:wsp>
                      <wps:cNvSpPr/>
                      <wps:spPr>
                        <a:xfrm>
                          <a:off x="0" y="0"/>
                          <a:ext cx="857250" cy="2286000"/>
                        </a:xfrm>
                        <a:prstGeom prst="rect">
                          <a:avLst/>
                        </a:prstGeom>
                        <a:noFill/>
                        <a:ln w="127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91ABA" id="Rectangle 44" o:spid="_x0000_s1026" style="position:absolute;margin-left:116.4pt;margin-top:23.85pt;width:67.5pt;height:18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" filled="f" strokecolor="red" strokeweight="1pt">
                <v:shadow on="t" color="black" opacity="26214f" origin="-.5,-.5" offset=".74836mm,.74836mm"/>
              </v:rect>
            </w:pict>
          </mc:Fallback>
        </mc:AlternateContent>
      </w:r>
      <w:r w:rsidR="002B77D1">
        <w:rPr>
          <w:noProof/>
        </w:rPr>
        <w:drawing>
          <wp:inline distT="0" distB="0" distL="0" distR="0" wp14:anchorId="5909A9D7" wp14:editId="4AE2FDB1">
            <wp:extent cx="5943600" cy="253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33650"/>
                    </a:xfrm>
                    <a:prstGeom prst="rect">
                      <a:avLst/>
                    </a:prstGeom>
                  </pic:spPr>
                </pic:pic>
              </a:graphicData>
            </a:graphic>
          </wp:inline>
        </w:drawing>
      </w:r>
    </w:p>
    <w:p w:rsidR="00AE3C8F" w:rsidRDefault="00C56741">
      <w:r>
        <w:t>Using this option, all output Mx are rescaled to match the input e0 by sex. Note that for IMR a slight sex-crossover occurs when using sex-specific interpolation/extrapolation using the Lee-Carter method</w:t>
      </w:r>
      <w:r w:rsidR="006A3888">
        <w:t xml:space="preserve"> in this case</w:t>
      </w:r>
      <w:r w:rsidR="002E7A1D">
        <w:t xml:space="preserve"> for the most recent periods</w:t>
      </w:r>
      <w:r>
        <w:t>.</w:t>
      </w:r>
    </w:p>
    <w:p w:rsidR="00560DBB" w:rsidRDefault="00560DBB" w:rsidP="00560DBB">
      <w:r>
        <w:rPr>
          <w:noProof/>
        </w:rPr>
        <mc:AlternateContent>
          <mc:Choice Requires="wps">
            <w:drawing>
              <wp:anchor distT="0" distB="0" distL="114300" distR="114300" simplePos="0" relativeHeight="251677696" behindDoc="0" locked="0" layoutInCell="1" allowOverlap="1" wp14:anchorId="2DA867DC" wp14:editId="30A5217E">
                <wp:simplePos x="0" y="0"/>
                <wp:positionH relativeFrom="column">
                  <wp:posOffset>146829</wp:posOffset>
                </wp:positionH>
                <wp:positionV relativeFrom="paragraph">
                  <wp:posOffset>259600</wp:posOffset>
                </wp:positionV>
                <wp:extent cx="411480" cy="331470"/>
                <wp:effectExtent l="38100" t="38100" r="102870" b="106680"/>
                <wp:wrapNone/>
                <wp:docPr id="48" name="Oval 48"/>
                <wp:cNvGraphicFramePr/>
                <a:graphic xmlns:a="http://schemas.openxmlformats.org/drawingml/2006/main">
                  <a:graphicData uri="http://schemas.microsoft.com/office/word/2010/wordprocessingShape">
                    <wps:wsp>
                      <wps:cNvSpPr/>
                      <wps:spPr>
                        <a:xfrm>
                          <a:off x="0" y="0"/>
                          <a:ext cx="411480" cy="33147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C501C" id="Oval 48" o:spid="_x0000_s1026" style="position:absolute;margin-left:11.55pt;margin-top:20.45pt;width:32.4pt;height:2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" filled="f" strokecolor="red" strokeweight="1pt">
                <v:stroke joinstyle="miter"/>
                <v:shadow on="t" color="black" opacity="26214f" origin="-.5,-.5" offset=".74836mm,.74836mm"/>
              </v:oval>
            </w:pict>
          </mc:Fallback>
        </mc:AlternateContent>
      </w:r>
      <w:r>
        <w:rPr>
          <w:noProof/>
        </w:rPr>
        <mc:AlternateContent>
          <mc:Choice Requires="wps">
            <w:drawing>
              <wp:anchor distT="0" distB="0" distL="114300" distR="114300" simplePos="0" relativeHeight="251679744" behindDoc="0" locked="0" layoutInCell="1" allowOverlap="1" wp14:anchorId="637E5223" wp14:editId="0021E3C2">
                <wp:simplePos x="0" y="0"/>
                <wp:positionH relativeFrom="column">
                  <wp:posOffset>1447800</wp:posOffset>
                </wp:positionH>
                <wp:positionV relativeFrom="paragraph">
                  <wp:posOffset>238125</wp:posOffset>
                </wp:positionV>
                <wp:extent cx="411480" cy="331470"/>
                <wp:effectExtent l="38100" t="38100" r="102870" b="106680"/>
                <wp:wrapNone/>
                <wp:docPr id="49" name="Oval 49"/>
                <wp:cNvGraphicFramePr/>
                <a:graphic xmlns:a="http://schemas.openxmlformats.org/drawingml/2006/main">
                  <a:graphicData uri="http://schemas.microsoft.com/office/word/2010/wordprocessingShape">
                    <wps:wsp>
                      <wps:cNvSpPr/>
                      <wps:spPr>
                        <a:xfrm>
                          <a:off x="0" y="0"/>
                          <a:ext cx="411480" cy="33147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8A0F8" id="Oval 49" o:spid="_x0000_s1026" style="position:absolute;margin-left:114pt;margin-top:18.75pt;width:32.4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" filled="f" strokecolor="red" strokeweight="1pt">
                <v:stroke joinstyle="miter"/>
                <v:shadow on="t" color="black" opacity="26214f" origin="-.5,-.5" offset=".74836mm,.74836mm"/>
              </v:oval>
            </w:pict>
          </mc:Fallback>
        </mc:AlternateContent>
      </w:r>
      <w:r>
        <w:t xml:space="preserve">Updated </w:t>
      </w:r>
      <w:r w:rsidR="007111E0">
        <w:t xml:space="preserve">summary results using as input </w:t>
      </w:r>
      <w:r>
        <w:t xml:space="preserve">both sexes trend by age </w:t>
      </w:r>
      <w:r w:rsidR="007111E0">
        <w:t>and e0 by sex</w:t>
      </w:r>
      <w:r>
        <w:t>:</w:t>
      </w:r>
    </w:p>
    <w:p w:rsidR="00C56741" w:rsidRDefault="00680512">
      <w:r>
        <w:rPr>
          <w:noProof/>
        </w:rPr>
        <w:drawing>
          <wp:inline distT="0" distB="0" distL="0" distR="0" wp14:anchorId="2F551BE3" wp14:editId="2BE9B41A">
            <wp:extent cx="5943600" cy="25184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18410"/>
                    </a:xfrm>
                    <a:prstGeom prst="rect">
                      <a:avLst/>
                    </a:prstGeom>
                  </pic:spPr>
                </pic:pic>
              </a:graphicData>
            </a:graphic>
          </wp:inline>
        </w:drawing>
      </w:r>
    </w:p>
    <w:p w:rsidR="002B7E28" w:rsidRDefault="002B7E28">
      <w:r>
        <w:t xml:space="preserve">The </w:t>
      </w:r>
      <w:r w:rsidRPr="00974DAC">
        <w:t xml:space="preserve">use of the </w:t>
      </w:r>
      <w:r w:rsidR="00B33281" w:rsidRPr="00974DAC">
        <w:t xml:space="preserve">Both sexes </w:t>
      </w:r>
      <w:r w:rsidRPr="00974DAC">
        <w:t xml:space="preserve">option </w:t>
      </w:r>
      <w:r w:rsidR="00B33281" w:rsidRPr="00974DAC">
        <w:t xml:space="preserve">(2) </w:t>
      </w:r>
      <w:r w:rsidRPr="00974DAC">
        <w:t>for Non-Divergent L</w:t>
      </w:r>
      <w:r w:rsidR="00B33281" w:rsidRPr="00974DAC">
        <w:t>ee-</w:t>
      </w:r>
      <w:r w:rsidRPr="00974DAC">
        <w:t>C</w:t>
      </w:r>
      <w:r w:rsidR="00B33281" w:rsidRPr="00974DAC">
        <w:t>arter</w:t>
      </w:r>
      <w:r w:rsidRPr="00974DAC">
        <w:t xml:space="preserve"> </w:t>
      </w:r>
      <w:r w:rsidR="00B33281" w:rsidRPr="00974DAC">
        <w:t xml:space="preserve">method </w:t>
      </w:r>
      <w:r w:rsidRPr="00974DAC">
        <w:t xml:space="preserve">in case of sex-crossover helps to mitigate the issue with </w:t>
      </w:r>
      <w:r w:rsidR="00B33281" w:rsidRPr="00974DAC">
        <w:t>unexpected sex-crossovers in some ages (e.g. under age 1)</w:t>
      </w:r>
      <w:r w:rsidR="00974DAC">
        <w:t xml:space="preserve"> as can be seen in the following plot comparing the M/F sex ratio in Mx between the Sex-specific (option #1) and Both sexes (option #2) used for the extrapolation of Mx for 2015-2020 period in this example.</w:t>
      </w:r>
    </w:p>
    <w:p w:rsidR="002B7E28" w:rsidRDefault="00371D47">
      <w:r>
        <w:rPr>
          <w:noProof/>
        </w:rPr>
        <w:lastRenderedPageBreak/>
        <mc:AlternateContent>
          <mc:Choice Requires="wps">
            <w:drawing>
              <wp:anchor distT="0" distB="0" distL="114300" distR="114300" simplePos="0" relativeHeight="251681792" behindDoc="0" locked="0" layoutInCell="1" allowOverlap="1" wp14:anchorId="47E11EC8" wp14:editId="2266AC22">
                <wp:simplePos x="0" y="0"/>
                <wp:positionH relativeFrom="column">
                  <wp:posOffset>485775</wp:posOffset>
                </wp:positionH>
                <wp:positionV relativeFrom="paragraph">
                  <wp:posOffset>1476375</wp:posOffset>
                </wp:positionV>
                <wp:extent cx="411480" cy="331470"/>
                <wp:effectExtent l="38100" t="38100" r="102870" b="106680"/>
                <wp:wrapNone/>
                <wp:docPr id="21" name="Oval 21"/>
                <wp:cNvGraphicFramePr/>
                <a:graphic xmlns:a="http://schemas.openxmlformats.org/drawingml/2006/main">
                  <a:graphicData uri="http://schemas.microsoft.com/office/word/2010/wordprocessingShape">
                    <wps:wsp>
                      <wps:cNvSpPr/>
                      <wps:spPr>
                        <a:xfrm>
                          <a:off x="0" y="0"/>
                          <a:ext cx="411480" cy="33147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05CE5" id="Oval 21" o:spid="_x0000_s1026" style="position:absolute;margin-left:38.25pt;margin-top:116.25pt;width:32.4pt;height:26.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" filled="f" strokecolor="red" strokeweight="1pt">
                <v:stroke joinstyle="miter"/>
                <v:shadow on="t" color="black" opacity="26214f" origin="-.5,-.5" offset=".74836mm,.74836mm"/>
              </v:oval>
            </w:pict>
          </mc:Fallback>
        </mc:AlternateContent>
      </w:r>
      <w:r w:rsidR="002B7E28" w:rsidRPr="002B7E28">
        <w:rPr>
          <w:noProof/>
        </w:rPr>
        <w:drawing>
          <wp:inline distT="0" distB="0" distL="0" distR="0">
            <wp:extent cx="4562475" cy="2733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475" cy="2733675"/>
                    </a:xfrm>
                    <a:prstGeom prst="rect">
                      <a:avLst/>
                    </a:prstGeom>
                    <a:noFill/>
                    <a:ln>
                      <a:noFill/>
                    </a:ln>
                  </pic:spPr>
                </pic:pic>
              </a:graphicData>
            </a:graphic>
          </wp:inline>
        </w:drawing>
      </w:r>
    </w:p>
    <w:p w:rsidR="0037128E" w:rsidRDefault="00680512" w:rsidP="0037128E">
      <w:r>
        <w:br w:type="column"/>
      </w:r>
      <w:r w:rsidR="0037128E">
        <w:lastRenderedPageBreak/>
        <w:t>Log of changes made:</w:t>
      </w:r>
    </w:p>
    <w:p w:rsidR="00FD1A6E" w:rsidRDefault="00FD1A6E" w:rsidP="00FD1A6E">
      <w:pPr>
        <w:pStyle w:val="ListParagraph"/>
        <w:numPr>
          <w:ilvl w:val="0"/>
          <w:numId w:val="2"/>
        </w:numPr>
      </w:pPr>
      <w:r>
        <w:t>Extended to 2020 for outputs</w:t>
      </w:r>
    </w:p>
    <w:p w:rsidR="00FD1A6E" w:rsidRDefault="00FD1A6E" w:rsidP="00FD1A6E">
      <w:pPr>
        <w:pStyle w:val="ListParagraph"/>
        <w:numPr>
          <w:ilvl w:val="0"/>
          <w:numId w:val="2"/>
        </w:numPr>
      </w:pPr>
      <w:r>
        <w:t>Extended up to 80 years for inputs</w:t>
      </w:r>
    </w:p>
    <w:p w:rsidR="0037128E" w:rsidRDefault="0037128E" w:rsidP="0037128E">
      <w:pPr>
        <w:pStyle w:val="ListParagraph"/>
        <w:numPr>
          <w:ilvl w:val="0"/>
          <w:numId w:val="2"/>
        </w:numPr>
      </w:pPr>
      <w:r>
        <w:t xml:space="preserve">Updated to apply </w:t>
      </w:r>
      <w:proofErr w:type="spellStart"/>
      <w:r>
        <w:t>Coale</w:t>
      </w:r>
      <w:proofErr w:type="spellEnd"/>
      <w:r>
        <w:t>-Guo extension selectively only for years and ages with missing data for age 85+</w:t>
      </w:r>
    </w:p>
    <w:p w:rsidR="0037128E" w:rsidRDefault="0037128E" w:rsidP="0037128E">
      <w:pPr>
        <w:pStyle w:val="ListParagraph"/>
        <w:numPr>
          <w:ilvl w:val="0"/>
          <w:numId w:val="2"/>
        </w:numPr>
      </w:pPr>
      <w:r>
        <w:t>Corrected WPP mid-period for mx output (i.e., start in 1948 instead of 1947.5)</w:t>
      </w:r>
    </w:p>
    <w:p w:rsidR="0037128E" w:rsidRDefault="0037128E" w:rsidP="0037128E">
      <w:pPr>
        <w:pStyle w:val="ListParagraph"/>
        <w:numPr>
          <w:ilvl w:val="0"/>
          <w:numId w:val="2"/>
        </w:numPr>
      </w:pPr>
      <w:r>
        <w:t xml:space="preserve">Added support for e0 as input to rescale </w:t>
      </w:r>
      <w:proofErr w:type="spellStart"/>
      <w:r>
        <w:t>kt</w:t>
      </w:r>
      <w:proofErr w:type="spellEnd"/>
      <w:r>
        <w:t xml:space="preserve"> and match e0</w:t>
      </w:r>
      <w:r w:rsidR="00C6157F">
        <w:t xml:space="preserve"> (Lee-Miller, 2001)</w:t>
      </w:r>
    </w:p>
    <w:p w:rsidR="00FD1A6E" w:rsidRDefault="00FD1A6E" w:rsidP="00FD1A6E">
      <w:pPr>
        <w:pStyle w:val="ListParagraph"/>
        <w:numPr>
          <w:ilvl w:val="0"/>
          <w:numId w:val="2"/>
        </w:numPr>
      </w:pPr>
      <w:r>
        <w:t>Added computation of abridged life tables as output</w:t>
      </w:r>
    </w:p>
    <w:p w:rsidR="00FD1A6E" w:rsidRDefault="00FD1A6E" w:rsidP="00FD1A6E">
      <w:pPr>
        <w:pStyle w:val="ListParagraph"/>
        <w:numPr>
          <w:ilvl w:val="0"/>
          <w:numId w:val="2"/>
        </w:numPr>
      </w:pPr>
      <w:r>
        <w:t xml:space="preserve">Added support for </w:t>
      </w:r>
      <w:proofErr w:type="spellStart"/>
      <w:r>
        <w:t>qx</w:t>
      </w:r>
      <w:proofErr w:type="spellEnd"/>
      <w:r>
        <w:t xml:space="preserve"> </w:t>
      </w:r>
      <w:r w:rsidR="00415044">
        <w:t>(</w:t>
      </w:r>
      <w:r>
        <w:t>or lx) as input instead of only mx</w:t>
      </w:r>
    </w:p>
    <w:p w:rsidR="0037128E" w:rsidRDefault="0037128E">
      <w:r>
        <w:t>References:</w:t>
      </w:r>
    </w:p>
    <w:p w:rsidR="00F52120" w:rsidRDefault="0037128E" w:rsidP="0037128E">
      <w:pPr>
        <w:pStyle w:val="ListParagraph"/>
        <w:numPr>
          <w:ilvl w:val="0"/>
          <w:numId w:val="1"/>
        </w:numPr>
      </w:pPr>
      <w:r>
        <w:t xml:space="preserve">Limited Lee-Carter method: </w:t>
      </w:r>
      <w:r w:rsidR="007A2885">
        <w:rPr>
          <w:rFonts w:ascii="Arial" w:hAnsi="Arial" w:cs="Arial"/>
          <w:color w:val="222222"/>
          <w:sz w:val="20"/>
          <w:szCs w:val="20"/>
          <w:shd w:val="clear" w:color="auto" w:fill="FFFFFF"/>
        </w:rPr>
        <w:t xml:space="preserve">Li, N., Lee, R., &amp; </w:t>
      </w:r>
      <w:proofErr w:type="spellStart"/>
      <w:r w:rsidR="007A2885">
        <w:rPr>
          <w:rFonts w:ascii="Arial" w:hAnsi="Arial" w:cs="Arial"/>
          <w:color w:val="222222"/>
          <w:sz w:val="20"/>
          <w:szCs w:val="20"/>
          <w:shd w:val="clear" w:color="auto" w:fill="FFFFFF"/>
        </w:rPr>
        <w:t>Tuljapurkar</w:t>
      </w:r>
      <w:proofErr w:type="spellEnd"/>
      <w:r w:rsidR="007A2885">
        <w:rPr>
          <w:rFonts w:ascii="Arial" w:hAnsi="Arial" w:cs="Arial"/>
          <w:color w:val="222222"/>
          <w:sz w:val="20"/>
          <w:szCs w:val="20"/>
          <w:shd w:val="clear" w:color="auto" w:fill="FFFFFF"/>
        </w:rPr>
        <w:t>, S. (2004). Using the Lee–Carter method to forecast mortality for populations with limited data. </w:t>
      </w:r>
      <w:r w:rsidR="007A2885">
        <w:rPr>
          <w:rFonts w:ascii="Arial" w:hAnsi="Arial" w:cs="Arial"/>
          <w:i/>
          <w:iCs/>
          <w:color w:val="222222"/>
          <w:sz w:val="20"/>
          <w:szCs w:val="20"/>
          <w:shd w:val="clear" w:color="auto" w:fill="FFFFFF"/>
        </w:rPr>
        <w:t>International Statistical Review</w:t>
      </w:r>
      <w:r w:rsidR="007A2885">
        <w:rPr>
          <w:rFonts w:ascii="Arial" w:hAnsi="Arial" w:cs="Arial"/>
          <w:color w:val="222222"/>
          <w:sz w:val="20"/>
          <w:szCs w:val="20"/>
          <w:shd w:val="clear" w:color="auto" w:fill="FFFFFF"/>
        </w:rPr>
        <w:t>, </w:t>
      </w:r>
      <w:r w:rsidR="007A2885">
        <w:rPr>
          <w:rFonts w:ascii="Arial" w:hAnsi="Arial" w:cs="Arial"/>
          <w:i/>
          <w:iCs/>
          <w:color w:val="222222"/>
          <w:sz w:val="20"/>
          <w:szCs w:val="20"/>
          <w:shd w:val="clear" w:color="auto" w:fill="FFFFFF"/>
        </w:rPr>
        <w:t>72</w:t>
      </w:r>
      <w:r w:rsidR="007A2885">
        <w:rPr>
          <w:rFonts w:ascii="Arial" w:hAnsi="Arial" w:cs="Arial"/>
          <w:color w:val="222222"/>
          <w:sz w:val="20"/>
          <w:szCs w:val="20"/>
          <w:shd w:val="clear" w:color="auto" w:fill="FFFFFF"/>
        </w:rPr>
        <w:t>(1), 19-36.</w:t>
      </w:r>
    </w:p>
    <w:p w:rsidR="0037128E" w:rsidRDefault="0037128E" w:rsidP="0037128E">
      <w:pPr>
        <w:pStyle w:val="ListParagraph"/>
        <w:numPr>
          <w:ilvl w:val="0"/>
          <w:numId w:val="1"/>
        </w:numPr>
      </w:pPr>
      <w:r w:rsidRPr="007A2885">
        <w:rPr>
          <w:lang w:val="fr-FR"/>
        </w:rPr>
        <w:t xml:space="preserve">Non-divergent Lee-Carter </w:t>
      </w:r>
      <w:proofErr w:type="spellStart"/>
      <w:proofErr w:type="gramStart"/>
      <w:r w:rsidRPr="007A2885">
        <w:rPr>
          <w:lang w:val="fr-FR"/>
        </w:rPr>
        <w:t>method</w:t>
      </w:r>
      <w:proofErr w:type="spellEnd"/>
      <w:r w:rsidRPr="007A2885">
        <w:rPr>
          <w:lang w:val="fr-FR"/>
        </w:rPr>
        <w:t>:</w:t>
      </w:r>
      <w:proofErr w:type="gramEnd"/>
      <w:r w:rsidRPr="007A2885">
        <w:rPr>
          <w:lang w:val="fr-FR"/>
        </w:rPr>
        <w:t xml:space="preserve"> </w:t>
      </w:r>
      <w:r w:rsidR="007A2885" w:rsidRPr="007A2885">
        <w:rPr>
          <w:rFonts w:ascii="Arial" w:hAnsi="Arial" w:cs="Arial"/>
          <w:color w:val="222222"/>
          <w:sz w:val="20"/>
          <w:szCs w:val="20"/>
          <w:shd w:val="clear" w:color="auto" w:fill="FFFFFF"/>
          <w:lang w:val="fr-FR"/>
        </w:rPr>
        <w:t xml:space="preserve">Li, N., &amp; Lee, R. (2005). </w:t>
      </w:r>
      <w:r w:rsidR="007A2885">
        <w:rPr>
          <w:rFonts w:ascii="Arial" w:hAnsi="Arial" w:cs="Arial"/>
          <w:color w:val="222222"/>
          <w:sz w:val="20"/>
          <w:szCs w:val="20"/>
          <w:shd w:val="clear" w:color="auto" w:fill="FFFFFF"/>
        </w:rPr>
        <w:t>Coherent mortality forecasts for a group of populations: An extension of the Lee-Carter method. </w:t>
      </w:r>
      <w:r w:rsidR="007A2885">
        <w:rPr>
          <w:rFonts w:ascii="Arial" w:hAnsi="Arial" w:cs="Arial"/>
          <w:i/>
          <w:iCs/>
          <w:color w:val="222222"/>
          <w:sz w:val="20"/>
          <w:szCs w:val="20"/>
          <w:shd w:val="clear" w:color="auto" w:fill="FFFFFF"/>
        </w:rPr>
        <w:t>Demography</w:t>
      </w:r>
      <w:r w:rsidR="007A2885">
        <w:rPr>
          <w:rFonts w:ascii="Arial" w:hAnsi="Arial" w:cs="Arial"/>
          <w:color w:val="222222"/>
          <w:sz w:val="20"/>
          <w:szCs w:val="20"/>
          <w:shd w:val="clear" w:color="auto" w:fill="FFFFFF"/>
        </w:rPr>
        <w:t>, </w:t>
      </w:r>
      <w:r w:rsidR="007A2885">
        <w:rPr>
          <w:rFonts w:ascii="Arial" w:hAnsi="Arial" w:cs="Arial"/>
          <w:i/>
          <w:iCs/>
          <w:color w:val="222222"/>
          <w:sz w:val="20"/>
          <w:szCs w:val="20"/>
          <w:shd w:val="clear" w:color="auto" w:fill="FFFFFF"/>
        </w:rPr>
        <w:t>42</w:t>
      </w:r>
      <w:r w:rsidR="007A2885">
        <w:rPr>
          <w:rFonts w:ascii="Arial" w:hAnsi="Arial" w:cs="Arial"/>
          <w:color w:val="222222"/>
          <w:sz w:val="20"/>
          <w:szCs w:val="20"/>
          <w:shd w:val="clear" w:color="auto" w:fill="FFFFFF"/>
        </w:rPr>
        <w:t>(3), 575-594.</w:t>
      </w:r>
    </w:p>
    <w:p w:rsidR="0037128E" w:rsidRDefault="0037128E" w:rsidP="00BE245C">
      <w:pPr>
        <w:pStyle w:val="ListParagraph"/>
        <w:numPr>
          <w:ilvl w:val="0"/>
          <w:numId w:val="1"/>
        </w:numPr>
      </w:pPr>
      <w:r>
        <w:t>Constrained Lee-Carter method on e0 by sex</w:t>
      </w:r>
      <w:r w:rsidR="00BE245C">
        <w:t xml:space="preserve">: </w:t>
      </w:r>
      <w:r w:rsidR="00BE245C" w:rsidRPr="00BE245C">
        <w:t xml:space="preserve">Lee, R. D. &amp; Miller, T. (2001). Evaluating the performance of the Lee-Carter method for forecasting mortality. </w:t>
      </w:r>
      <w:r w:rsidR="00BE245C" w:rsidRPr="00BE245C">
        <w:rPr>
          <w:i/>
          <w:iCs/>
        </w:rPr>
        <w:t>Demography</w:t>
      </w:r>
      <w:r w:rsidR="00BE245C" w:rsidRPr="00BE245C">
        <w:t>, 38, 537</w:t>
      </w:r>
      <w:r w:rsidR="00BE245C">
        <w:t>:</w:t>
      </w:r>
      <w:r w:rsidR="00BE245C" w:rsidRPr="00BE245C">
        <w:t>549.</w:t>
      </w:r>
    </w:p>
    <w:sectPr w:rsidR="0037128E">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3916" w:rsidRDefault="00E03916" w:rsidP="002B7E28">
      <w:pPr>
        <w:spacing w:after="0" w:line="240" w:lineRule="auto"/>
      </w:pPr>
      <w:r>
        <w:separator/>
      </w:r>
    </w:p>
  </w:endnote>
  <w:endnote w:type="continuationSeparator" w:id="0">
    <w:p w:rsidR="00E03916" w:rsidRDefault="00E03916" w:rsidP="002B7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475667"/>
      <w:docPartObj>
        <w:docPartGallery w:val="Page Numbers (Bottom of Page)"/>
        <w:docPartUnique/>
      </w:docPartObj>
    </w:sdtPr>
    <w:sdtEndPr>
      <w:rPr>
        <w:noProof/>
      </w:rPr>
    </w:sdtEndPr>
    <w:sdtContent>
      <w:p w:rsidR="00402944" w:rsidRDefault="004029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3916" w:rsidRDefault="00E03916" w:rsidP="002B7E28">
      <w:pPr>
        <w:spacing w:after="0" w:line="240" w:lineRule="auto"/>
      </w:pPr>
      <w:r>
        <w:separator/>
      </w:r>
    </w:p>
  </w:footnote>
  <w:footnote w:type="continuationSeparator" w:id="0">
    <w:p w:rsidR="00E03916" w:rsidRDefault="00E03916" w:rsidP="002B7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432936"/>
    <w:multiLevelType w:val="hybridMultilevel"/>
    <w:tmpl w:val="5FEE8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8A5B0D"/>
    <w:multiLevelType w:val="hybridMultilevel"/>
    <w:tmpl w:val="AC44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6739EA"/>
    <w:multiLevelType w:val="hybridMultilevel"/>
    <w:tmpl w:val="EAF2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E23BB5"/>
    <w:multiLevelType w:val="hybridMultilevel"/>
    <w:tmpl w:val="9586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28E"/>
    <w:rsid w:val="00015137"/>
    <w:rsid w:val="00015D88"/>
    <w:rsid w:val="000168DF"/>
    <w:rsid w:val="00017629"/>
    <w:rsid w:val="000226EA"/>
    <w:rsid w:val="00041236"/>
    <w:rsid w:val="000541E8"/>
    <w:rsid w:val="000721BA"/>
    <w:rsid w:val="000B03C7"/>
    <w:rsid w:val="000B7262"/>
    <w:rsid w:val="000B738F"/>
    <w:rsid w:val="000C0E10"/>
    <w:rsid w:val="000D05B6"/>
    <w:rsid w:val="000D0D1B"/>
    <w:rsid w:val="000D6012"/>
    <w:rsid w:val="000F2923"/>
    <w:rsid w:val="001066B4"/>
    <w:rsid w:val="001422C4"/>
    <w:rsid w:val="00143D75"/>
    <w:rsid w:val="0014709E"/>
    <w:rsid w:val="0015107D"/>
    <w:rsid w:val="00164E92"/>
    <w:rsid w:val="001B1CD6"/>
    <w:rsid w:val="001C7C01"/>
    <w:rsid w:val="001D302A"/>
    <w:rsid w:val="00207AE6"/>
    <w:rsid w:val="002568E2"/>
    <w:rsid w:val="0027125D"/>
    <w:rsid w:val="00271615"/>
    <w:rsid w:val="00273883"/>
    <w:rsid w:val="00275E92"/>
    <w:rsid w:val="00275FAE"/>
    <w:rsid w:val="002A0EA7"/>
    <w:rsid w:val="002B77D1"/>
    <w:rsid w:val="002B7E28"/>
    <w:rsid w:val="002E08C2"/>
    <w:rsid w:val="002E7A1D"/>
    <w:rsid w:val="002F3368"/>
    <w:rsid w:val="00310935"/>
    <w:rsid w:val="00351D0C"/>
    <w:rsid w:val="0037128E"/>
    <w:rsid w:val="00371D47"/>
    <w:rsid w:val="00377BF4"/>
    <w:rsid w:val="003874F4"/>
    <w:rsid w:val="003A1B1C"/>
    <w:rsid w:val="003F72F4"/>
    <w:rsid w:val="003F7DD7"/>
    <w:rsid w:val="00402944"/>
    <w:rsid w:val="00407D2D"/>
    <w:rsid w:val="00415044"/>
    <w:rsid w:val="004328FA"/>
    <w:rsid w:val="004428F6"/>
    <w:rsid w:val="00466B30"/>
    <w:rsid w:val="0047327B"/>
    <w:rsid w:val="004A2A06"/>
    <w:rsid w:val="004B0261"/>
    <w:rsid w:val="004B139A"/>
    <w:rsid w:val="004B4531"/>
    <w:rsid w:val="004F1860"/>
    <w:rsid w:val="00501914"/>
    <w:rsid w:val="005021BD"/>
    <w:rsid w:val="00513FA5"/>
    <w:rsid w:val="00521FFA"/>
    <w:rsid w:val="00560DBB"/>
    <w:rsid w:val="00597CCA"/>
    <w:rsid w:val="005A2531"/>
    <w:rsid w:val="005C1B41"/>
    <w:rsid w:val="005C7F96"/>
    <w:rsid w:val="00615982"/>
    <w:rsid w:val="006212D8"/>
    <w:rsid w:val="0062224C"/>
    <w:rsid w:val="00630FAF"/>
    <w:rsid w:val="00643519"/>
    <w:rsid w:val="00644E1D"/>
    <w:rsid w:val="00674351"/>
    <w:rsid w:val="00676CD7"/>
    <w:rsid w:val="00680512"/>
    <w:rsid w:val="006A3888"/>
    <w:rsid w:val="006B05B6"/>
    <w:rsid w:val="006B4502"/>
    <w:rsid w:val="006C0D66"/>
    <w:rsid w:val="007111E0"/>
    <w:rsid w:val="00775B04"/>
    <w:rsid w:val="00786828"/>
    <w:rsid w:val="007A2885"/>
    <w:rsid w:val="007A631F"/>
    <w:rsid w:val="007B3B31"/>
    <w:rsid w:val="007E4BA9"/>
    <w:rsid w:val="00812CCA"/>
    <w:rsid w:val="00814963"/>
    <w:rsid w:val="00830228"/>
    <w:rsid w:val="00852F57"/>
    <w:rsid w:val="0086419C"/>
    <w:rsid w:val="00892F98"/>
    <w:rsid w:val="008D2180"/>
    <w:rsid w:val="008D480B"/>
    <w:rsid w:val="008E7F7F"/>
    <w:rsid w:val="009054E8"/>
    <w:rsid w:val="00913363"/>
    <w:rsid w:val="00916BED"/>
    <w:rsid w:val="00932587"/>
    <w:rsid w:val="00933A79"/>
    <w:rsid w:val="00934118"/>
    <w:rsid w:val="00967EEC"/>
    <w:rsid w:val="00971ACD"/>
    <w:rsid w:val="00974DAC"/>
    <w:rsid w:val="009933F5"/>
    <w:rsid w:val="009A4F4F"/>
    <w:rsid w:val="009E408C"/>
    <w:rsid w:val="00A04BF8"/>
    <w:rsid w:val="00A278C9"/>
    <w:rsid w:val="00A36E40"/>
    <w:rsid w:val="00A63BD0"/>
    <w:rsid w:val="00A775D3"/>
    <w:rsid w:val="00AA5808"/>
    <w:rsid w:val="00AE3C8F"/>
    <w:rsid w:val="00B3088F"/>
    <w:rsid w:val="00B30BA7"/>
    <w:rsid w:val="00B33281"/>
    <w:rsid w:val="00B42523"/>
    <w:rsid w:val="00B7776E"/>
    <w:rsid w:val="00B86D38"/>
    <w:rsid w:val="00B957A2"/>
    <w:rsid w:val="00BA2544"/>
    <w:rsid w:val="00BC7EBC"/>
    <w:rsid w:val="00BD47ED"/>
    <w:rsid w:val="00BE245C"/>
    <w:rsid w:val="00C07174"/>
    <w:rsid w:val="00C15BBB"/>
    <w:rsid w:val="00C312DC"/>
    <w:rsid w:val="00C3487A"/>
    <w:rsid w:val="00C55414"/>
    <w:rsid w:val="00C56741"/>
    <w:rsid w:val="00C567E1"/>
    <w:rsid w:val="00C6157F"/>
    <w:rsid w:val="00C92895"/>
    <w:rsid w:val="00C94E7E"/>
    <w:rsid w:val="00CA5945"/>
    <w:rsid w:val="00CB0CE0"/>
    <w:rsid w:val="00CD2EC5"/>
    <w:rsid w:val="00CE7B21"/>
    <w:rsid w:val="00D50DC9"/>
    <w:rsid w:val="00D70C88"/>
    <w:rsid w:val="00D86138"/>
    <w:rsid w:val="00D86603"/>
    <w:rsid w:val="00DA3C43"/>
    <w:rsid w:val="00DD217F"/>
    <w:rsid w:val="00DD5A0D"/>
    <w:rsid w:val="00DF56A2"/>
    <w:rsid w:val="00E03916"/>
    <w:rsid w:val="00E049C8"/>
    <w:rsid w:val="00E27E59"/>
    <w:rsid w:val="00E53D0F"/>
    <w:rsid w:val="00E67EB3"/>
    <w:rsid w:val="00E76854"/>
    <w:rsid w:val="00E82D6D"/>
    <w:rsid w:val="00E85791"/>
    <w:rsid w:val="00E94CF3"/>
    <w:rsid w:val="00EA3AB6"/>
    <w:rsid w:val="00EC5281"/>
    <w:rsid w:val="00EE2E41"/>
    <w:rsid w:val="00EE6883"/>
    <w:rsid w:val="00EF30C0"/>
    <w:rsid w:val="00F04819"/>
    <w:rsid w:val="00F372A6"/>
    <w:rsid w:val="00F3767A"/>
    <w:rsid w:val="00F40A5E"/>
    <w:rsid w:val="00F52120"/>
    <w:rsid w:val="00F57307"/>
    <w:rsid w:val="00F60BB3"/>
    <w:rsid w:val="00F80658"/>
    <w:rsid w:val="00FA48A4"/>
    <w:rsid w:val="00FA54C0"/>
    <w:rsid w:val="00FB097E"/>
    <w:rsid w:val="00FD1A6E"/>
    <w:rsid w:val="00FD208A"/>
    <w:rsid w:val="00FF09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3E2F5"/>
  <w15:chartTrackingRefBased/>
  <w15:docId w15:val="{793F8721-BF71-4F47-8B30-E4C42F70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28E"/>
    <w:pPr>
      <w:ind w:left="720"/>
      <w:contextualSpacing/>
    </w:pPr>
  </w:style>
  <w:style w:type="table" w:styleId="TableGrid">
    <w:name w:val="Table Grid"/>
    <w:basedOn w:val="TableNormal"/>
    <w:uiPriority w:val="39"/>
    <w:rsid w:val="00A04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7E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E28"/>
  </w:style>
  <w:style w:type="paragraph" w:styleId="Footer">
    <w:name w:val="footer"/>
    <w:basedOn w:val="Normal"/>
    <w:link w:val="FooterChar"/>
    <w:uiPriority w:val="99"/>
    <w:unhideWhenUsed/>
    <w:rsid w:val="002B7E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7E9C2-F3CC-4D09-A510-D28BCCDD9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12</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Gerland</dc:creator>
  <cp:keywords/>
  <dc:description/>
  <cp:lastModifiedBy>Patrick Gerland</cp:lastModifiedBy>
  <cp:revision>160</cp:revision>
  <dcterms:created xsi:type="dcterms:W3CDTF">2018-08-29T14:11:00Z</dcterms:created>
  <dcterms:modified xsi:type="dcterms:W3CDTF">2018-09-04T22:00:00Z</dcterms:modified>
</cp:coreProperties>
</file>