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AAAF4" w14:textId="435D2643" w:rsidR="00955723" w:rsidRDefault="00955723"/>
    <w:p w14:paraId="38AB64E1" w14:textId="2D28FE1B" w:rsidR="00955723" w:rsidRPr="00955723" w:rsidRDefault="00955723" w:rsidP="00F102EF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955723">
        <w:rPr>
          <w:rFonts w:ascii="Times New Roman" w:eastAsia="Times New Roman" w:hAnsi="Times New Roman" w:cs="Times New Roman"/>
          <w:b/>
          <w:bCs/>
          <w:lang w:eastAsia="es-EC"/>
        </w:rPr>
        <w:t>5. Definición del flujo del proceso</w:t>
      </w:r>
    </w:p>
    <w:p w14:paraId="66FA6088" w14:textId="04DE5CA8" w:rsidR="00F102EF" w:rsidRPr="00F102EF" w:rsidRDefault="001C5A3D" w:rsidP="00F102E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102EF">
        <w:rPr>
          <w:rFonts w:ascii="Times New Roman" w:eastAsia="Times New Roman" w:hAnsi="Times New Roman" w:cs="Times New Roman"/>
          <w:sz w:val="24"/>
          <w:szCs w:val="24"/>
          <w:lang w:eastAsia="es-EC"/>
        </w:rPr>
        <w:t>Iterativo increment</w:t>
      </w:r>
      <w:r w:rsidR="00F102EF" w:rsidRPr="00F102EF">
        <w:rPr>
          <w:rFonts w:ascii="Times New Roman" w:eastAsia="Times New Roman" w:hAnsi="Times New Roman" w:cs="Times New Roman"/>
          <w:sz w:val="24"/>
          <w:szCs w:val="24"/>
          <w:lang w:eastAsia="es-EC"/>
        </w:rPr>
        <w:t>al</w:t>
      </w:r>
    </w:p>
    <w:p w14:paraId="60487389" w14:textId="4A63EE28" w:rsidR="00F102EF" w:rsidRPr="00F102EF" w:rsidRDefault="00F102EF" w:rsidP="00F1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102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seleccionó un modelo de proceso 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iterativo e incremental</w:t>
      </w:r>
      <w:r w:rsidRPr="00F102E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debido a que el sistema de gestión de biblioteca puede desarrollarse por módulos funcionales, permitiendo entregar avances progresivos y operativos en cada iteración.</w:t>
      </w:r>
    </w:p>
    <w:p w14:paraId="5685314D" w14:textId="77777777" w:rsidR="00F102EF" w:rsidRPr="00F102EF" w:rsidRDefault="00F102EF" w:rsidP="00F1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102EF">
        <w:rPr>
          <w:rFonts w:ascii="Times New Roman" w:eastAsia="Times New Roman" w:hAnsi="Times New Roman" w:cs="Times New Roman"/>
          <w:sz w:val="24"/>
          <w:szCs w:val="24"/>
          <w:lang w:eastAsia="es-EC"/>
        </w:rPr>
        <w:t>Este enfoque facilita la incorporación de cambios mediante retroalimentación continua, lo que mejora la adaptación a nuevos requerimientos y reduce riesgos durante el desarrollo.</w:t>
      </w:r>
    </w:p>
    <w:p w14:paraId="4EC12B57" w14:textId="76B45EC7" w:rsidR="00F102EF" w:rsidRDefault="00F102EF" w:rsidP="00F1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102EF">
        <w:rPr>
          <w:rFonts w:ascii="Times New Roman" w:eastAsia="Times New Roman" w:hAnsi="Times New Roman" w:cs="Times New Roman"/>
          <w:sz w:val="24"/>
          <w:szCs w:val="24"/>
          <w:lang w:eastAsia="es-EC"/>
        </w:rPr>
        <w:t>Además, el flujo utilizado es importante porque determina la velocidad del desarrollo al permitir entregas parciales, la capacidad de adaptación al incorporar mejoras en cada iteración, y la calidad del producto al validar y ajustar el sistema de forma continua.</w:t>
      </w:r>
    </w:p>
    <w:p w14:paraId="1203D7A0" w14:textId="77777777" w:rsidR="00F102EF" w:rsidRPr="00955723" w:rsidRDefault="00F102EF" w:rsidP="00F102EF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55555"/>
          <w:sz w:val="21"/>
          <w:szCs w:val="21"/>
          <w:lang w:eastAsia="es-EC"/>
        </w:rPr>
      </w:pPr>
    </w:p>
    <w:p w14:paraId="6791A716" w14:textId="77777777" w:rsidR="00955723" w:rsidRDefault="00955723"/>
    <w:sectPr w:rsidR="00955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64A6D"/>
    <w:multiLevelType w:val="multilevel"/>
    <w:tmpl w:val="DBA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E344C"/>
    <w:multiLevelType w:val="hybridMultilevel"/>
    <w:tmpl w:val="26FC15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424BA"/>
    <w:multiLevelType w:val="multilevel"/>
    <w:tmpl w:val="587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23"/>
    <w:rsid w:val="001C5A3D"/>
    <w:rsid w:val="00862BA1"/>
    <w:rsid w:val="00955723"/>
    <w:rsid w:val="00A2171A"/>
    <w:rsid w:val="00F1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423EF"/>
  <w15:chartTrackingRefBased/>
  <w15:docId w15:val="{263961FC-72D9-44A5-B2A7-ED3810BE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7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557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0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F10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2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Sabando</dc:creator>
  <cp:keywords/>
  <dc:description/>
  <cp:lastModifiedBy>Erick Sabando</cp:lastModifiedBy>
  <cp:revision>1</cp:revision>
  <dcterms:created xsi:type="dcterms:W3CDTF">2026-04-20T15:00:00Z</dcterms:created>
  <dcterms:modified xsi:type="dcterms:W3CDTF">2026-04-20T15:42:00Z</dcterms:modified>
</cp:coreProperties>
</file>