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0E1D33">
          <w:rPr>
            <w:rFonts w:ascii="Arial" w:hAnsi="Arial" w:cs="Arial"/>
            <w:b w:val="0"/>
            <w:noProof/>
            <w:webHidden/>
            <w:shd w:val="clear" w:color="auto" w:fill="FFFFFF" w:themeFill="background1"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A73531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A73531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A73531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A73531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3F51CC" w:rsidRPr="008C2396" w:rsidRDefault="00544BD8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44BD8"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DB73D5" w:rsidRPr="008C2396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6E33C2" w:rsidRPr="008C2396" w:rsidRDefault="001411C7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Automatizar las demandas de los clientes</w:t>
            </w:r>
          </w:p>
        </w:tc>
      </w:tr>
      <w:tr w:rsidR="006E33C2" w:rsidRPr="008C2396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8C2396" w:rsidRDefault="00544BD8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21/02/22</w:t>
            </w:r>
          </w:p>
        </w:tc>
      </w:tr>
      <w:tr w:rsidR="00DB73D5" w:rsidRPr="008C2396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8C2396" w:rsidRDefault="001411C7" w:rsidP="005C02B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Roberto Sanchez</w:t>
            </w:r>
          </w:p>
        </w:tc>
      </w:tr>
      <w:tr w:rsidR="001411C7" w:rsidRPr="008C2396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:rsidR="001411C7" w:rsidRPr="008C2396" w:rsidRDefault="001411C7" w:rsidP="001411C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1411C7" w:rsidRPr="008C2396" w:rsidRDefault="001411C7" w:rsidP="001411C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Despacho de abogados S DE RL DE CV</w:t>
            </w:r>
          </w:p>
        </w:tc>
      </w:tr>
      <w:tr w:rsidR="006E33C2" w:rsidRPr="008C2396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8C2396" w:rsidRDefault="005C02B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Ivan Yañez </w:t>
            </w:r>
          </w:p>
        </w:tc>
      </w:tr>
    </w:tbl>
    <w:p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:rsidTr="002F0FDB">
        <w:trPr>
          <w:trHeight w:val="294"/>
        </w:trPr>
        <w:tc>
          <w:tcPr>
            <w:tcW w:w="10348" w:type="dxa"/>
            <w:shd w:val="clear" w:color="auto" w:fill="A50021"/>
          </w:tcPr>
          <w:p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:rsidTr="0031230D">
        <w:trPr>
          <w:trHeight w:val="284"/>
        </w:trPr>
        <w:tc>
          <w:tcPr>
            <w:tcW w:w="10348" w:type="dxa"/>
            <w:shd w:val="clear" w:color="auto" w:fill="808080"/>
          </w:tcPr>
          <w:p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:rsidTr="00FB43A7">
        <w:trPr>
          <w:trHeight w:val="933"/>
        </w:trPr>
        <w:tc>
          <w:tcPr>
            <w:tcW w:w="10348" w:type="dxa"/>
            <w:shd w:val="clear" w:color="auto" w:fill="auto"/>
          </w:tcPr>
          <w:p w:rsidR="001411C7" w:rsidRPr="001411C7" w:rsidRDefault="001411C7" w:rsidP="001411C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Se requiere automatizar el proceso de recepción de demandas de los clientes mediante un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formulario en el sitio web, terminado de llenarlo debe dirigir al usuario a la pasarela de pago. </w:t>
            </w:r>
            <w:r w:rsidRPr="001411C7">
              <w:rPr>
                <w:rFonts w:ascii="Arial" w:hAnsi="Arial" w:cs="Arial"/>
                <w:color w:val="000000"/>
                <w:sz w:val="22"/>
                <w:szCs w:val="22"/>
              </w:rPr>
              <w:t xml:space="preserve">Para dar seguimiento a su demanda, el cliente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deberá crear una</w:t>
            </w:r>
            <w:r w:rsidRPr="001411C7">
              <w:rPr>
                <w:rFonts w:ascii="Arial" w:hAnsi="Arial" w:cs="Arial"/>
                <w:color w:val="000000"/>
                <w:sz w:val="22"/>
                <w:szCs w:val="22"/>
              </w:rPr>
              <w:t xml:space="preserve"> cuenta en la plataforma y verá el seguimiento de cada una de las actualizaciones del proceso legal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además le llegará aviso de las actualizaciones vía email</w:t>
            </w:r>
            <w:r w:rsidRPr="001411C7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:rsidR="001411C7" w:rsidRPr="001411C7" w:rsidRDefault="001411C7" w:rsidP="001411C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411C7">
              <w:rPr>
                <w:rFonts w:ascii="Arial" w:hAnsi="Arial" w:cs="Arial"/>
                <w:color w:val="000000"/>
                <w:sz w:val="22"/>
                <w:szCs w:val="22"/>
              </w:rPr>
              <w:t>El administrador del sitio recibe la notificación de una nueva demanda y con los datos llenados del formulario se crea automáticamente el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documento legal en formato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docx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(word)</w:t>
            </w:r>
            <w:r w:rsidRPr="001411C7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:rsidR="001411C7" w:rsidRPr="001411C7" w:rsidRDefault="001411C7" w:rsidP="001411C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administrador debe tener una sección para ver los ingresos recibidos</w:t>
            </w:r>
            <w:r w:rsidRPr="001411C7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:rsidR="001411C7" w:rsidRPr="001411C7" w:rsidRDefault="001411C7" w:rsidP="001411C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411C7">
              <w:rPr>
                <w:rFonts w:ascii="Arial" w:hAnsi="Arial" w:cs="Arial"/>
                <w:color w:val="000000"/>
                <w:sz w:val="22"/>
                <w:szCs w:val="22"/>
              </w:rPr>
              <w:t xml:space="preserve">El administrador actualiza el proceso de la demanda y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tiene la capacidad de agregar</w:t>
            </w:r>
            <w:r w:rsidRPr="001411C7">
              <w:rPr>
                <w:rFonts w:ascii="Arial" w:hAnsi="Arial" w:cs="Arial"/>
                <w:color w:val="000000"/>
                <w:sz w:val="22"/>
                <w:szCs w:val="22"/>
              </w:rPr>
              <w:t xml:space="preserve"> coment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arios en cada paso del proceso.</w:t>
            </w:r>
          </w:p>
          <w:p w:rsidR="001411C7" w:rsidRPr="001411C7" w:rsidRDefault="001411C7" w:rsidP="001411C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sitio web debe verse bien en dispositivos móviles</w:t>
            </w:r>
            <w:r w:rsidRPr="001411C7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:rsidR="000D458D" w:rsidRPr="001411C7" w:rsidRDefault="001411C7" w:rsidP="001411C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  <w:r w:rsidRPr="001411C7">
              <w:rPr>
                <w:rFonts w:ascii="Arial" w:hAnsi="Arial" w:cs="Arial"/>
                <w:color w:val="000000"/>
                <w:sz w:val="22"/>
                <w:szCs w:val="22"/>
              </w:rPr>
              <w:t>referencia de colores azul marino y blanco, pero acepta propuestas.</w:t>
            </w:r>
          </w:p>
        </w:tc>
      </w:tr>
      <w:tr w:rsidR="00554294" w:rsidRPr="008C2396" w:rsidTr="0031230D">
        <w:trPr>
          <w:trHeight w:val="278"/>
        </w:trPr>
        <w:tc>
          <w:tcPr>
            <w:tcW w:w="10348" w:type="dxa"/>
            <w:shd w:val="clear" w:color="auto" w:fill="808080"/>
          </w:tcPr>
          <w:p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:rsidTr="00FB43A7">
        <w:trPr>
          <w:trHeight w:val="1189"/>
        </w:trPr>
        <w:tc>
          <w:tcPr>
            <w:tcW w:w="10348" w:type="dxa"/>
            <w:shd w:val="clear" w:color="auto" w:fill="auto"/>
          </w:tcPr>
          <w:p w:rsidR="001411C7" w:rsidRDefault="001411C7" w:rsidP="001411C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usuario primero debe llenar un formulario y puede realizar el pago del servicio. </w:t>
            </w:r>
          </w:p>
          <w:p w:rsidR="001411C7" w:rsidRPr="00581995" w:rsidRDefault="001411C7" w:rsidP="001411C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usuario debe tener un área para crear cuenta donde podrá ver los avances de su caso.</w:t>
            </w: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1411C7" w:rsidRPr="00581995" w:rsidRDefault="001411C7" w:rsidP="001411C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El administrador es notificado y con formulario se crea la demanda lega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 en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docx o doc</w:t>
            </w: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:rsidR="001411C7" w:rsidRPr="00581995" w:rsidRDefault="001411C7" w:rsidP="001411C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El administrador tiene un </w:t>
            </w:r>
            <w:r w:rsidR="006F2061">
              <w:rPr>
                <w:rFonts w:ascii="Arial" w:hAnsi="Arial" w:cs="Arial"/>
                <w:color w:val="000000"/>
                <w:sz w:val="22"/>
                <w:szCs w:val="22"/>
              </w:rPr>
              <w:t>panel de administración</w:t>
            </w: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 para ver la cantidad de ingresos recibidos. </w:t>
            </w:r>
          </w:p>
          <w:p w:rsidR="001411C7" w:rsidRPr="00581995" w:rsidRDefault="001411C7" w:rsidP="001411C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El administrador actualiza el proceso de la demanda y </w:t>
            </w:r>
            <w:r w:rsidR="006F2061">
              <w:rPr>
                <w:rFonts w:ascii="Arial" w:hAnsi="Arial" w:cs="Arial"/>
                <w:color w:val="000000"/>
                <w:sz w:val="22"/>
                <w:szCs w:val="22"/>
              </w:rPr>
              <w:t>puede agregar</w:t>
            </w: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 comentarios. </w:t>
            </w:r>
          </w:p>
          <w:p w:rsidR="001411C7" w:rsidRPr="00581995" w:rsidRDefault="001411C7" w:rsidP="001411C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Al cliente se le envían correos de notificación de avances. </w:t>
            </w:r>
          </w:p>
          <w:p w:rsidR="001411C7" w:rsidRPr="00581995" w:rsidRDefault="001411C7" w:rsidP="001411C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La página debe de ser </w:t>
            </w: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responsiva</w:t>
            </w: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 para poderla ver desde </w:t>
            </w: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dispositivo móviles</w:t>
            </w: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:rsidR="00554294" w:rsidRPr="008C2396" w:rsidRDefault="001411C7" w:rsidP="001411C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La preferencia de colores del cliente es azul marino y blanco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se pueden enviar propuestas de colores</w:t>
            </w: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:rsidR="007650F9" w:rsidRPr="008C2396" w:rsidRDefault="006F2061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Roberto Sanchez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>
        <w:rPr>
          <w:rFonts w:ascii="Arial" w:hAnsi="Arial" w:cs="Arial"/>
          <w:b/>
          <w:bCs/>
          <w:sz w:val="22"/>
          <w:szCs w:val="22"/>
        </w:rPr>
        <w:t>Ivan Yañez Z</w:t>
      </w:r>
    </w:p>
    <w:p w:rsidR="00CF1DBE" w:rsidRPr="008C2396" w:rsidRDefault="006F2061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6F2061">
        <w:rPr>
          <w:rFonts w:ascii="Arial" w:hAnsi="Arial" w:cs="Arial"/>
          <w:b/>
          <w:bCs/>
          <w:sz w:val="22"/>
          <w:szCs w:val="22"/>
        </w:rPr>
        <w:t>Despacho de abogados</w:t>
      </w:r>
      <w:r w:rsidR="00115130" w:rsidRPr="006F2061">
        <w:rPr>
          <w:rFonts w:ascii="Arial" w:hAnsi="Arial" w:cs="Arial"/>
          <w:b/>
          <w:bCs/>
          <w:sz w:val="22"/>
          <w:szCs w:val="22"/>
        </w:rPr>
        <w:tab/>
      </w:r>
      <w:r w:rsidR="00115130" w:rsidRPr="008C2396">
        <w:rPr>
          <w:rFonts w:ascii="Arial" w:hAnsi="Arial" w:cs="Arial"/>
          <w:b/>
          <w:bCs/>
          <w:sz w:val="22"/>
          <w:szCs w:val="22"/>
        </w:rPr>
        <w:tab/>
      </w:r>
      <w:r w:rsidR="00115130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>
        <w:rPr>
          <w:rFonts w:ascii="Arial" w:hAnsi="Arial" w:cs="Arial"/>
          <w:b/>
          <w:bCs/>
          <w:sz w:val="22"/>
          <w:szCs w:val="22"/>
        </w:rPr>
        <w:t>CodeSoft SA DE CV</w:t>
      </w:r>
    </w:p>
    <w:p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3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8"/>
        <w:gridCol w:w="1579"/>
        <w:gridCol w:w="1389"/>
        <w:gridCol w:w="1667"/>
        <w:gridCol w:w="1269"/>
        <w:gridCol w:w="1504"/>
      </w:tblGrid>
      <w:tr w:rsidR="00752596" w:rsidRPr="008C2396" w:rsidTr="00AD3F08">
        <w:trPr>
          <w:trHeight w:val="182"/>
        </w:trPr>
        <w:tc>
          <w:tcPr>
            <w:tcW w:w="3128" w:type="dxa"/>
            <w:shd w:val="clear" w:color="auto" w:fill="A50021"/>
            <w:vAlign w:val="center"/>
          </w:tcPr>
          <w:p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2968" w:type="dxa"/>
            <w:gridSpan w:val="2"/>
            <w:shd w:val="clear" w:color="auto" w:fill="FFFFFF"/>
          </w:tcPr>
          <w:p w:rsidR="00752596" w:rsidRPr="008C2396" w:rsidRDefault="00DF6568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21/20/2022</w:t>
            </w:r>
          </w:p>
        </w:tc>
        <w:tc>
          <w:tcPr>
            <w:tcW w:w="1667" w:type="dxa"/>
            <w:shd w:val="clear" w:color="auto" w:fill="A50021"/>
          </w:tcPr>
          <w:p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773" w:type="dxa"/>
            <w:gridSpan w:val="2"/>
            <w:shd w:val="clear" w:color="auto" w:fill="FFFFFF"/>
          </w:tcPr>
          <w:p w:rsidR="00752596" w:rsidRPr="008C2396" w:rsidRDefault="00DF6568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25/20/2022</w:t>
            </w:r>
          </w:p>
        </w:tc>
      </w:tr>
      <w:tr w:rsidR="00C5127D" w:rsidRPr="008C2396" w:rsidTr="00AD3F08">
        <w:trPr>
          <w:trHeight w:val="230"/>
        </w:trPr>
        <w:tc>
          <w:tcPr>
            <w:tcW w:w="10536" w:type="dxa"/>
            <w:gridSpan w:val="6"/>
            <w:shd w:val="clear" w:color="auto" w:fill="A50021"/>
            <w:vAlign w:val="center"/>
          </w:tcPr>
          <w:p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:rsidTr="00AD3F08">
        <w:trPr>
          <w:trHeight w:val="1578"/>
        </w:trPr>
        <w:tc>
          <w:tcPr>
            <w:tcW w:w="10536" w:type="dxa"/>
            <w:gridSpan w:val="6"/>
            <w:shd w:val="clear" w:color="auto" w:fill="FFFFFF"/>
            <w:vAlign w:val="center"/>
          </w:tcPr>
          <w:p w:rsidR="00E442EC" w:rsidRPr="008C2396" w:rsidRDefault="00B55FBE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A6A6A6"/>
                <w:sz w:val="22"/>
                <w:szCs w:val="22"/>
                <w:lang w:val="es-MX" w:eastAsia="es-MX"/>
              </w:rPr>
              <w:drawing>
                <wp:inline distT="0" distB="0" distL="0" distR="0">
                  <wp:extent cx="6551564" cy="2410691"/>
                  <wp:effectExtent l="0" t="0" r="1905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bogabot-flow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7985" cy="2424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42EC" w:rsidRPr="008C2396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:rsidTr="00AD3F08">
        <w:trPr>
          <w:trHeight w:val="182"/>
        </w:trPr>
        <w:tc>
          <w:tcPr>
            <w:tcW w:w="10536" w:type="dxa"/>
            <w:gridSpan w:val="6"/>
            <w:shd w:val="clear" w:color="auto" w:fill="A50021"/>
            <w:vAlign w:val="center"/>
          </w:tcPr>
          <w:p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:rsidTr="00AD3F08">
        <w:trPr>
          <w:trHeight w:val="1578"/>
        </w:trPr>
        <w:tc>
          <w:tcPr>
            <w:tcW w:w="3128" w:type="dxa"/>
            <w:shd w:val="clear" w:color="auto" w:fill="A50021"/>
            <w:vAlign w:val="center"/>
          </w:tcPr>
          <w:p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408" w:type="dxa"/>
            <w:gridSpan w:val="5"/>
            <w:shd w:val="clear" w:color="auto" w:fill="auto"/>
          </w:tcPr>
          <w:p w:rsidR="00B36D46" w:rsidRPr="00AD3F08" w:rsidRDefault="00AD3F08" w:rsidP="00B36D46">
            <w:pPr>
              <w:rPr>
                <w:rFonts w:ascii="Arial" w:hAnsi="Arial" w:cs="Arial"/>
                <w:sz w:val="22"/>
                <w:szCs w:val="22"/>
              </w:rPr>
            </w:pPr>
            <w:r w:rsidRPr="00AD3F08">
              <w:rPr>
                <w:rFonts w:ascii="Arial" w:hAnsi="Arial" w:cs="Arial"/>
                <w:sz w:val="22"/>
                <w:szCs w:val="22"/>
              </w:rPr>
              <w:t xml:space="preserve">Abogabot es un sistema dentro del sitio web del cliente el cual permite generar demandas con información de un formulario, el administrador tiene la capacidad para hacer actualizaciones a las demandas, así como ver el registro de ingresos generados. </w:t>
            </w:r>
          </w:p>
          <w:p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:rsidTr="00AD3F08">
        <w:trPr>
          <w:trHeight w:val="1578"/>
        </w:trPr>
        <w:tc>
          <w:tcPr>
            <w:tcW w:w="3128" w:type="dxa"/>
            <w:shd w:val="clear" w:color="auto" w:fill="A50021"/>
            <w:vAlign w:val="center"/>
          </w:tcPr>
          <w:p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408" w:type="dxa"/>
            <w:gridSpan w:val="5"/>
            <w:shd w:val="clear" w:color="auto" w:fill="auto"/>
          </w:tcPr>
          <w:p w:rsidR="00AD3F08" w:rsidRDefault="00AD3F08" w:rsidP="00AD3F0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 xml:space="preserve">l cliente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 puede registrar 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 xml:space="preserve">en la plataforma </w:t>
            </w:r>
          </w:p>
          <w:p w:rsidR="00AD3F08" w:rsidRPr="00BB5C2B" w:rsidRDefault="00AD3F08" w:rsidP="00AD3F0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Panel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cliente, alta demanda, notificaciones</w:t>
            </w:r>
          </w:p>
          <w:p w:rsidR="00AD3F08" w:rsidRDefault="00AD3F08" w:rsidP="00AD3F0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Panel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administrador,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actualizaciones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cerrar demanda.</w:t>
            </w:r>
          </w:p>
          <w:p w:rsidR="00AD3F08" w:rsidRDefault="00AD3F08" w:rsidP="00AD3F0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 xml:space="preserve">l formulario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debe contener la información de una demanda.</w:t>
            </w:r>
          </w:p>
          <w:p w:rsidR="00AD3F08" w:rsidRDefault="00AD3F08" w:rsidP="00AD3F0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Aceptar distintas formas de 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>pago</w:t>
            </w:r>
          </w:p>
          <w:p w:rsidR="00AD3F08" w:rsidRDefault="00AD3F08" w:rsidP="00AD3F0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Envió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correo electrónico al cliente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por actualizaciones</w:t>
            </w:r>
          </w:p>
          <w:p w:rsidR="006962B9" w:rsidRPr="008C2396" w:rsidRDefault="00AD3F08" w:rsidP="00AD3F0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Creación de demanda en 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 xml:space="preserve">formato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doc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D51922" w:rsidRPr="008C2396" w:rsidTr="00AD3F08">
        <w:trPr>
          <w:trHeight w:val="1578"/>
        </w:trPr>
        <w:tc>
          <w:tcPr>
            <w:tcW w:w="3128" w:type="dxa"/>
            <w:shd w:val="clear" w:color="auto" w:fill="A50021"/>
            <w:vAlign w:val="center"/>
          </w:tcPr>
          <w:p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408" w:type="dxa"/>
            <w:gridSpan w:val="5"/>
            <w:shd w:val="clear" w:color="auto" w:fill="auto"/>
            <w:vAlign w:val="center"/>
          </w:tcPr>
          <w:p w:rsidR="00AD3F08" w:rsidRDefault="00AD3F08" w:rsidP="00AD3F08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Sitio adaptable a dispositivos móviles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.</w:t>
            </w:r>
          </w:p>
          <w:p w:rsidR="00D51922" w:rsidRPr="008C2396" w:rsidRDefault="00AD3F08" w:rsidP="00AD3F08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referencia de colores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 xml:space="preserve"> 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azul marino y blanco</w:t>
            </w:r>
          </w:p>
        </w:tc>
      </w:tr>
      <w:tr w:rsidR="006962B9" w:rsidRPr="008C2396" w:rsidTr="00AD3F08">
        <w:trPr>
          <w:trHeight w:val="1996"/>
        </w:trPr>
        <w:tc>
          <w:tcPr>
            <w:tcW w:w="3128" w:type="dxa"/>
            <w:shd w:val="clear" w:color="auto" w:fill="A50021"/>
            <w:vAlign w:val="center"/>
          </w:tcPr>
          <w:p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408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966"/>
              <w:gridCol w:w="3216"/>
            </w:tblGrid>
            <w:tr w:rsidR="00F0451E" w:rsidRPr="008C2396" w:rsidTr="00287554">
              <w:tc>
                <w:tcPr>
                  <w:tcW w:w="0" w:type="auto"/>
                  <w:shd w:val="clear" w:color="auto" w:fill="A6A6A6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:rsidTr="00AD3F08">
        <w:trPr>
          <w:trHeight w:val="843"/>
        </w:trPr>
        <w:tc>
          <w:tcPr>
            <w:tcW w:w="3128" w:type="dxa"/>
            <w:shd w:val="clear" w:color="auto" w:fill="A50021"/>
            <w:vAlign w:val="center"/>
          </w:tcPr>
          <w:p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408" w:type="dxa"/>
            <w:gridSpan w:val="5"/>
            <w:shd w:val="clear" w:color="auto" w:fill="auto"/>
          </w:tcPr>
          <w:p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:rsidTr="00AD3F08">
        <w:trPr>
          <w:trHeight w:val="1106"/>
        </w:trPr>
        <w:tc>
          <w:tcPr>
            <w:tcW w:w="3128" w:type="dxa"/>
            <w:vMerge w:val="restart"/>
            <w:shd w:val="clear" w:color="auto" w:fill="A50021"/>
            <w:vAlign w:val="center"/>
          </w:tcPr>
          <w:p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829" w:type="dxa"/>
            <w:gridSpan w:val="4"/>
            <w:shd w:val="clear" w:color="auto" w:fill="auto"/>
          </w:tcPr>
          <w:p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:rsidR="00F1592D" w:rsidRPr="008C2396" w:rsidRDefault="005C02B1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73531">
              <w:rPr>
                <w:rFonts w:ascii="Arial" w:hAnsi="Arial" w:cs="Arial"/>
                <w:sz w:val="22"/>
                <w:szCs w:val="22"/>
              </w:rPr>
            </w:r>
            <w:r w:rsidR="00A7353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AD3F0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Marcar3"/>
            <w:r w:rsidR="00AD3F08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D3F08">
              <w:rPr>
                <w:rFonts w:ascii="Arial" w:hAnsi="Arial" w:cs="Arial"/>
                <w:sz w:val="22"/>
                <w:szCs w:val="22"/>
              </w:rPr>
            </w:r>
            <w:r w:rsidR="00AD3F08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AD3F08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73531">
              <w:rPr>
                <w:rFonts w:ascii="Arial" w:hAnsi="Arial" w:cs="Arial"/>
                <w:sz w:val="22"/>
                <w:szCs w:val="22"/>
              </w:rPr>
            </w:r>
            <w:r w:rsidR="00A7353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73531">
              <w:rPr>
                <w:rFonts w:ascii="Arial" w:hAnsi="Arial" w:cs="Arial"/>
                <w:sz w:val="22"/>
                <w:szCs w:val="22"/>
              </w:rPr>
            </w:r>
            <w:r w:rsidR="00A7353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:rsidTr="00AD3F08">
        <w:trPr>
          <w:trHeight w:val="1348"/>
        </w:trPr>
        <w:tc>
          <w:tcPr>
            <w:tcW w:w="3128" w:type="dxa"/>
            <w:vMerge/>
            <w:shd w:val="clear" w:color="auto" w:fill="A50021"/>
            <w:vAlign w:val="center"/>
          </w:tcPr>
          <w:p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325" w:type="dxa"/>
            <w:gridSpan w:val="3"/>
            <w:shd w:val="clear" w:color="auto" w:fill="auto"/>
          </w:tcPr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A73531">
              <w:rPr>
                <w:rFonts w:ascii="Arial" w:hAnsi="Arial" w:cs="Arial"/>
                <w:sz w:val="22"/>
                <w:szCs w:val="22"/>
              </w:rPr>
            </w:r>
            <w:r w:rsidR="00A7353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A73531">
              <w:rPr>
                <w:rFonts w:ascii="Arial" w:hAnsi="Arial" w:cs="Arial"/>
                <w:sz w:val="22"/>
                <w:szCs w:val="22"/>
              </w:rPr>
            </w:r>
            <w:r w:rsidR="00A7353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:rsidR="00406976" w:rsidRPr="00D1764B" w:rsidRDefault="005C02B1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Marcar9"/>
            <w:r w:rsidRPr="00B83089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A73531">
              <w:rPr>
                <w:rFonts w:ascii="Arial" w:hAnsi="Arial" w:cs="Arial"/>
                <w:sz w:val="22"/>
                <w:szCs w:val="22"/>
              </w:rPr>
            </w:r>
            <w:r w:rsidR="00A7353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A73531">
              <w:rPr>
                <w:rFonts w:ascii="Arial" w:hAnsi="Arial" w:cs="Arial"/>
                <w:sz w:val="22"/>
                <w:szCs w:val="22"/>
              </w:rPr>
            </w:r>
            <w:r w:rsidR="00A7353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C02B1" w:rsidRPr="00D1764B">
              <w:rPr>
                <w:rFonts w:ascii="Arial" w:hAnsi="Arial" w:cs="Arial"/>
                <w:sz w:val="22"/>
                <w:szCs w:val="22"/>
                <w:lang w:val="en-US"/>
              </w:rPr>
              <w:t>Otro: _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04" w:type="dxa"/>
            <w:shd w:val="clear" w:color="auto" w:fill="auto"/>
          </w:tcPr>
          <w:p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5C02B1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8.0.25</w:t>
            </w:r>
            <w:r w:rsidR="00190F2A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:rsidTr="00AD3F08">
        <w:trPr>
          <w:trHeight w:val="1348"/>
        </w:trPr>
        <w:tc>
          <w:tcPr>
            <w:tcW w:w="3128" w:type="dxa"/>
            <w:vMerge/>
            <w:shd w:val="clear" w:color="auto" w:fill="A50021"/>
            <w:vAlign w:val="center"/>
          </w:tcPr>
          <w:p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325" w:type="dxa"/>
            <w:gridSpan w:val="3"/>
            <w:shd w:val="clear" w:color="auto" w:fill="auto"/>
          </w:tcPr>
          <w:p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73531">
              <w:rPr>
                <w:rFonts w:ascii="Arial" w:hAnsi="Arial" w:cs="Arial"/>
                <w:sz w:val="22"/>
                <w:szCs w:val="22"/>
              </w:rPr>
            </w:r>
            <w:r w:rsidR="00A7353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73531">
              <w:rPr>
                <w:rFonts w:ascii="Arial" w:hAnsi="Arial" w:cs="Arial"/>
                <w:sz w:val="22"/>
                <w:szCs w:val="22"/>
              </w:rPr>
            </w:r>
            <w:r w:rsidR="00A7353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:rsidR="00406976" w:rsidRPr="00D1764B" w:rsidRDefault="005C02B1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73531">
              <w:rPr>
                <w:rFonts w:ascii="Arial" w:hAnsi="Arial" w:cs="Arial"/>
                <w:sz w:val="22"/>
                <w:szCs w:val="22"/>
              </w:rPr>
            </w:r>
            <w:r w:rsidR="00A7353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:rsidR="00406976" w:rsidRPr="00D1764B" w:rsidRDefault="005C02B1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73531">
              <w:rPr>
                <w:rFonts w:ascii="Arial" w:hAnsi="Arial" w:cs="Arial"/>
                <w:sz w:val="22"/>
                <w:szCs w:val="22"/>
              </w:rPr>
            </w:r>
            <w:r w:rsidR="00A7353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C02B1" w:rsidRPr="00D1764B">
              <w:rPr>
                <w:rFonts w:ascii="Arial" w:hAnsi="Arial" w:cs="Arial"/>
                <w:sz w:val="22"/>
                <w:szCs w:val="22"/>
              </w:rPr>
              <w:t>Otro: _</w:t>
            </w:r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4" w:type="dxa"/>
            <w:shd w:val="clear" w:color="auto" w:fill="auto"/>
          </w:tcPr>
          <w:p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:rsidTr="00AD3F08">
        <w:trPr>
          <w:trHeight w:val="182"/>
        </w:trPr>
        <w:tc>
          <w:tcPr>
            <w:tcW w:w="3128" w:type="dxa"/>
            <w:shd w:val="clear" w:color="auto" w:fill="A50021"/>
            <w:vAlign w:val="center"/>
          </w:tcPr>
          <w:p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408" w:type="dxa"/>
            <w:gridSpan w:val="5"/>
            <w:shd w:val="clear" w:color="auto" w:fill="auto"/>
          </w:tcPr>
          <w:p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AD3F08"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:rsidR="000A71D8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:rsidR="00AD3F08" w:rsidRDefault="00AD3F0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:rsidR="00AD3F08" w:rsidRDefault="00AD3F0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:rsidR="00AD3F08" w:rsidRDefault="00AD3F0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:rsidR="00AD3F08" w:rsidRPr="008C2396" w:rsidRDefault="00AD3F0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:rsidTr="0031230D">
        <w:tc>
          <w:tcPr>
            <w:tcW w:w="4112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:rsidTr="004627A3">
        <w:trPr>
          <w:trHeight w:val="226"/>
        </w:trPr>
        <w:tc>
          <w:tcPr>
            <w:tcW w:w="463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:rsidR="00B66554" w:rsidRPr="008C2396" w:rsidRDefault="009C3CF9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  <w:lang w:val="es-MX" w:eastAsia="es-MX"/>
              </w:rPr>
              <w:lastRenderedPageBreak/>
              <w:drawing>
                <wp:inline distT="0" distB="0" distL="0" distR="0">
                  <wp:extent cx="5613400" cy="2607945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0" cy="260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:rsidR="000C0F24" w:rsidRPr="008C2396" w:rsidRDefault="000C0F24" w:rsidP="00CF1DBE">
      <w:pPr>
        <w:jc w:val="both"/>
        <w:rPr>
          <w:rFonts w:ascii="Arial" w:hAnsi="Arial" w:cs="Arial"/>
        </w:rPr>
      </w:pPr>
    </w:p>
    <w:p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:rsidTr="0031230D">
        <w:tc>
          <w:tcPr>
            <w:tcW w:w="4112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lastRenderedPageBreak/>
        <w:t>LEVANTAMIENTO DEL REQUERIMIENTO DETALLADO</w:t>
      </w:r>
      <w:bookmarkEnd w:id="14"/>
    </w:p>
    <w:p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9B66BD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01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9B66BD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Formulario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B83089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22/02/22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37683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="00137683" w:rsidRPr="009B66BD" w:rsidRDefault="009B66BD" w:rsidP="00B83089">
            <w:pPr>
              <w:rPr>
                <w:rFonts w:ascii="Arial" w:hAnsi="Arial" w:cs="Arial"/>
                <w:sz w:val="22"/>
                <w:szCs w:val="22"/>
              </w:rPr>
            </w:pPr>
            <w:r w:rsidRPr="009B66BD">
              <w:rPr>
                <w:rFonts w:ascii="Arial" w:hAnsi="Arial" w:cs="Arial"/>
                <w:sz w:val="22"/>
                <w:szCs w:val="22"/>
              </w:rPr>
              <w:t>El usuario debe llenar un formulario con la información necesaria para generar su demanda</w:t>
            </w:r>
            <w:r w:rsidR="00B83089" w:rsidRPr="009B66B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E4D25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="00AE4D25" w:rsidRPr="009B66BD" w:rsidRDefault="00B83089" w:rsidP="00B83089">
            <w:pPr>
              <w:rPr>
                <w:rFonts w:ascii="Arial" w:hAnsi="Arial" w:cs="Arial"/>
                <w:sz w:val="22"/>
                <w:szCs w:val="22"/>
              </w:rPr>
            </w:pPr>
            <w:r w:rsidRPr="009B66BD">
              <w:rPr>
                <w:rFonts w:ascii="Arial" w:hAnsi="Arial" w:cs="Arial"/>
                <w:sz w:val="22"/>
                <w:szCs w:val="22"/>
              </w:rPr>
              <w:t>Con la finalidad de automatizar la recolección de datos y generación de documentos legales.</w:t>
            </w:r>
          </w:p>
        </w:tc>
      </w:tr>
      <w:tr w:rsidR="004205AA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:rsidTr="005D0764">
        <w:trPr>
          <w:trHeight w:val="182"/>
        </w:trPr>
        <w:tc>
          <w:tcPr>
            <w:tcW w:w="737" w:type="dxa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:rsidTr="005D0764">
        <w:trPr>
          <w:trHeight w:val="1686"/>
        </w:trPr>
        <w:tc>
          <w:tcPr>
            <w:tcW w:w="737" w:type="dxa"/>
            <w:shd w:val="clear" w:color="auto" w:fill="FFFFFF"/>
          </w:tcPr>
          <w:p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097052" w:rsidRPr="008C2396" w:rsidRDefault="00B83089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Llenado de formulario</w:t>
            </w:r>
          </w:p>
          <w:p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:rsidR="00097052" w:rsidRPr="008C2396" w:rsidRDefault="0007485E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Poder ingresar la información necesaria para la demanda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="00097052" w:rsidRPr="008C2396" w:rsidRDefault="00B83089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Cuando termina de llenar el formulario</w:t>
            </w:r>
          </w:p>
        </w:tc>
      </w:tr>
      <w:tr w:rsidR="008F6AF7" w:rsidRPr="008C2396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  <w:bookmarkStart w:id="15" w:name="_GoBack"/>
      <w:bookmarkEnd w:id="15"/>
    </w:p>
    <w:p w:rsidR="00CC51D2" w:rsidRDefault="00620BBA" w:rsidP="00CC51D2">
      <w:pPr>
        <w:pStyle w:val="Ttulo1"/>
        <w:rPr>
          <w:rFonts w:cs="Arial"/>
        </w:rPr>
      </w:pPr>
      <w:bookmarkStart w:id="16" w:name="_Toc532221778"/>
      <w:r w:rsidRPr="008C2396">
        <w:rPr>
          <w:rFonts w:cs="Arial"/>
        </w:rPr>
        <w:lastRenderedPageBreak/>
        <w:t>DISEÑO</w:t>
      </w:r>
      <w:r w:rsidR="0031108D" w:rsidRPr="008C2396">
        <w:rPr>
          <w:rFonts w:cs="Arial"/>
        </w:rPr>
        <w:t xml:space="preserve"> DE LA ARQUITECTURA DE SOLUCION</w:t>
      </w:r>
      <w:bookmarkEnd w:id="16"/>
      <w:r w:rsidR="0031108D" w:rsidRPr="008C2396">
        <w:rPr>
          <w:rFonts w:cs="Arial"/>
        </w:rPr>
        <w:t xml:space="preserve"> </w:t>
      </w:r>
    </w:p>
    <w:p w:rsidR="00517D47" w:rsidRPr="00517D47" w:rsidRDefault="00517D47" w:rsidP="00517D47">
      <w:pPr>
        <w:rPr>
          <w:lang w:val="es-ES_tradnl" w:eastAsia="en-US"/>
        </w:rPr>
      </w:pPr>
    </w:p>
    <w:p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Front-End</w:t>
            </w:r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531" w:rsidRDefault="00A73531" w:rsidP="00DE32EB">
      <w:pPr>
        <w:pStyle w:val="Sangranormal"/>
      </w:pPr>
      <w:r>
        <w:separator/>
      </w:r>
    </w:p>
  </w:endnote>
  <w:endnote w:type="continuationSeparator" w:id="0">
    <w:p w:rsidR="00A73531" w:rsidRDefault="00A73531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:rsidTr="00C67CD3">
      <w:trPr>
        <w:trHeight w:val="237"/>
      </w:trPr>
      <w:tc>
        <w:tcPr>
          <w:tcW w:w="1728" w:type="dxa"/>
          <w:vAlign w:val="center"/>
        </w:tcPr>
        <w:p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:rsidTr="00C67CD3">
      <w:trPr>
        <w:trHeight w:val="250"/>
      </w:trPr>
      <w:tc>
        <w:tcPr>
          <w:tcW w:w="8946" w:type="dxa"/>
          <w:gridSpan w:val="3"/>
          <w:vAlign w:val="center"/>
        </w:tcPr>
        <w:p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531" w:rsidRDefault="00A73531" w:rsidP="00DE32EB">
      <w:pPr>
        <w:pStyle w:val="Sangranormal"/>
      </w:pPr>
      <w:r>
        <w:separator/>
      </w:r>
    </w:p>
  </w:footnote>
  <w:footnote w:type="continuationSeparator" w:id="0">
    <w:p w:rsidR="00A73531" w:rsidRDefault="00A73531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:rsidTr="000E1D33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:rsidR="005F2B70" w:rsidRPr="00C225FB" w:rsidRDefault="000E1D33" w:rsidP="000E1D33">
          <w:pPr>
            <w:widowControl w:val="0"/>
            <w:jc w:val="cent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es-MX" w:eastAsia="es-MX"/>
            </w:rPr>
            <w:drawing>
              <wp:anchor distT="0" distB="0" distL="114300" distR="114300" simplePos="0" relativeHeight="251658240" behindDoc="0" locked="0" layoutInCell="1" allowOverlap="1" wp14:anchorId="7A0FC38F" wp14:editId="49CE3BA3">
                <wp:simplePos x="0" y="0"/>
                <wp:positionH relativeFrom="column">
                  <wp:posOffset>433705</wp:posOffset>
                </wp:positionH>
                <wp:positionV relativeFrom="paragraph">
                  <wp:posOffset>-5080</wp:posOffset>
                </wp:positionV>
                <wp:extent cx="1192530" cy="535940"/>
                <wp:effectExtent l="0" t="0" r="0" b="0"/>
                <wp:wrapSquare wrapText="bothSides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otware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530" cy="535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26" w:type="dxa"/>
          <w:gridSpan w:val="4"/>
          <w:shd w:val="clear" w:color="auto" w:fill="A50021"/>
          <w:vAlign w:val="center"/>
        </w:tcPr>
        <w:p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572249" w:rsidRPr="005F2B70" w:rsidRDefault="001411C7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ABOGABOT</w:t>
          </w:r>
        </w:p>
      </w:tc>
    </w:tr>
    <w:tr w:rsidR="00DD1328" w:rsidRPr="0044395D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DD1328" w:rsidRPr="005F2B70" w:rsidRDefault="001411C7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AUTOMATIZACION DE DEMANDAS VIA WEB</w:t>
          </w:r>
        </w:p>
      </w:tc>
    </w:tr>
    <w:tr w:rsidR="00DD1328" w:rsidRPr="0044395D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5C02B1">
            <w:rPr>
              <w:rFonts w:ascii="Arial" w:hAnsi="Arial" w:cs="Arial"/>
              <w:b/>
              <w:sz w:val="16"/>
              <w:szCs w:val="16"/>
            </w:rPr>
            <w:t>req-001</w:t>
          </w:r>
        </w:p>
      </w:tc>
      <w:tc>
        <w:tcPr>
          <w:tcW w:w="1542" w:type="dxa"/>
          <w:shd w:val="clear" w:color="auto" w:fill="auto"/>
          <w:vAlign w:val="center"/>
        </w:tcPr>
        <w:p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:rsidR="00DD1328" w:rsidRPr="005F2B70" w:rsidRDefault="005F2B70" w:rsidP="00847621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</w:t>
          </w:r>
          <w:r w:rsidR="00847621">
            <w:rPr>
              <w:rFonts w:ascii="Arial" w:hAnsi="Arial" w:cs="Arial"/>
              <w:b/>
              <w:sz w:val="16"/>
              <w:szCs w:val="16"/>
            </w:rPr>
            <w:t>1/02/2022</w:t>
          </w:r>
        </w:p>
      </w:tc>
      <w:tc>
        <w:tcPr>
          <w:tcW w:w="1478" w:type="dxa"/>
          <w:shd w:val="clear" w:color="auto" w:fill="auto"/>
          <w:vAlign w:val="center"/>
        </w:tcPr>
        <w:p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07485E">
            <w:rPr>
              <w:rFonts w:ascii="Arial" w:hAnsi="Arial" w:cs="Arial"/>
              <w:b/>
              <w:bCs/>
              <w:noProof/>
              <w:sz w:val="16"/>
              <w:szCs w:val="16"/>
            </w:rPr>
            <w:t>6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07485E">
            <w:rPr>
              <w:rFonts w:ascii="Arial" w:hAnsi="Arial" w:cs="Arial"/>
              <w:b/>
              <w:bCs/>
              <w:noProof/>
              <w:sz w:val="16"/>
              <w:szCs w:val="16"/>
            </w:rPr>
            <w:t>8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2F570D"/>
    <w:multiLevelType w:val="hybridMultilevel"/>
    <w:tmpl w:val="8A9019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13B55C0"/>
    <w:multiLevelType w:val="hybridMultilevel"/>
    <w:tmpl w:val="FBE628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221E05"/>
    <w:multiLevelType w:val="hybridMultilevel"/>
    <w:tmpl w:val="96861E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2"/>
  </w:num>
  <w:num w:numId="4">
    <w:abstractNumId w:val="39"/>
  </w:num>
  <w:num w:numId="5">
    <w:abstractNumId w:val="36"/>
  </w:num>
  <w:num w:numId="6">
    <w:abstractNumId w:val="43"/>
  </w:num>
  <w:num w:numId="7">
    <w:abstractNumId w:val="17"/>
  </w:num>
  <w:num w:numId="8">
    <w:abstractNumId w:val="25"/>
  </w:num>
  <w:num w:numId="9">
    <w:abstractNumId w:val="23"/>
  </w:num>
  <w:num w:numId="10">
    <w:abstractNumId w:val="33"/>
  </w:num>
  <w:num w:numId="11">
    <w:abstractNumId w:val="11"/>
  </w:num>
  <w:num w:numId="12">
    <w:abstractNumId w:val="18"/>
  </w:num>
  <w:num w:numId="13">
    <w:abstractNumId w:val="29"/>
  </w:num>
  <w:num w:numId="14">
    <w:abstractNumId w:val="12"/>
  </w:num>
  <w:num w:numId="15">
    <w:abstractNumId w:val="13"/>
  </w:num>
  <w:num w:numId="16">
    <w:abstractNumId w:val="26"/>
  </w:num>
  <w:num w:numId="17">
    <w:abstractNumId w:val="34"/>
  </w:num>
  <w:num w:numId="18">
    <w:abstractNumId w:val="42"/>
  </w:num>
  <w:num w:numId="19">
    <w:abstractNumId w:val="38"/>
  </w:num>
  <w:num w:numId="20">
    <w:abstractNumId w:val="37"/>
  </w:num>
  <w:num w:numId="21">
    <w:abstractNumId w:val="44"/>
  </w:num>
  <w:num w:numId="22">
    <w:abstractNumId w:val="32"/>
  </w:num>
  <w:num w:numId="23">
    <w:abstractNumId w:val="31"/>
  </w:num>
  <w:num w:numId="24">
    <w:abstractNumId w:val="16"/>
  </w:num>
  <w:num w:numId="25">
    <w:abstractNumId w:val="30"/>
  </w:num>
  <w:num w:numId="26">
    <w:abstractNumId w:val="19"/>
  </w:num>
  <w:num w:numId="27">
    <w:abstractNumId w:val="28"/>
  </w:num>
  <w:num w:numId="28">
    <w:abstractNumId w:val="41"/>
  </w:num>
  <w:num w:numId="29">
    <w:abstractNumId w:val="15"/>
  </w:num>
  <w:num w:numId="30">
    <w:abstractNumId w:val="21"/>
  </w:num>
  <w:num w:numId="31">
    <w:abstractNumId w:val="35"/>
  </w:num>
  <w:num w:numId="32">
    <w:abstractNumId w:val="27"/>
  </w:num>
  <w:num w:numId="33">
    <w:abstractNumId w:val="40"/>
  </w:num>
  <w:num w:numId="34">
    <w:abstractNumId w:val="24"/>
  </w:num>
  <w:num w:numId="35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485E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1D33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020"/>
    <w:rsid w:val="001401F7"/>
    <w:rsid w:val="00140710"/>
    <w:rsid w:val="00140B00"/>
    <w:rsid w:val="00140C9C"/>
    <w:rsid w:val="001411C7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BD8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2B1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06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47621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66BD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3CF9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31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3F08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5FBE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089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656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B1E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CAF1C"/>
  <w15:chartTrackingRefBased/>
  <w15:docId w15:val="{985EB1F9-6A6E-4A5C-9F5B-74108593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7C2EB-EDEA-4C2A-811A-DAECC943A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71</TotalTime>
  <Pages>8</Pages>
  <Words>1189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7714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Ivan Yañez</cp:lastModifiedBy>
  <cp:revision>8</cp:revision>
  <cp:lastPrinted>2011-07-14T14:23:00Z</cp:lastPrinted>
  <dcterms:created xsi:type="dcterms:W3CDTF">2022-02-26T23:09:00Z</dcterms:created>
  <dcterms:modified xsi:type="dcterms:W3CDTF">2022-03-04T00:41:00Z</dcterms:modified>
</cp:coreProperties>
</file>