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39F32" w14:textId="77777777" w:rsidR="00050FA4" w:rsidRDefault="00000000">
      <w:pPr>
        <w:jc w:val="center"/>
        <w:rPr>
          <w:sz w:val="52"/>
          <w:szCs w:val="52"/>
        </w:rPr>
      </w:pPr>
      <w:r>
        <w:rPr>
          <w:sz w:val="52"/>
          <w:szCs w:val="52"/>
        </w:rPr>
        <w:t>Brain Tumor Detection using Machine Learning</w:t>
      </w:r>
    </w:p>
    <w:p w14:paraId="694F3D2B" w14:textId="77777777" w:rsidR="00050FA4" w:rsidRDefault="00050FA4"/>
    <w:p w14:paraId="1FEA8C24" w14:textId="77777777" w:rsidR="00050FA4" w:rsidRDefault="00050FA4"/>
    <w:p w14:paraId="040EFBAD" w14:textId="77777777" w:rsidR="00050FA4" w:rsidRDefault="00050FA4"/>
    <w:p w14:paraId="4DD9D0F9" w14:textId="77777777" w:rsidR="00050FA4" w:rsidRDefault="00050FA4"/>
    <w:p w14:paraId="3832B1FB" w14:textId="77777777" w:rsidR="00050FA4" w:rsidRDefault="00000000">
      <w:pPr>
        <w:rPr>
          <w:b/>
          <w:sz w:val="36"/>
          <w:szCs w:val="36"/>
        </w:rPr>
      </w:pPr>
      <w:r>
        <w:rPr>
          <w:b/>
          <w:sz w:val="36"/>
          <w:szCs w:val="36"/>
        </w:rPr>
        <w:t xml:space="preserve">INTRODUCTION </w:t>
      </w:r>
    </w:p>
    <w:p w14:paraId="0BE2B5A4" w14:textId="77777777" w:rsidR="00050FA4" w:rsidRPr="008D7DF8" w:rsidRDefault="00000000">
      <w:pPr>
        <w:jc w:val="both"/>
        <w:rPr>
          <w:rFonts w:ascii="Times New Roman" w:hAnsi="Times New Roman" w:cs="Times New Roman"/>
          <w:sz w:val="20"/>
          <w:szCs w:val="20"/>
        </w:rPr>
      </w:pPr>
      <w:r>
        <w:rPr>
          <w:sz w:val="18"/>
          <w:szCs w:val="18"/>
        </w:rPr>
        <w:tab/>
      </w:r>
      <w:r w:rsidRPr="008D7DF8">
        <w:rPr>
          <w:rFonts w:ascii="Times New Roman" w:hAnsi="Times New Roman" w:cs="Times New Roman"/>
          <w:sz w:val="20"/>
          <w:szCs w:val="20"/>
        </w:rPr>
        <w:t xml:space="preserve">Brain tumors are abnormal growths of cells that occur in the brain. Accurate and early detection of brain tumors is of utmost importance for patient treatment and prognosis </w:t>
      </w:r>
      <w:sdt>
        <w:sdtPr>
          <w:rPr>
            <w:rFonts w:ascii="Times New Roman" w:hAnsi="Times New Roman" w:cs="Times New Roman"/>
            <w:color w:val="000000"/>
            <w:sz w:val="20"/>
            <w:szCs w:val="20"/>
          </w:rPr>
          <w:tag w:val="MENDELEY_CITATION_v3_eyJjaXRhdGlvbklEIjoiTUVOREVMRVlfQ0lUQVRJT05fNDg0N2VkZjktNDJjMy00OWU0LWE3MzktNjQwYTdkMTJkOGZiIiwicHJvcGVydGllcyI6eyJub3RlSW5kZXgiOjB9LCJpc0VkaXRlZCI6ZmFsc2UsIm1hbnVhbE92ZXJyaWRlIjp7ImlzTWFudWFsbHlPdmVycmlkZGVuIjp0cnVlLCJjaXRlcHJvY1RleHQiOiIoQW1pbiBldCBhbC4sIDIwMjIpIiwibWFudWFsT3ZlcnJpZGVUZXh0IjoiWzF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
          <w:id w:val="-1243880227"/>
          <w:placeholder>
            <w:docPart w:val="DefaultPlaceholder_-1854013440"/>
          </w:placeholder>
        </w:sdtPr>
        <w:sdtContent>
          <w:r w:rsidR="004D1917" w:rsidRPr="004D1917">
            <w:rPr>
              <w:rFonts w:ascii="Times New Roman" w:hAnsi="Times New Roman" w:cs="Times New Roman"/>
              <w:color w:val="000000"/>
              <w:sz w:val="20"/>
              <w:szCs w:val="20"/>
            </w:rPr>
            <w:t>[1]</w:t>
          </w:r>
        </w:sdtContent>
      </w:sdt>
      <w:r w:rsidRPr="008D7DF8">
        <w:rPr>
          <w:rFonts w:ascii="Times New Roman" w:hAnsi="Times New Roman" w:cs="Times New Roman"/>
          <w:sz w:val="20"/>
          <w:szCs w:val="20"/>
        </w:rPr>
        <w:t xml:space="preserve">. Currently, the radiologists depend mainly on visual analysis of medical images, such as Magnetic Resonance Imaging (MRI), to detect brain tumors </w:t>
      </w:r>
      <w:sdt>
        <w:sdtPr>
          <w:rPr>
            <w:rFonts w:ascii="Times New Roman" w:hAnsi="Times New Roman" w:cs="Times New Roman"/>
            <w:color w:val="000000"/>
            <w:sz w:val="20"/>
            <w:szCs w:val="20"/>
          </w:rPr>
          <w:tag w:val="MENDELEY_CITATION_v3_eyJjaXRhdGlvbklEIjoiTUVOREVMRVlfQ0lUQVRJT05fMzIzZTIyZDktODYyZi00ZTJhLWIwZGQtNDYxZjUzYTc2NzA1IiwicHJvcGVydGllcyI6eyJub3RlSW5kZXgiOjB9LCJpc0VkaXRlZCI6ZmFsc2UsIm1hbnVhbE92ZXJyaWRlIjp7ImlzTWFudWFsbHlPdmVycmlkZGVuIjp0cnVlLCJjaXRlcHJvY1RleHQiOiIoQW1pbiBldCBhbC4sIDIwMjIpIiwibWFudWFsT3ZlcnJpZGVUZXh0IjoiWzF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
          <w:id w:val="-576124722"/>
          <w:placeholder>
            <w:docPart w:val="2BE8D661D8E549259C129FB01F74CAB9"/>
          </w:placeholder>
        </w:sdtPr>
        <w:sdtContent>
          <w:r w:rsidR="004D1917" w:rsidRPr="004D1917">
            <w:rPr>
              <w:rFonts w:ascii="Times New Roman" w:hAnsi="Times New Roman" w:cs="Times New Roman"/>
              <w:color w:val="000000"/>
              <w:sz w:val="20"/>
              <w:szCs w:val="20"/>
            </w:rPr>
            <w:t>[1]</w:t>
          </w:r>
        </w:sdtContent>
      </w:sdt>
      <w:sdt>
        <w:sdtPr>
          <w:rPr>
            <w:rFonts w:ascii="Times New Roman" w:hAnsi="Times New Roman" w:cs="Times New Roman"/>
            <w:color w:val="000000"/>
            <w:sz w:val="20"/>
            <w:szCs w:val="20"/>
          </w:rPr>
          <w:tag w:val="MENDELEY_CITATION_v3_eyJjaXRhdGlvbklEIjoiTUVOREVMRVlfQ0lUQVRJT05fNDIwOWRmYWItZDBiNi00NzBiLTgwZWEtZGY4MmVmYWQxMGVi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
          <w:id w:val="-1539501816"/>
          <w:placeholder>
            <w:docPart w:val="DefaultPlaceholder_-1854013440"/>
          </w:placeholder>
        </w:sdtPr>
        <w:sdtContent>
          <w:r w:rsidR="004D1917" w:rsidRPr="004D1917">
            <w:rPr>
              <w:rFonts w:ascii="Times New Roman" w:eastAsia="Times New Roman" w:hAnsi="Times New Roman" w:cs="Times New Roman"/>
              <w:color w:val="000000"/>
              <w:sz w:val="20"/>
              <w:szCs w:val="20"/>
            </w:rPr>
            <w:t>[2]</w:t>
          </w:r>
        </w:sdtContent>
      </w:sdt>
      <w:r w:rsidRPr="008D7DF8">
        <w:rPr>
          <w:rFonts w:ascii="Times New Roman" w:hAnsi="Times New Roman" w:cs="Times New Roman"/>
          <w:sz w:val="20"/>
          <w:szCs w:val="20"/>
        </w:rPr>
        <w:t xml:space="preserve">. However, this visual analysis is time-consuming and highly subjective to the expert radiologist and it can lead to inaccurate diagnosis due to human errors. In order to overcome these drawbacks, machine learning (ML) offers promising possibilities for revolutionizing brain tumor detection </w:t>
      </w:r>
      <w:sdt>
        <w:sdtPr>
          <w:rPr>
            <w:rFonts w:ascii="Times New Roman" w:hAnsi="Times New Roman" w:cs="Times New Roman"/>
            <w:color w:val="000000"/>
            <w:sz w:val="20"/>
            <w:szCs w:val="20"/>
          </w:rPr>
          <w:tag w:val="MENDELEY_CITATION_v3_eyJjaXRhdGlvbklEIjoiTUVOREVMRVlfQ0lUQVRJT05fNGNlZjk1ZGQtOTljOC00MTc2LTk5NTUtYWFhM2Q2Njg4Mzdh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
          <w:id w:val="-459189347"/>
          <w:placeholder>
            <w:docPart w:val="7523821621454428BA7430465AE9C5EB"/>
          </w:placeholder>
        </w:sdtPr>
        <w:sdtContent>
          <w:r w:rsidR="004D1917" w:rsidRPr="004D1917">
            <w:rPr>
              <w:rFonts w:ascii="Times New Roman" w:eastAsia="Times New Roman" w:hAnsi="Times New Roman" w:cs="Times New Roman"/>
              <w:color w:val="000000"/>
              <w:sz w:val="20"/>
              <w:szCs w:val="20"/>
            </w:rPr>
            <w:t>[2]</w:t>
          </w:r>
        </w:sdtContent>
      </w:sdt>
      <w:r w:rsidR="00F66F2C" w:rsidRPr="008D7DF8">
        <w:rPr>
          <w:rFonts w:ascii="Times New Roman" w:hAnsi="Times New Roman" w:cs="Times New Roman"/>
          <w:color w:val="000000"/>
          <w:sz w:val="20"/>
          <w:szCs w:val="20"/>
        </w:rPr>
        <w:t>.</w:t>
      </w:r>
    </w:p>
    <w:p w14:paraId="135F04AF" w14:textId="77777777" w:rsidR="00050FA4" w:rsidRPr="008D7DF8" w:rsidRDefault="00000000">
      <w:pPr>
        <w:jc w:val="both"/>
        <w:rPr>
          <w:rFonts w:ascii="Times New Roman" w:hAnsi="Times New Roman" w:cs="Times New Roman"/>
          <w:sz w:val="20"/>
          <w:szCs w:val="20"/>
        </w:rPr>
      </w:pPr>
      <w:r w:rsidRPr="008D7DF8">
        <w:rPr>
          <w:rFonts w:ascii="Times New Roman" w:hAnsi="Times New Roman" w:cs="Times New Roman"/>
          <w:sz w:val="20"/>
          <w:szCs w:val="20"/>
        </w:rPr>
        <w:tab/>
        <w:t xml:space="preserve">Brain tumors are complex and heterogeneous diseases which make them particularly challenging to diagnose </w:t>
      </w:r>
      <w:sdt>
        <w:sdtPr>
          <w:rPr>
            <w:rFonts w:ascii="Times New Roman" w:hAnsi="Times New Roman" w:cs="Times New Roman"/>
            <w:color w:val="000000"/>
            <w:sz w:val="20"/>
            <w:szCs w:val="20"/>
          </w:rPr>
          <w:tag w:val="MENDELEY_CITATION_v3_eyJjaXRhdGlvbklEIjoiTUVOREVMRVlfQ0lUQVRJT05fYWYxMjgyNTEtYTE4Ny00NDE4LTlkOTMtMTAwNmMzMGQ3ZGQy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
          <w:id w:val="-247575738"/>
          <w:placeholder>
            <w:docPart w:val="DefaultPlaceholder_-1854013440"/>
          </w:placeholder>
        </w:sdtPr>
        <w:sdtContent>
          <w:r w:rsidR="004D1917" w:rsidRPr="004D1917">
            <w:rPr>
              <w:rFonts w:ascii="Times New Roman" w:hAnsi="Times New Roman" w:cs="Times New Roman"/>
              <w:color w:val="000000"/>
              <w:sz w:val="20"/>
              <w:szCs w:val="20"/>
            </w:rPr>
            <w:t>[2]</w:t>
          </w:r>
        </w:sdtContent>
      </w:sdt>
      <w:r w:rsidRPr="008D7DF8">
        <w:rPr>
          <w:rFonts w:ascii="Times New Roman" w:hAnsi="Times New Roman" w:cs="Times New Roman"/>
          <w:sz w:val="20"/>
          <w:szCs w:val="20"/>
        </w:rPr>
        <w:t xml:space="preserve"> .Accurate and timely detection is the fundamental step for planning treatment and enhancing the prognosis of patients. Machine learning, especially deep learning techniques, has been shown to automate the process of detection and classification of brain tumors from medical images </w:t>
      </w:r>
      <w:sdt>
        <w:sdtPr>
          <w:rPr>
            <w:rFonts w:ascii="Times New Roman" w:hAnsi="Times New Roman" w:cs="Times New Roman"/>
            <w:color w:val="000000"/>
            <w:sz w:val="20"/>
            <w:szCs w:val="20"/>
          </w:rPr>
          <w:tag w:val="MENDELEY_CITATION_v3_eyJjaXRhdGlvbklEIjoiTUVOREVMRVlfQ0lUQVRJT05fNmI5OGIzODctZGY4Zi00NGFmLWE0MTEtNzQ3MzYxZWJkNTgz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
          <w:id w:val="712228069"/>
          <w:placeholder>
            <w:docPart w:val="547459B92E2641AEAADECF9C1B75BD6E"/>
          </w:placeholder>
        </w:sdtPr>
        <w:sdtContent>
          <w:r w:rsidR="004D1917" w:rsidRPr="004D1917">
            <w:rPr>
              <w:rFonts w:ascii="Times New Roman" w:hAnsi="Times New Roman" w:cs="Times New Roman"/>
              <w:color w:val="000000"/>
              <w:sz w:val="20"/>
              <w:szCs w:val="20"/>
            </w:rPr>
            <w:t>[2]</w:t>
          </w:r>
        </w:sdtContent>
      </w:sdt>
      <w:r w:rsidRPr="008D7DF8">
        <w:rPr>
          <w:rFonts w:ascii="Times New Roman" w:hAnsi="Times New Roman" w:cs="Times New Roman"/>
          <w:sz w:val="20"/>
          <w:szCs w:val="20"/>
        </w:rPr>
        <w:t xml:space="preserve">. Automation may reduce the chances of human errors, increase efficiency, and ensure more consistent diagnosis compared to the current practice </w:t>
      </w:r>
      <w:sdt>
        <w:sdtPr>
          <w:rPr>
            <w:rFonts w:ascii="Times New Roman" w:hAnsi="Times New Roman" w:cs="Times New Roman"/>
            <w:color w:val="000000"/>
            <w:sz w:val="20"/>
            <w:szCs w:val="20"/>
          </w:rPr>
          <w:tag w:val="MENDELEY_CITATION_v3_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"/>
          <w:id w:val="-1086688615"/>
          <w:placeholder>
            <w:docPart w:val="DefaultPlaceholder_-1854013440"/>
          </w:placeholder>
        </w:sdtPr>
        <w:sdtContent>
          <w:r w:rsidR="004D1917" w:rsidRPr="004D1917">
            <w:rPr>
              <w:rFonts w:ascii="Times New Roman" w:hAnsi="Times New Roman" w:cs="Times New Roman"/>
              <w:color w:val="000000"/>
              <w:sz w:val="20"/>
              <w:szCs w:val="20"/>
            </w:rPr>
            <w:t>[11]</w:t>
          </w:r>
        </w:sdtContent>
      </w:sdt>
      <w:r w:rsidRPr="008D7DF8">
        <w:rPr>
          <w:rFonts w:ascii="Times New Roman" w:hAnsi="Times New Roman" w:cs="Times New Roman"/>
          <w:sz w:val="20"/>
          <w:szCs w:val="20"/>
        </w:rPr>
        <w:t xml:space="preserve">. </w:t>
      </w:r>
    </w:p>
    <w:p w14:paraId="3F437894" w14:textId="77777777" w:rsidR="00050FA4" w:rsidRPr="008D7DF8" w:rsidRDefault="00000000">
      <w:pPr>
        <w:jc w:val="both"/>
        <w:rPr>
          <w:rFonts w:ascii="Times New Roman" w:hAnsi="Times New Roman" w:cs="Times New Roman"/>
          <w:sz w:val="20"/>
          <w:szCs w:val="20"/>
        </w:rPr>
      </w:pPr>
      <w:r w:rsidRPr="008D7DF8">
        <w:rPr>
          <w:rFonts w:ascii="Times New Roman" w:hAnsi="Times New Roman" w:cs="Times New Roman"/>
          <w:sz w:val="20"/>
          <w:szCs w:val="20"/>
        </w:rPr>
        <w:tab/>
        <w:t xml:space="preserve">Machine learning is increasingly being used for medical diagnostics as discussed in </w:t>
      </w:r>
      <w:sdt>
        <w:sdtPr>
          <w:rPr>
            <w:rFonts w:ascii="Times New Roman" w:hAnsi="Times New Roman" w:cs="Times New Roman"/>
            <w:color w:val="000000"/>
            <w:sz w:val="20"/>
            <w:szCs w:val="20"/>
          </w:rPr>
          <w:tag w:val="MENDELEY_CITATION_v3_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"/>
          <w:id w:val="-966120995"/>
          <w:placeholder>
            <w:docPart w:val="C8BE9A919430414FA2E8379FC6F47308"/>
          </w:placeholder>
        </w:sdtPr>
        <w:sdtContent>
          <w:r w:rsidR="004D1917" w:rsidRPr="004D1917">
            <w:rPr>
              <w:rFonts w:ascii="Times New Roman" w:hAnsi="Times New Roman" w:cs="Times New Roman"/>
              <w:color w:val="000000"/>
              <w:sz w:val="20"/>
              <w:szCs w:val="20"/>
            </w:rPr>
            <w:t>[11]</w:t>
          </w:r>
        </w:sdtContent>
      </w:sdt>
      <w:r w:rsidRPr="008D7DF8">
        <w:rPr>
          <w:rFonts w:ascii="Times New Roman" w:hAnsi="Times New Roman" w:cs="Times New Roman"/>
          <w:sz w:val="20"/>
          <w:szCs w:val="20"/>
        </w:rPr>
        <w:t xml:space="preserve">. Detection of brain tumors using machine learning (ML) algorithms has a great potential to benefit the society as it can improve the healthcare facilities to a greater extent. As the early detection of cognitive decline in dementia patients has been identified and discussed using ML algorithms in </w:t>
      </w:r>
      <w:sdt>
        <w:sdtPr>
          <w:rPr>
            <w:rFonts w:ascii="Times New Roman" w:hAnsi="Times New Roman" w:cs="Times New Roman"/>
            <w:color w:val="000000"/>
            <w:sz w:val="20"/>
            <w:szCs w:val="20"/>
          </w:rPr>
          <w:tag w:val="MENDELEY_CITATION_v3_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"/>
          <w:id w:val="607629944"/>
          <w:placeholder>
            <w:docPart w:val="DefaultPlaceholder_-1854013440"/>
          </w:placeholder>
        </w:sdtPr>
        <w:sdtContent>
          <w:r w:rsidR="004D1917" w:rsidRPr="004D1917">
            <w:rPr>
              <w:rFonts w:ascii="Times New Roman" w:hAnsi="Times New Roman" w:cs="Times New Roman"/>
              <w:color w:val="000000"/>
              <w:sz w:val="20"/>
              <w:szCs w:val="20"/>
            </w:rPr>
            <w:t>[12]</w:t>
          </w:r>
        </w:sdtContent>
      </w:sdt>
      <w:r w:rsidRPr="008D7DF8">
        <w:rPr>
          <w:rFonts w:ascii="Times New Roman" w:hAnsi="Times New Roman" w:cs="Times New Roman"/>
          <w:sz w:val="20"/>
          <w:szCs w:val="20"/>
        </w:rPr>
        <w:t>, the brain tumor detection using ML has great promise for sure. Since ML can perform excellently in the data-rich environment by analyzing large datasets of medical imaging and detect subtle and tiny tumor inducing patterns, it can assist the medical experts to detect brain tumors at an early stage which can obviously lead to improved treatment and patients’ survival rate. Here, the ML algorithms can be used to develop computer-aided detection (CAD) systems for timely and accurate diagnosis of brain tumors from medical imaging. The CAD systems can aid the doctors and radiologists in diagnosing a higher number of patients in limited time.</w:t>
      </w:r>
    </w:p>
    <w:p w14:paraId="1A7598CA" w14:textId="77777777" w:rsidR="00050FA4" w:rsidRPr="008D7DF8" w:rsidRDefault="00000000">
      <w:pPr>
        <w:jc w:val="both"/>
        <w:rPr>
          <w:rFonts w:ascii="Times New Roman" w:hAnsi="Times New Roman" w:cs="Times New Roman"/>
          <w:sz w:val="20"/>
          <w:szCs w:val="20"/>
        </w:rPr>
      </w:pPr>
      <w:r w:rsidRPr="008D7DF8">
        <w:rPr>
          <w:rFonts w:ascii="Times New Roman" w:hAnsi="Times New Roman" w:cs="Times New Roman"/>
          <w:sz w:val="20"/>
          <w:szCs w:val="20"/>
        </w:rPr>
        <w:tab/>
        <w:t xml:space="preserve">Brain tumors pose a significant threat to global public health, they are increasing year by year and cause severe damage to affected individuals as well as to the public health system. Some numbers put this problem into perspective and emphasize the need for better and less invasive detection methods for brain tumors. Research estimated that more than 230,000 individuals around the world are diagnosed with brain tumors every year </w:t>
      </w:r>
      <w:sdt>
        <w:sdtPr>
          <w:rPr>
            <w:rFonts w:ascii="Times New Roman" w:hAnsi="Times New Roman" w:cs="Times New Roman"/>
            <w:color w:val="000000"/>
            <w:sz w:val="20"/>
            <w:szCs w:val="20"/>
          </w:rPr>
          <w:tag w:val="MENDELEY_CITATION_v3_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"/>
          <w:id w:val="683411778"/>
          <w:placeholder>
            <w:docPart w:val="DefaultPlaceholder_-1854013440"/>
          </w:placeholder>
        </w:sdtPr>
        <w:sdtContent>
          <w:r w:rsidR="004D1917" w:rsidRPr="004D1917">
            <w:rPr>
              <w:rFonts w:ascii="Times New Roman" w:eastAsia="Times New Roman" w:hAnsi="Times New Roman" w:cs="Times New Roman"/>
              <w:color w:val="000000"/>
              <w:sz w:val="20"/>
              <w:szCs w:val="20"/>
            </w:rPr>
            <w:t>[13]</w:t>
          </w:r>
        </w:sdtContent>
      </w:sdt>
      <w:r w:rsidRPr="008D7DF8">
        <w:rPr>
          <w:rFonts w:ascii="Times New Roman" w:hAnsi="Times New Roman" w:cs="Times New Roman"/>
          <w:sz w:val="20"/>
          <w:szCs w:val="20"/>
        </w:rPr>
        <w:t>.</w:t>
      </w:r>
      <w:r w:rsidRPr="008D7DF8">
        <w:rPr>
          <w:rFonts w:ascii="Times New Roman" w:hAnsi="Times New Roman" w:cs="Times New Roman"/>
          <w:b/>
          <w:bCs/>
          <w:sz w:val="20"/>
          <w:szCs w:val="20"/>
        </w:rPr>
        <w:t xml:space="preserve"> </w:t>
      </w:r>
      <w:r w:rsidRPr="008D7DF8">
        <w:rPr>
          <w:rFonts w:ascii="Times New Roman" w:hAnsi="Times New Roman" w:cs="Times New Roman"/>
          <w:sz w:val="20"/>
          <w:szCs w:val="20"/>
        </w:rPr>
        <w:t xml:space="preserve">Early detection and accurate diagnosis is of utmost importance since delays in diagnosis and treatment can substantially lower the overall survival of patients </w:t>
      </w:r>
      <w:sdt>
        <w:sdtPr>
          <w:rPr>
            <w:rFonts w:ascii="Times New Roman" w:hAnsi="Times New Roman" w:cs="Times New Roman"/>
            <w:color w:val="000000"/>
            <w:sz w:val="20"/>
            <w:szCs w:val="20"/>
          </w:rPr>
          <w:tag w:val="MENDELEY_CITATION_v3_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"/>
          <w:id w:val="773054797"/>
          <w:placeholder>
            <w:docPart w:val="DefaultPlaceholder_-1854013440"/>
          </w:placeholder>
        </w:sdtPr>
        <w:sdtContent>
          <w:r w:rsidR="004D1917" w:rsidRPr="004D1917">
            <w:rPr>
              <w:rFonts w:ascii="Times New Roman" w:eastAsia="Times New Roman" w:hAnsi="Times New Roman" w:cs="Times New Roman"/>
              <w:color w:val="000000"/>
              <w:sz w:val="20"/>
              <w:szCs w:val="20"/>
            </w:rPr>
            <w:t>[14]</w:t>
          </w:r>
        </w:sdtContent>
      </w:sdt>
      <w:r w:rsidRPr="008D7DF8">
        <w:rPr>
          <w:rFonts w:ascii="Times New Roman" w:hAnsi="Times New Roman" w:cs="Times New Roman"/>
          <w:sz w:val="20"/>
          <w:szCs w:val="20"/>
        </w:rPr>
        <w:t xml:space="preserve">. The impact of diagnostic delays on overall survival in cancer patients showed that even a 180-day delay could drastically affect the outcome of many patients </w:t>
      </w:r>
      <w:sdt>
        <w:sdtPr>
          <w:rPr>
            <w:rFonts w:ascii="Times New Roman" w:hAnsi="Times New Roman" w:cs="Times New Roman"/>
            <w:color w:val="000000"/>
            <w:sz w:val="20"/>
            <w:szCs w:val="20"/>
          </w:rPr>
          <w:tag w:val="MENDELEY_CITATION_v3_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"/>
          <w:id w:val="1057901441"/>
          <w:placeholder>
            <w:docPart w:val="DefaultPlaceholder_-1854013440"/>
          </w:placeholder>
        </w:sdtPr>
        <w:sdtContent>
          <w:r w:rsidR="004D1917" w:rsidRPr="004D1917">
            <w:rPr>
              <w:rFonts w:ascii="Times New Roman" w:eastAsia="Times New Roman" w:hAnsi="Times New Roman" w:cs="Times New Roman"/>
              <w:color w:val="000000"/>
              <w:sz w:val="20"/>
              <w:szCs w:val="20"/>
            </w:rPr>
            <w:t>[14]</w:t>
          </w:r>
        </w:sdtContent>
      </w:sdt>
      <w:r w:rsidRPr="008D7DF8">
        <w:rPr>
          <w:rFonts w:ascii="Times New Roman" w:hAnsi="Times New Roman" w:cs="Times New Roman"/>
          <w:sz w:val="20"/>
          <w:szCs w:val="20"/>
        </w:rPr>
        <w:t xml:space="preserve">. </w:t>
      </w:r>
    </w:p>
    <w:p w14:paraId="2C733AC0" w14:textId="77777777" w:rsidR="00050FA4" w:rsidRPr="008D7DF8" w:rsidRDefault="00000000">
      <w:pPr>
        <w:ind w:firstLine="720"/>
        <w:jc w:val="both"/>
        <w:rPr>
          <w:rFonts w:ascii="Times New Roman" w:hAnsi="Times New Roman" w:cs="Times New Roman"/>
          <w:sz w:val="20"/>
          <w:szCs w:val="20"/>
        </w:rPr>
      </w:pPr>
      <w:r w:rsidRPr="008D7DF8">
        <w:rPr>
          <w:rFonts w:ascii="Times New Roman" w:hAnsi="Times New Roman" w:cs="Times New Roman"/>
          <w:sz w:val="20"/>
          <w:szCs w:val="20"/>
        </w:rPr>
        <w:t xml:space="preserve">Thus, the need for less invasive detection methods and biomarkers for brain tumors is obvious and any progress in this direction is of great value to the affected individuals and their families. With the gathered information it is suggested that traditional methods can be time consuming and prone to human error, so ML can be a new method that can help both patients and doctors to analyze brain tumors more accurately and faster. Machine learning is the best solution in this era to solve and analyze vast amounts of medical imaging data and identify subtle patterns indicative of tumors </w:t>
      </w:r>
      <w:sdt>
        <w:sdtPr>
          <w:rPr>
            <w:rFonts w:ascii="Times New Roman" w:hAnsi="Times New Roman" w:cs="Times New Roman"/>
            <w:color w:val="000000"/>
            <w:sz w:val="20"/>
            <w:szCs w:val="20"/>
          </w:rPr>
          <w:tag w:val="MENDELEY_CITATION_v3_eyJjaXRhdGlvbklEIjoiTUVOREVMRVlfQ0lUQVRJT05fNDdhNWFjMTgtY2RiMi00YTNhLWIxZmUtMjQ0NzA0NjI3N2I4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
          <w:id w:val="1740432483"/>
          <w:placeholder>
            <w:docPart w:val="D6C75C266EC94A089D72F7BE64E166D4"/>
          </w:placeholder>
        </w:sdtPr>
        <w:sdtContent>
          <w:r w:rsidR="004D1917" w:rsidRPr="004D1917">
            <w:rPr>
              <w:rFonts w:ascii="Times New Roman" w:hAnsi="Times New Roman" w:cs="Times New Roman"/>
              <w:color w:val="000000"/>
              <w:sz w:val="20"/>
              <w:szCs w:val="20"/>
            </w:rPr>
            <w:t>[2]</w:t>
          </w:r>
        </w:sdtContent>
      </w:sdt>
      <w:r w:rsidRPr="008D7DF8">
        <w:rPr>
          <w:rFonts w:ascii="Times New Roman" w:hAnsi="Times New Roman" w:cs="Times New Roman"/>
          <w:sz w:val="20"/>
          <w:szCs w:val="20"/>
        </w:rPr>
        <w:t>.</w:t>
      </w:r>
    </w:p>
    <w:p w14:paraId="5BA1A885" w14:textId="77777777" w:rsidR="00050FA4" w:rsidRPr="008D7DF8" w:rsidRDefault="00000000">
      <w:pPr>
        <w:ind w:firstLine="720"/>
        <w:jc w:val="both"/>
        <w:rPr>
          <w:rFonts w:ascii="Times New Roman" w:hAnsi="Times New Roman" w:cs="Times New Roman"/>
          <w:sz w:val="20"/>
          <w:szCs w:val="20"/>
        </w:rPr>
      </w:pPr>
      <w:r w:rsidRPr="008D7DF8">
        <w:rPr>
          <w:rFonts w:ascii="Times New Roman" w:hAnsi="Times New Roman" w:cs="Times New Roman"/>
          <w:sz w:val="20"/>
          <w:szCs w:val="20"/>
          <w:highlight w:val="white"/>
        </w:rPr>
        <w:t xml:space="preserve">Currently, the diagnosis of brain tumors is done by using medical images like MRI which stands for Magnetic Resonance Imaging </w:t>
      </w:r>
      <w:sdt>
        <w:sdtPr>
          <w:rPr>
            <w:rFonts w:ascii="Times New Roman" w:hAnsi="Times New Roman" w:cs="Times New Roman"/>
            <w:color w:val="000000"/>
            <w:sz w:val="20"/>
            <w:szCs w:val="20"/>
          </w:rPr>
          <w:tag w:val="MENDELEY_CITATION_v3_eyJjaXRhdGlvbklEIjoiTUVOREVMRVlfQ0lUQVRJT05fZmRiNTEzMTItYTA1MS00YmU3LWI5ZGUtODNhNjA3Nzc5MTBk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
          <w:id w:val="2096901866"/>
          <w:placeholder>
            <w:docPart w:val="33794297B86E48F2A24C38917FBAA4ED"/>
          </w:placeholder>
        </w:sdtPr>
        <w:sdtContent>
          <w:r w:rsidR="004D1917" w:rsidRPr="004D1917">
            <w:rPr>
              <w:rFonts w:ascii="Times New Roman" w:hAnsi="Times New Roman" w:cs="Times New Roman"/>
              <w:color w:val="000000"/>
              <w:sz w:val="20"/>
              <w:szCs w:val="20"/>
            </w:rPr>
            <w:t>[2]</w:t>
          </w:r>
        </w:sdtContent>
      </w:sdt>
      <w:r w:rsidRPr="008D7DF8">
        <w:rPr>
          <w:rFonts w:ascii="Times New Roman" w:hAnsi="Times New Roman" w:cs="Times New Roman"/>
          <w:sz w:val="20"/>
          <w:szCs w:val="20"/>
          <w:highlight w:val="white"/>
        </w:rPr>
        <w:t xml:space="preserve">. But, the diagnosis is usually done manually, where the radiologists rely on the </w:t>
      </w:r>
      <w:r w:rsidRPr="008D7DF8">
        <w:rPr>
          <w:rFonts w:ascii="Times New Roman" w:hAnsi="Times New Roman" w:cs="Times New Roman"/>
          <w:sz w:val="20"/>
          <w:szCs w:val="20"/>
          <w:highlight w:val="white"/>
        </w:rPr>
        <w:lastRenderedPageBreak/>
        <w:t xml:space="preserve">image interpretation to identify the presence of any abnormality </w:t>
      </w:r>
      <w:sdt>
        <w:sdtPr>
          <w:rPr>
            <w:rFonts w:ascii="Times New Roman" w:hAnsi="Times New Roman" w:cs="Times New Roman"/>
            <w:color w:val="000000"/>
            <w:sz w:val="20"/>
            <w:szCs w:val="20"/>
          </w:rPr>
          <w:tag w:val="MENDELEY_CITATION_v3_eyJjaXRhdGlvbklEIjoiTUVOREVMRVlfQ0lUQVRJT05fMzRjZGM1MWYtYjY4NC00YmRlLWI3MzMtM2FmMmVlMjE4NzQy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
          <w:id w:val="-1055850452"/>
          <w:placeholder>
            <w:docPart w:val="B9F0B794EBFF4AD6B26FCB000467E01C"/>
          </w:placeholder>
        </w:sdtPr>
        <w:sdtContent>
          <w:r w:rsidR="004D1917" w:rsidRPr="004D1917">
            <w:rPr>
              <w:rFonts w:ascii="Times New Roman" w:hAnsi="Times New Roman" w:cs="Times New Roman"/>
              <w:color w:val="000000"/>
              <w:sz w:val="20"/>
              <w:szCs w:val="20"/>
            </w:rPr>
            <w:t>[2]</w:t>
          </w:r>
        </w:sdtContent>
      </w:sdt>
      <w:r w:rsidR="00F66F2C" w:rsidRPr="008D7DF8">
        <w:rPr>
          <w:rFonts w:ascii="Times New Roman" w:hAnsi="Times New Roman" w:cs="Times New Roman"/>
          <w:sz w:val="20"/>
          <w:szCs w:val="20"/>
          <w:highlight w:val="white"/>
        </w:rPr>
        <w:t xml:space="preserve">. </w:t>
      </w:r>
      <w:r w:rsidRPr="008D7DF8">
        <w:rPr>
          <w:rFonts w:ascii="Times New Roman" w:hAnsi="Times New Roman" w:cs="Times New Roman"/>
          <w:sz w:val="20"/>
          <w:szCs w:val="20"/>
          <w:highlight w:val="white"/>
        </w:rPr>
        <w:t xml:space="preserve">Although this traditional method has a high success rate, this method has some disadvantages. Subjectivity and human error may cause delayed or missed diagnosis and this is detrimental to the patient’s health </w:t>
      </w:r>
      <w:sdt>
        <w:sdtPr>
          <w:rPr>
            <w:rFonts w:ascii="Times New Roman" w:hAnsi="Times New Roman" w:cs="Times New Roman"/>
            <w:color w:val="000000"/>
            <w:sz w:val="20"/>
            <w:szCs w:val="20"/>
          </w:rPr>
          <w:tag w:val="MENDELEY_CITATION_v3_eyJjaXRhdGlvbklEIjoiTUVOREVMRVlfQ0lUQVRJT05fZTk3ZTdiMjUtOGFkMi00NzMwLTk2NzAtMTI3Y2JlNDRiZDgz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
          <w:id w:val="-1866590959"/>
          <w:placeholder>
            <w:docPart w:val="ED13DF7C90E54D4F89BCBC7430268360"/>
          </w:placeholder>
        </w:sdtPr>
        <w:sdtContent>
          <w:r w:rsidR="004D1917" w:rsidRPr="004D1917">
            <w:rPr>
              <w:rFonts w:ascii="Times New Roman" w:hAnsi="Times New Roman" w:cs="Times New Roman"/>
              <w:color w:val="000000"/>
              <w:sz w:val="20"/>
              <w:szCs w:val="20"/>
            </w:rPr>
            <w:t>[2]</w:t>
          </w:r>
        </w:sdtContent>
      </w:sdt>
      <w:r w:rsidRPr="008D7DF8">
        <w:rPr>
          <w:rFonts w:ascii="Times New Roman" w:hAnsi="Times New Roman" w:cs="Times New Roman"/>
          <w:sz w:val="20"/>
          <w:szCs w:val="20"/>
          <w:highlight w:val="white"/>
        </w:rPr>
        <w:t xml:space="preserve">. The manual method also requires much time for the analysis, which is not very suitable nowadays because of the ever-increasing demand in healthcare </w:t>
      </w:r>
      <w:sdt>
        <w:sdtPr>
          <w:rPr>
            <w:rFonts w:ascii="Times New Roman" w:hAnsi="Times New Roman" w:cs="Times New Roman"/>
            <w:color w:val="000000"/>
            <w:sz w:val="20"/>
            <w:szCs w:val="20"/>
            <w:highlight w:val="white"/>
          </w:rPr>
          <w:tag w:val="MENDELEY_CITATION_v3_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"/>
          <w:id w:val="-349028510"/>
          <w:placeholder>
            <w:docPart w:val="DefaultPlaceholder_-1854013440"/>
          </w:placeholder>
        </w:sdtPr>
        <w:sdtContent>
          <w:r w:rsidR="004D1917" w:rsidRPr="004D1917">
            <w:rPr>
              <w:rFonts w:ascii="Times New Roman" w:eastAsia="Times New Roman" w:hAnsi="Times New Roman" w:cs="Times New Roman"/>
              <w:color w:val="000000"/>
              <w:sz w:val="20"/>
              <w:szCs w:val="20"/>
            </w:rPr>
            <w:t>[12]</w:t>
          </w:r>
        </w:sdtContent>
      </w:sdt>
      <w:r w:rsidRPr="008D7DF8">
        <w:rPr>
          <w:rFonts w:ascii="Times New Roman" w:hAnsi="Times New Roman" w:cs="Times New Roman"/>
          <w:sz w:val="20"/>
          <w:szCs w:val="20"/>
          <w:highlight w:val="white"/>
        </w:rPr>
        <w:t>.</w:t>
      </w:r>
    </w:p>
    <w:p w14:paraId="63CAEF2D" w14:textId="77777777" w:rsidR="00050FA4" w:rsidRDefault="00000000" w:rsidP="00322A4F">
      <w:pPr>
        <w:ind w:firstLine="720"/>
        <w:jc w:val="both"/>
        <w:rPr>
          <w:rFonts w:ascii="Times New Roman" w:hAnsi="Times New Roman" w:cs="Times New Roman"/>
          <w:color w:val="000000"/>
          <w:sz w:val="20"/>
          <w:szCs w:val="20"/>
          <w:highlight w:val="white"/>
        </w:rPr>
      </w:pPr>
      <w:r w:rsidRPr="008D7DF8">
        <w:rPr>
          <w:rFonts w:ascii="Times New Roman" w:hAnsi="Times New Roman" w:cs="Times New Roman"/>
          <w:sz w:val="20"/>
          <w:szCs w:val="20"/>
          <w:highlight w:val="white"/>
        </w:rPr>
        <w:t xml:space="preserve">The issue of brain tumors is a serious one and early diagnosis is critical to the management and improvement of patients’ condition. These methods are based on the inspection of the medical images by radiologists, which is subjective and requires much time. Another approach is Machine learning (ML) which has recently gained popularity as it can effectively and automatically segment brain tumors. A recent systematic review in </w:t>
      </w:r>
      <w:sdt>
        <w:sdtPr>
          <w:rPr>
            <w:rFonts w:ascii="Times New Roman" w:hAnsi="Times New Roman" w:cs="Times New Roman"/>
            <w:color w:val="000000"/>
            <w:sz w:val="20"/>
            <w:szCs w:val="20"/>
          </w:rPr>
          <w:tag w:val="MENDELEY_CITATION_v3_eyJjaXRhdGlvbklEIjoiTUVOREVMRVlfQ0lUQVRJT05fZDgyNDY0N2UtODI2NS00OWZjLThjNGQtNTI3M2I4OGQ0YWU1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
          <w:id w:val="1801498144"/>
          <w:placeholder>
            <w:docPart w:val="CD439ED08D234A13B83E7B4045FCB270"/>
          </w:placeholder>
        </w:sdtPr>
        <w:sdtContent>
          <w:r w:rsidR="004D1917" w:rsidRPr="004D1917">
            <w:rPr>
              <w:rFonts w:ascii="Times New Roman" w:hAnsi="Times New Roman" w:cs="Times New Roman"/>
              <w:color w:val="000000"/>
              <w:sz w:val="20"/>
              <w:szCs w:val="20"/>
            </w:rPr>
            <w:t>[2]</w:t>
          </w:r>
        </w:sdtContent>
      </w:sdt>
      <w:r w:rsidRPr="008D7DF8">
        <w:rPr>
          <w:rFonts w:ascii="Times New Roman" w:hAnsi="Times New Roman" w:cs="Times New Roman"/>
          <w:sz w:val="20"/>
          <w:szCs w:val="20"/>
          <w:highlight w:val="white"/>
        </w:rPr>
        <w:t xml:space="preserve"> shows that the brain tumor detection and classification using machine learning has made tremendous progress. The work of the authors is based on the use of various ML approaches, with SV methods and CNN as the main types of algorithms. These algorithms have exhibited a high degree of efficiency in the detection of brain tumors from medical images, including MRI scans </w:t>
      </w:r>
      <w:sdt>
        <w:sdtPr>
          <w:rPr>
            <w:rFonts w:ascii="Times New Roman" w:hAnsi="Times New Roman" w:cs="Times New Roman"/>
            <w:color w:val="000000"/>
            <w:sz w:val="20"/>
            <w:szCs w:val="20"/>
            <w:highlight w:val="white"/>
          </w:rPr>
          <w:tag w:val="MENDELEY_CITATION_v3_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"/>
          <w:id w:val="545489823"/>
          <w:placeholder>
            <w:docPart w:val="DefaultPlaceholder_-1854013440"/>
          </w:placeholder>
        </w:sdtPr>
        <w:sdtContent>
          <w:r w:rsidR="004D1917" w:rsidRPr="004D1917">
            <w:rPr>
              <w:rFonts w:ascii="Times New Roman" w:eastAsia="Times New Roman" w:hAnsi="Times New Roman" w:cs="Times New Roman"/>
              <w:color w:val="000000"/>
              <w:sz w:val="20"/>
              <w:szCs w:val="20"/>
            </w:rPr>
            <w:t>[15]</w:t>
          </w:r>
        </w:sdtContent>
      </w:sdt>
      <w:r w:rsidR="008D7DF8" w:rsidRPr="008D7DF8">
        <w:rPr>
          <w:rFonts w:ascii="Times New Roman" w:hAnsi="Times New Roman" w:cs="Times New Roman"/>
          <w:color w:val="000000"/>
          <w:sz w:val="20"/>
          <w:szCs w:val="20"/>
          <w:highlight w:val="white"/>
        </w:rPr>
        <w:t>.</w:t>
      </w:r>
    </w:p>
    <w:p w14:paraId="7B466AA9" w14:textId="77777777" w:rsidR="00322A4F" w:rsidRPr="00322A4F" w:rsidRDefault="00322A4F" w:rsidP="00322A4F">
      <w:pPr>
        <w:ind w:firstLine="720"/>
        <w:jc w:val="both"/>
        <w:rPr>
          <w:rFonts w:ascii="Times New Roman" w:hAnsi="Times New Roman" w:cs="Times New Roman"/>
          <w:color w:val="000000"/>
          <w:sz w:val="20"/>
          <w:szCs w:val="20"/>
          <w:highlight w:val="white"/>
        </w:rPr>
      </w:pPr>
    </w:p>
    <w:p w14:paraId="5776C303" w14:textId="77777777" w:rsidR="00050FA4" w:rsidRPr="008D7DF8" w:rsidRDefault="00000000">
      <w:pPr>
        <w:ind w:firstLine="720"/>
        <w:jc w:val="both"/>
        <w:rPr>
          <w:rFonts w:ascii="Times New Roman" w:hAnsi="Times New Roman" w:cs="Times New Roman"/>
          <w:sz w:val="20"/>
          <w:szCs w:val="20"/>
          <w:highlight w:val="white"/>
        </w:rPr>
      </w:pPr>
      <w:r w:rsidRPr="008D7DF8">
        <w:rPr>
          <w:rFonts w:ascii="Times New Roman" w:hAnsi="Times New Roman" w:cs="Times New Roman"/>
          <w:sz w:val="20"/>
          <w:szCs w:val="20"/>
          <w:highlight w:val="white"/>
        </w:rPr>
        <w:t xml:space="preserve">The study from </w:t>
      </w:r>
      <w:sdt>
        <w:sdtPr>
          <w:rPr>
            <w:rFonts w:ascii="Times New Roman" w:hAnsi="Times New Roman" w:cs="Times New Roman"/>
            <w:color w:val="000000"/>
            <w:sz w:val="20"/>
            <w:szCs w:val="20"/>
            <w:highlight w:val="white"/>
          </w:rPr>
          <w:tag w:val="MENDELEY_CITATION_v3_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"/>
          <w:id w:val="311301788"/>
          <w:placeholder>
            <w:docPart w:val="DefaultPlaceholder_-1854013440"/>
          </w:placeholder>
        </w:sdtPr>
        <w:sdtContent>
          <w:r w:rsidR="004D1917" w:rsidRPr="004D1917">
            <w:rPr>
              <w:rFonts w:ascii="Times New Roman" w:hAnsi="Times New Roman" w:cs="Times New Roman"/>
              <w:color w:val="000000"/>
              <w:sz w:val="20"/>
              <w:szCs w:val="20"/>
              <w:highlight w:val="white"/>
            </w:rPr>
            <w:t>[15]</w:t>
          </w:r>
        </w:sdtContent>
      </w:sdt>
      <w:r w:rsidRPr="008D7DF8">
        <w:rPr>
          <w:rFonts w:ascii="Times New Roman" w:hAnsi="Times New Roman" w:cs="Times New Roman"/>
          <w:sz w:val="20"/>
          <w:szCs w:val="20"/>
          <w:highlight w:val="white"/>
        </w:rPr>
        <w:t xml:space="preserve"> extends the use of machine learning to not only the detection of brain tumours but also the prediction of patient survival. In this study </w:t>
      </w:r>
      <w:sdt>
        <w:sdtPr>
          <w:rPr>
            <w:rFonts w:ascii="Times New Roman" w:hAnsi="Times New Roman" w:cs="Times New Roman"/>
            <w:color w:val="000000"/>
            <w:sz w:val="20"/>
            <w:szCs w:val="20"/>
            <w:highlight w:val="white"/>
          </w:rPr>
          <w:tag w:val="MENDELEY_CITATION_v3_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"/>
          <w:id w:val="-263082038"/>
          <w:placeholder>
            <w:docPart w:val="5B82BE7689B4456084947B215691AE93"/>
          </w:placeholder>
        </w:sdtPr>
        <w:sdtContent>
          <w:r w:rsidR="004D1917" w:rsidRPr="004D1917">
            <w:rPr>
              <w:rFonts w:ascii="Times New Roman" w:hAnsi="Times New Roman" w:cs="Times New Roman"/>
              <w:color w:val="000000"/>
              <w:sz w:val="20"/>
              <w:szCs w:val="20"/>
              <w:highlight w:val="white"/>
            </w:rPr>
            <w:t>[15]</w:t>
          </w:r>
        </w:sdtContent>
      </w:sdt>
      <w:r w:rsidRPr="008D7DF8">
        <w:rPr>
          <w:rFonts w:ascii="Times New Roman" w:hAnsi="Times New Roman" w:cs="Times New Roman"/>
          <w:sz w:val="20"/>
          <w:szCs w:val="20"/>
          <w:highlight w:val="white"/>
        </w:rPr>
        <w:t xml:space="preserve">, the authors used radiomic features derived from MRI and showed that ML models are valuable in decision-making processes.In addition to tumor detection, it is also being used to study the anomalies in the medical data concerning brain tumors </w:t>
      </w:r>
      <w:sdt>
        <w:sdtPr>
          <w:rPr>
            <w:rFonts w:ascii="Times New Roman" w:hAnsi="Times New Roman" w:cs="Times New Roman"/>
            <w:color w:val="000000"/>
            <w:sz w:val="20"/>
            <w:szCs w:val="20"/>
            <w:highlight w:val="white"/>
          </w:rPr>
          <w:tag w:val="MENDELEY_CITATION_v3_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"/>
          <w:id w:val="1352914226"/>
          <w:placeholder>
            <w:docPart w:val="DefaultPlaceholder_-1854013440"/>
          </w:placeholder>
        </w:sdtPr>
        <w:sdtContent>
          <w:r w:rsidR="004D1917" w:rsidRPr="004D1917">
            <w:rPr>
              <w:rFonts w:ascii="Times New Roman" w:hAnsi="Times New Roman" w:cs="Times New Roman"/>
              <w:color w:val="000000"/>
              <w:sz w:val="20"/>
              <w:szCs w:val="20"/>
              <w:highlight w:val="white"/>
            </w:rPr>
            <w:t>[16]</w:t>
          </w:r>
        </w:sdtContent>
      </w:sdt>
      <w:r w:rsidRPr="008D7DF8">
        <w:rPr>
          <w:rFonts w:ascii="Times New Roman" w:hAnsi="Times New Roman" w:cs="Times New Roman"/>
          <w:sz w:val="20"/>
          <w:szCs w:val="20"/>
          <w:highlight w:val="white"/>
        </w:rPr>
        <w:t xml:space="preserve">. The study in </w:t>
      </w:r>
      <w:sdt>
        <w:sdtPr>
          <w:rPr>
            <w:rFonts w:ascii="Times New Roman" w:hAnsi="Times New Roman" w:cs="Times New Roman"/>
            <w:color w:val="000000"/>
            <w:sz w:val="20"/>
            <w:szCs w:val="20"/>
            <w:highlight w:val="white"/>
          </w:rPr>
          <w:tag w:val="MENDELEY_CITATION_v3_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"/>
          <w:id w:val="-1191843818"/>
          <w:placeholder>
            <w:docPart w:val="91447261FE934E8A89814B48A91C29B7"/>
          </w:placeholder>
        </w:sdtPr>
        <w:sdtContent>
          <w:r w:rsidR="004D1917" w:rsidRPr="004D1917">
            <w:rPr>
              <w:rFonts w:ascii="Times New Roman" w:hAnsi="Times New Roman" w:cs="Times New Roman"/>
              <w:color w:val="000000"/>
              <w:sz w:val="20"/>
              <w:szCs w:val="20"/>
              <w:highlight w:val="white"/>
            </w:rPr>
            <w:t>[16]</w:t>
          </w:r>
        </w:sdtContent>
      </w:sdt>
      <w:r w:rsidR="008D7DF8" w:rsidRPr="008D7DF8">
        <w:rPr>
          <w:rFonts w:ascii="Times New Roman" w:hAnsi="Times New Roman" w:cs="Times New Roman"/>
          <w:sz w:val="20"/>
          <w:szCs w:val="20"/>
          <w:highlight w:val="white"/>
        </w:rPr>
        <w:t xml:space="preserve"> </w:t>
      </w:r>
      <w:r w:rsidRPr="008D7DF8">
        <w:rPr>
          <w:rFonts w:ascii="Times New Roman" w:hAnsi="Times New Roman" w:cs="Times New Roman"/>
          <w:sz w:val="20"/>
          <w:szCs w:val="20"/>
          <w:highlight w:val="white"/>
        </w:rPr>
        <w:t>describes an example of how ML tools can be applied to identify abnormal readings in various medical parameters, which can be useful in the early diagnosis of tumors.</w:t>
      </w:r>
    </w:p>
    <w:p w14:paraId="02244068" w14:textId="77777777" w:rsidR="00DB038D" w:rsidRPr="008D7DF8" w:rsidRDefault="00000000">
      <w:pPr>
        <w:ind w:firstLine="720"/>
        <w:jc w:val="both"/>
        <w:rPr>
          <w:rFonts w:ascii="Times New Roman" w:hAnsi="Times New Roman" w:cs="Times New Roman"/>
          <w:color w:val="000000"/>
          <w:sz w:val="20"/>
          <w:szCs w:val="20"/>
        </w:rPr>
      </w:pPr>
      <w:r w:rsidRPr="008D7DF8">
        <w:rPr>
          <w:rFonts w:ascii="Times New Roman" w:hAnsi="Times New Roman" w:cs="Times New Roman"/>
          <w:sz w:val="20"/>
          <w:szCs w:val="20"/>
          <w:highlight w:val="white"/>
        </w:rPr>
        <w:t xml:space="preserve">Study from </w:t>
      </w:r>
      <w:sdt>
        <w:sdtPr>
          <w:rPr>
            <w:rFonts w:ascii="Times New Roman" w:hAnsi="Times New Roman" w:cs="Times New Roman"/>
            <w:color w:val="000000"/>
            <w:sz w:val="20"/>
            <w:szCs w:val="20"/>
            <w:highlight w:val="white"/>
          </w:rPr>
          <w:tag w:val="MENDELEY_CITATION_v3_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"/>
          <w:id w:val="-1725131111"/>
          <w:placeholder>
            <w:docPart w:val="DefaultPlaceholder_-1854013440"/>
          </w:placeholder>
        </w:sdtPr>
        <w:sdtContent>
          <w:r w:rsidR="004D1917" w:rsidRPr="004D1917">
            <w:rPr>
              <w:rFonts w:ascii="Times New Roman" w:hAnsi="Times New Roman" w:cs="Times New Roman"/>
              <w:color w:val="000000"/>
              <w:sz w:val="20"/>
              <w:szCs w:val="20"/>
              <w:highlight w:val="white"/>
            </w:rPr>
            <w:t>[17]</w:t>
          </w:r>
        </w:sdtContent>
      </w:sdt>
      <w:r w:rsidRPr="008D7DF8">
        <w:rPr>
          <w:rFonts w:ascii="Times New Roman" w:hAnsi="Times New Roman" w:cs="Times New Roman"/>
          <w:sz w:val="20"/>
          <w:szCs w:val="20"/>
          <w:highlight w:val="white"/>
        </w:rPr>
        <w:t xml:space="preserve">described the use of machine learning in medical diagnosis, and this shows the significance of the technology in the medical field. Like the early identification of cognitive decline using machine learning algorithms </w:t>
      </w:r>
      <w:sdt>
        <w:sdtPr>
          <w:rPr>
            <w:rFonts w:ascii="Times New Roman" w:hAnsi="Times New Roman" w:cs="Times New Roman"/>
            <w:color w:val="000000"/>
            <w:sz w:val="20"/>
            <w:szCs w:val="20"/>
          </w:rPr>
          <w:tag w:val="MENDELEY_CITATION_v3_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"/>
          <w:id w:val="-534958360"/>
          <w:placeholder>
            <w:docPart w:val="E7CE7955F9F74F368B09826CD010F6AB"/>
          </w:placeholder>
        </w:sdtPr>
        <w:sdtContent>
          <w:r w:rsidR="004D1917" w:rsidRPr="004D1917">
            <w:rPr>
              <w:rFonts w:ascii="Times New Roman" w:hAnsi="Times New Roman" w:cs="Times New Roman"/>
              <w:color w:val="000000"/>
              <w:sz w:val="20"/>
              <w:szCs w:val="20"/>
            </w:rPr>
            <w:t>[12]</w:t>
          </w:r>
        </w:sdtContent>
      </w:sdt>
      <w:r w:rsidR="005158EC" w:rsidRPr="008D7DF8">
        <w:rPr>
          <w:rFonts w:ascii="Times New Roman" w:hAnsi="Times New Roman" w:cs="Times New Roman"/>
          <w:color w:val="000000"/>
          <w:sz w:val="20"/>
          <w:szCs w:val="20"/>
        </w:rPr>
        <w:t>.</w:t>
      </w:r>
    </w:p>
    <w:p w14:paraId="43C781FD" w14:textId="77777777" w:rsidR="00DB038D" w:rsidRPr="008D7DF8" w:rsidRDefault="00DB038D">
      <w:pPr>
        <w:ind w:firstLine="720"/>
        <w:jc w:val="both"/>
        <w:rPr>
          <w:rFonts w:ascii="Times New Roman" w:hAnsi="Times New Roman" w:cs="Times New Roman"/>
          <w:color w:val="000000"/>
          <w:sz w:val="20"/>
          <w:szCs w:val="20"/>
        </w:rPr>
      </w:pPr>
    </w:p>
    <w:p w14:paraId="57D2A732" w14:textId="77777777" w:rsidR="00DB038D" w:rsidRPr="008D7DF8" w:rsidRDefault="00DB038D">
      <w:pPr>
        <w:ind w:firstLine="720"/>
        <w:jc w:val="both"/>
        <w:rPr>
          <w:rFonts w:ascii="Times New Roman" w:hAnsi="Times New Roman" w:cs="Times New Roman"/>
          <w:color w:val="000000"/>
          <w:sz w:val="20"/>
          <w:szCs w:val="20"/>
        </w:rPr>
      </w:pPr>
    </w:p>
    <w:p w14:paraId="4765034D" w14:textId="77777777" w:rsidR="00DB038D" w:rsidRPr="008D7DF8" w:rsidRDefault="00DB038D">
      <w:pPr>
        <w:ind w:firstLine="720"/>
        <w:jc w:val="both"/>
        <w:rPr>
          <w:rFonts w:ascii="Times New Roman" w:hAnsi="Times New Roman" w:cs="Times New Roman"/>
          <w:color w:val="000000"/>
          <w:sz w:val="20"/>
          <w:szCs w:val="20"/>
        </w:rPr>
      </w:pPr>
    </w:p>
    <w:p w14:paraId="093C8E86" w14:textId="77777777" w:rsidR="00DB038D" w:rsidRPr="008D7DF8" w:rsidRDefault="00DB038D">
      <w:pPr>
        <w:ind w:firstLine="720"/>
        <w:jc w:val="both"/>
        <w:rPr>
          <w:rFonts w:ascii="Times New Roman" w:hAnsi="Times New Roman" w:cs="Times New Roman"/>
          <w:color w:val="000000"/>
          <w:sz w:val="20"/>
          <w:szCs w:val="20"/>
        </w:rPr>
      </w:pPr>
    </w:p>
    <w:p w14:paraId="73344D38" w14:textId="77777777" w:rsidR="00050FA4" w:rsidRPr="008D7DF8" w:rsidRDefault="00000000">
      <w:pPr>
        <w:ind w:firstLine="720"/>
        <w:jc w:val="both"/>
        <w:rPr>
          <w:rFonts w:ascii="Times New Roman" w:hAnsi="Times New Roman" w:cs="Times New Roman"/>
          <w:sz w:val="20"/>
          <w:szCs w:val="20"/>
          <w:highlight w:val="white"/>
        </w:rPr>
      </w:pPr>
      <w:r w:rsidRPr="008D7DF8">
        <w:rPr>
          <w:rFonts w:ascii="Times New Roman" w:hAnsi="Times New Roman" w:cs="Times New Roman"/>
          <w:sz w:val="20"/>
          <w:szCs w:val="20"/>
          <w:highlight w:val="white"/>
        </w:rPr>
        <w:t xml:space="preserve">, Brain tumor detection using ML is promising. ML can be of immense value in helping the doctors and other healthcare givers to arrive at the right diagnosis at the right time due to its ability to analyze large volumes of medical images and detect patterns that might be difficult to notice from the images </w:t>
      </w:r>
      <w:sdt>
        <w:sdtPr>
          <w:rPr>
            <w:rFonts w:ascii="Times New Roman" w:hAnsi="Times New Roman" w:cs="Times New Roman"/>
            <w:color w:val="000000"/>
            <w:sz w:val="20"/>
            <w:szCs w:val="20"/>
            <w:highlight w:val="white"/>
          </w:rPr>
          <w:tag w:val="MENDELEY_CITATION_v3_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"/>
          <w:id w:val="-2587787"/>
          <w:placeholder>
            <w:docPart w:val="DefaultPlaceholder_-1854013440"/>
          </w:placeholder>
        </w:sdtPr>
        <w:sdtContent>
          <w:r w:rsidR="004D1917" w:rsidRPr="004D1917">
            <w:rPr>
              <w:rFonts w:ascii="Times New Roman" w:hAnsi="Times New Roman" w:cs="Times New Roman"/>
              <w:color w:val="000000"/>
              <w:sz w:val="20"/>
              <w:szCs w:val="20"/>
              <w:highlight w:val="white"/>
            </w:rPr>
            <w:t>[10]</w:t>
          </w:r>
        </w:sdtContent>
      </w:sdt>
      <w:r w:rsidRPr="008D7DF8">
        <w:rPr>
          <w:rFonts w:ascii="Times New Roman" w:hAnsi="Times New Roman" w:cs="Times New Roman"/>
          <w:sz w:val="20"/>
          <w:szCs w:val="20"/>
          <w:highlight w:val="white"/>
        </w:rPr>
        <w:t>.</w:t>
      </w:r>
    </w:p>
    <w:p w14:paraId="3883536E" w14:textId="77777777" w:rsidR="00050FA4" w:rsidRPr="008D7DF8" w:rsidRDefault="00000000">
      <w:pPr>
        <w:ind w:firstLine="720"/>
        <w:jc w:val="both"/>
        <w:rPr>
          <w:rFonts w:ascii="Times New Roman" w:hAnsi="Times New Roman" w:cs="Times New Roman"/>
          <w:sz w:val="20"/>
          <w:szCs w:val="20"/>
          <w:highlight w:val="white"/>
        </w:rPr>
      </w:pPr>
      <w:r w:rsidRPr="008D7DF8">
        <w:rPr>
          <w:rFonts w:ascii="Times New Roman" w:hAnsi="Times New Roman" w:cs="Times New Roman"/>
          <w:sz w:val="20"/>
          <w:szCs w:val="20"/>
          <w:highlight w:val="white"/>
        </w:rPr>
        <w:t xml:space="preserve">Although there are certain advantages of using ML-based brain tumor detection, there are some limitations as well. Of special interest is how to improve the predictive and transferability of such models. As highlighted in the study from </w:t>
      </w:r>
      <w:sdt>
        <w:sdtPr>
          <w:rPr>
            <w:rFonts w:ascii="Times New Roman" w:hAnsi="Times New Roman" w:cs="Times New Roman"/>
            <w:color w:val="000000"/>
            <w:sz w:val="20"/>
            <w:szCs w:val="20"/>
            <w:highlight w:val="white"/>
          </w:rPr>
          <w:tag w:val="MENDELEY_CITATION_v3_eyJjaXRhdGlvbklEIjoiTUVOREVMRVlfQ0lUQVRJT05fMzBjN2M1ODctOTk4My00YTJhLWExMTEtYTcyNTkwOWUwNmFl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
          <w:id w:val="-1602100970"/>
          <w:placeholder>
            <w:docPart w:val="DefaultPlaceholder_-1854013440"/>
          </w:placeholder>
        </w:sdtPr>
        <w:sdtContent>
          <w:r w:rsidR="004D1917" w:rsidRPr="004D1917">
            <w:rPr>
              <w:rFonts w:ascii="Times New Roman" w:eastAsia="Times New Roman" w:hAnsi="Times New Roman" w:cs="Times New Roman"/>
              <w:color w:val="000000"/>
              <w:sz w:val="20"/>
              <w:szCs w:val="20"/>
            </w:rPr>
            <w:t>[2]</w:t>
          </w:r>
        </w:sdtContent>
      </w:sdt>
      <w:r w:rsidR="008D7DF8" w:rsidRPr="008D7DF8">
        <w:rPr>
          <w:rFonts w:ascii="Times New Roman" w:hAnsi="Times New Roman" w:cs="Times New Roman"/>
          <w:color w:val="000000"/>
          <w:sz w:val="20"/>
          <w:szCs w:val="20"/>
          <w:highlight w:val="white"/>
        </w:rPr>
        <w:t xml:space="preserve"> </w:t>
      </w:r>
      <w:r w:rsidRPr="008D7DF8">
        <w:rPr>
          <w:rFonts w:ascii="Times New Roman" w:hAnsi="Times New Roman" w:cs="Times New Roman"/>
          <w:sz w:val="20"/>
          <w:szCs w:val="20"/>
          <w:highlight w:val="white"/>
        </w:rPr>
        <w:t>the accuracy is high however, the models must be proven to work optimally on datasets from different hospitals or scanners. While in real-world situations and to reduce the possibility of missanalysis and inaccuracy, it is crucial to ensure that research is aplicable</w:t>
      </w:r>
    </w:p>
    <w:p w14:paraId="212486FE" w14:textId="77777777" w:rsidR="00050FA4" w:rsidRPr="008D7DF8" w:rsidRDefault="00000000">
      <w:pPr>
        <w:ind w:firstLine="720"/>
        <w:jc w:val="both"/>
        <w:rPr>
          <w:rFonts w:ascii="Times New Roman" w:hAnsi="Times New Roman" w:cs="Times New Roman"/>
          <w:sz w:val="20"/>
          <w:szCs w:val="20"/>
          <w:highlight w:val="white"/>
        </w:rPr>
      </w:pPr>
      <w:r w:rsidRPr="008D7DF8">
        <w:rPr>
          <w:rFonts w:ascii="Times New Roman" w:hAnsi="Times New Roman" w:cs="Times New Roman"/>
          <w:sz w:val="20"/>
          <w:szCs w:val="20"/>
          <w:highlight w:val="white"/>
        </w:rPr>
        <w:t xml:space="preserve">Also, the study from </w:t>
      </w:r>
      <w:sdt>
        <w:sdtPr>
          <w:rPr>
            <w:rFonts w:ascii="Times New Roman" w:hAnsi="Times New Roman" w:cs="Times New Roman"/>
            <w:color w:val="000000"/>
            <w:sz w:val="20"/>
            <w:szCs w:val="20"/>
          </w:rPr>
          <w:tag w:val="MENDELEY_CITATION_v3_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"/>
          <w:id w:val="-1465959932"/>
          <w:placeholder>
            <w:docPart w:val="46DBD86A2D924F35BD305CF3E3535AAC"/>
          </w:placeholder>
        </w:sdtPr>
        <w:sdtContent>
          <w:r w:rsidR="004D1917" w:rsidRPr="004D1917">
            <w:rPr>
              <w:rFonts w:ascii="Times New Roman" w:hAnsi="Times New Roman" w:cs="Times New Roman"/>
              <w:color w:val="000000"/>
              <w:sz w:val="20"/>
              <w:szCs w:val="20"/>
            </w:rPr>
            <w:t>[11]</w:t>
          </w:r>
        </w:sdtContent>
      </w:sdt>
      <w:r w:rsidRPr="008D7DF8">
        <w:rPr>
          <w:rFonts w:ascii="Times New Roman" w:hAnsi="Times New Roman" w:cs="Times New Roman"/>
          <w:sz w:val="20"/>
          <w:szCs w:val="20"/>
          <w:highlight w:val="white"/>
        </w:rPr>
        <w:t xml:space="preserve"> does not offer concrete research findings on the use of brain tumor detection, his work presents evidence of the increasing use of machine learning in medical diagnosis. This shows the increasing understanding that the application of ML can bring about a drastic change in the healthcare industry, thus, opening the door for its implementation in particular fields like brain tumor detection.</w:t>
      </w:r>
    </w:p>
    <w:p w14:paraId="115B848F" w14:textId="77777777" w:rsidR="00050FA4" w:rsidRPr="008D7DF8" w:rsidRDefault="00000000">
      <w:pPr>
        <w:ind w:firstLine="720"/>
        <w:jc w:val="both"/>
        <w:rPr>
          <w:rFonts w:ascii="Times New Roman" w:hAnsi="Times New Roman" w:cs="Times New Roman"/>
          <w:sz w:val="20"/>
          <w:szCs w:val="20"/>
          <w:highlight w:val="white"/>
        </w:rPr>
      </w:pPr>
      <w:r w:rsidRPr="008D7DF8">
        <w:rPr>
          <w:rFonts w:ascii="Times New Roman" w:hAnsi="Times New Roman" w:cs="Times New Roman"/>
          <w:sz w:val="20"/>
          <w:szCs w:val="20"/>
          <w:highlight w:val="white"/>
        </w:rPr>
        <w:t xml:space="preserve">This paper aims to investigate machine learning for the identification of brain tumours from MRI images. The data set will be obtained from Kaggle and includes 3000 brain scans for the analysis </w:t>
      </w:r>
      <w:sdt>
        <w:sdtPr>
          <w:rPr>
            <w:rFonts w:ascii="Times New Roman" w:hAnsi="Times New Roman" w:cs="Times New Roman"/>
            <w:color w:val="000000"/>
            <w:sz w:val="20"/>
            <w:szCs w:val="20"/>
            <w:highlight w:val="white"/>
          </w:rPr>
          <w:tag w:val="MENDELEY_CITATION_v3_eyJjaXRhdGlvbklEIjoiTUVOREVMRVlfQ0lUQVRJT05fY2M1ZWU5N2EtZmMwZC00OTEyLWIzYmQtYjVmOGFhYWE0OWNh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
          <w:id w:val="-414631013"/>
          <w:placeholder>
            <w:docPart w:val="34952819E3B64A458AAB63E2E6A64611"/>
          </w:placeholder>
        </w:sdtPr>
        <w:sdtContent>
          <w:r w:rsidR="004D1917" w:rsidRPr="004D1917">
            <w:rPr>
              <w:rFonts w:ascii="Times New Roman" w:eastAsia="Times New Roman" w:hAnsi="Times New Roman" w:cs="Times New Roman"/>
              <w:color w:val="000000"/>
              <w:sz w:val="20"/>
              <w:szCs w:val="20"/>
            </w:rPr>
            <w:t>[2]</w:t>
          </w:r>
        </w:sdtContent>
      </w:sdt>
      <w:r w:rsidR="008D7DF8" w:rsidRPr="008D7DF8">
        <w:rPr>
          <w:rFonts w:ascii="Times New Roman" w:hAnsi="Times New Roman" w:cs="Times New Roman"/>
          <w:sz w:val="20"/>
          <w:szCs w:val="20"/>
          <w:highlight w:val="white"/>
        </w:rPr>
        <w:t xml:space="preserve">. </w:t>
      </w:r>
      <w:r w:rsidRPr="008D7DF8">
        <w:rPr>
          <w:rFonts w:ascii="Times New Roman" w:hAnsi="Times New Roman" w:cs="Times New Roman"/>
          <w:sz w:val="20"/>
          <w:szCs w:val="20"/>
          <w:highlight w:val="white"/>
        </w:rPr>
        <w:t>The data set from Kaggle containing 3000 brain scans will be used. The next step consists of the data preparation where the images will be resized and labels converted, and then the data will be divided into training and testing sets. In this paper, four machine learning models such as Logistic Regression, SVC, Naive Bayes and Random Forest are proposed to classify brain tumors. The goal of this project is to make a positive impact in the area of medical diagnosis through the use of AI and the creation of a more efficient and precise method of identifying brain tumors.</w:t>
      </w:r>
    </w:p>
    <w:p w14:paraId="7EF923F5" w14:textId="77777777" w:rsidR="00050FA4" w:rsidRDefault="00050FA4">
      <w:pPr>
        <w:ind w:firstLine="720"/>
        <w:jc w:val="both"/>
        <w:rPr>
          <w:sz w:val="20"/>
          <w:szCs w:val="20"/>
          <w:highlight w:val="white"/>
        </w:rPr>
      </w:pPr>
    </w:p>
    <w:p w14:paraId="2F5C9D81" w14:textId="77777777" w:rsidR="00050FA4" w:rsidRDefault="00000000">
      <w:pPr>
        <w:rPr>
          <w:sz w:val="20"/>
          <w:szCs w:val="20"/>
        </w:rPr>
      </w:pPr>
      <w:r>
        <w:rPr>
          <w:b/>
          <w:sz w:val="36"/>
          <w:szCs w:val="36"/>
        </w:rPr>
        <w:lastRenderedPageBreak/>
        <w:t>Methodology</w:t>
      </w:r>
    </w:p>
    <w:p w14:paraId="0F133AA1" w14:textId="77777777" w:rsidR="00050FA4" w:rsidRPr="004D1917" w:rsidRDefault="00000000">
      <w:pPr>
        <w:jc w:val="both"/>
        <w:rPr>
          <w:rFonts w:ascii="Times New Roman" w:hAnsi="Times New Roman" w:cs="Times New Roman"/>
          <w:sz w:val="20"/>
          <w:szCs w:val="20"/>
        </w:rPr>
      </w:pPr>
      <w:r>
        <w:rPr>
          <w:sz w:val="20"/>
          <w:szCs w:val="20"/>
        </w:rPr>
        <w:tab/>
      </w:r>
      <w:r w:rsidRPr="004D1917">
        <w:rPr>
          <w:rFonts w:ascii="Times New Roman" w:hAnsi="Times New Roman" w:cs="Times New Roman"/>
          <w:sz w:val="20"/>
          <w:szCs w:val="20"/>
        </w:rPr>
        <w:t xml:space="preserve">The datasets we used in this study comes from Kaggle.The dataset titled “Brain Tumor Prediction - New Data” </w:t>
      </w:r>
      <w:sdt>
        <w:sdtPr>
          <w:rPr>
            <w:rFonts w:ascii="Times New Roman" w:hAnsi="Times New Roman" w:cs="Times New Roman"/>
            <w:color w:val="000000"/>
            <w:sz w:val="20"/>
            <w:szCs w:val="20"/>
          </w:rPr>
          <w:tag w:val="MENDELEY_CITATION_v3_eyJjaXRhdGlvbklEIjoiTUVOREVMRVlfQ0lUQVRJT05fOWVlMzA3NzMtZDhkMi00YWI4LWEzZDItODc2NjYzNmZkZDU3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
          <w:id w:val="-484164042"/>
          <w:placeholder>
            <w:docPart w:val="DefaultPlaceholder_-1854013440"/>
          </w:placeholder>
        </w:sdtPr>
        <w:sdtContent>
          <w:r w:rsidR="004D1917" w:rsidRPr="004D1917">
            <w:rPr>
              <w:rFonts w:ascii="Times New Roman" w:eastAsia="Times New Roman" w:hAnsi="Times New Roman" w:cs="Times New Roman"/>
              <w:color w:val="000000"/>
              <w:sz w:val="20"/>
              <w:szCs w:val="20"/>
            </w:rPr>
            <w:t>[2]</w:t>
          </w:r>
        </w:sdtContent>
      </w:sdt>
      <w:r w:rsidRPr="004D1917">
        <w:rPr>
          <w:rFonts w:ascii="Times New Roman" w:hAnsi="Times New Roman" w:cs="Times New Roman"/>
          <w:sz w:val="20"/>
          <w:szCs w:val="20"/>
        </w:rPr>
        <w:t>. This dataset is chosen because it is the most suitable and provide diverse images from positive and negative brain tumor. The dataset contains a total of 3000 Brain MRI images, where training 2970 data and testing 30 data.</w:t>
      </w:r>
    </w:p>
    <w:p w14:paraId="6FBCE104" w14:textId="77777777" w:rsidR="00050FA4" w:rsidRDefault="00000000">
      <w:pPr>
        <w:jc w:val="both"/>
        <w:rPr>
          <w:sz w:val="20"/>
          <w:szCs w:val="20"/>
        </w:rPr>
      </w:pPr>
      <w:r>
        <w:rPr>
          <w:noProof/>
          <w:sz w:val="20"/>
          <w:szCs w:val="20"/>
        </w:rPr>
        <w:drawing>
          <wp:inline distT="114300" distB="114300" distL="114300" distR="114300" wp14:anchorId="7247823D" wp14:editId="3C5C4CAE">
            <wp:extent cx="5731200" cy="3606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a:stretch>
                      <a:fillRect/>
                    </a:stretch>
                  </pic:blipFill>
                  <pic:spPr>
                    <a:xfrm>
                      <a:off x="0" y="0"/>
                      <a:ext cx="5731200" cy="3606800"/>
                    </a:xfrm>
                    <a:prstGeom prst="rect">
                      <a:avLst/>
                    </a:prstGeom>
                  </pic:spPr>
                </pic:pic>
              </a:graphicData>
            </a:graphic>
          </wp:inline>
        </w:drawing>
      </w:r>
    </w:p>
    <w:p w14:paraId="3C114EF0" w14:textId="77777777" w:rsidR="00050FA4" w:rsidRPr="004D1917" w:rsidRDefault="00000000">
      <w:pPr>
        <w:jc w:val="both"/>
        <w:rPr>
          <w:rFonts w:ascii="Times New Roman" w:hAnsi="Times New Roman" w:cs="Times New Roman"/>
          <w:sz w:val="20"/>
          <w:szCs w:val="20"/>
        </w:rPr>
      </w:pPr>
      <w:r w:rsidRPr="004D1917">
        <w:rPr>
          <w:rFonts w:ascii="Times New Roman" w:hAnsi="Times New Roman" w:cs="Times New Roman"/>
          <w:sz w:val="20"/>
          <w:szCs w:val="20"/>
        </w:rPr>
        <w:t>The image above shows an example of datasets containing Positive Brain Tumor and Negative Brain Tumor.</w:t>
      </w:r>
    </w:p>
    <w:p w14:paraId="7F0E2A05" w14:textId="77777777" w:rsidR="00050FA4" w:rsidRDefault="00000000">
      <w:pPr>
        <w:jc w:val="both"/>
        <w:rPr>
          <w:b/>
          <w:sz w:val="20"/>
          <w:szCs w:val="20"/>
        </w:rPr>
      </w:pPr>
      <w:r>
        <w:rPr>
          <w:b/>
          <w:sz w:val="20"/>
          <w:szCs w:val="20"/>
        </w:rPr>
        <w:t xml:space="preserve">Dataset Entities : </w:t>
      </w:r>
    </w:p>
    <w:p w14:paraId="5D6F040A" w14:textId="77777777" w:rsidR="00050FA4" w:rsidRPr="004D1917" w:rsidRDefault="00000000">
      <w:pPr>
        <w:numPr>
          <w:ilvl w:val="0"/>
          <w:numId w:val="3"/>
        </w:numPr>
        <w:spacing w:after="0"/>
        <w:jc w:val="both"/>
        <w:rPr>
          <w:rFonts w:ascii="Times New Roman" w:hAnsi="Times New Roman" w:cs="Times New Roman"/>
          <w:sz w:val="20"/>
          <w:szCs w:val="20"/>
        </w:rPr>
      </w:pPr>
      <w:r w:rsidRPr="004D1917">
        <w:rPr>
          <w:rFonts w:ascii="Times New Roman" w:hAnsi="Times New Roman" w:cs="Times New Roman"/>
          <w:sz w:val="20"/>
          <w:szCs w:val="20"/>
        </w:rPr>
        <w:t>Image ID : unique identifier</w:t>
      </w:r>
    </w:p>
    <w:p w14:paraId="06FAE826" w14:textId="77777777" w:rsidR="00050FA4" w:rsidRPr="004D1917" w:rsidRDefault="00000000">
      <w:pPr>
        <w:numPr>
          <w:ilvl w:val="0"/>
          <w:numId w:val="3"/>
        </w:numPr>
        <w:jc w:val="both"/>
        <w:rPr>
          <w:rFonts w:ascii="Times New Roman" w:hAnsi="Times New Roman" w:cs="Times New Roman"/>
          <w:sz w:val="20"/>
          <w:szCs w:val="20"/>
        </w:rPr>
      </w:pPr>
      <w:r w:rsidRPr="004D1917">
        <w:rPr>
          <w:rFonts w:ascii="Times New Roman" w:hAnsi="Times New Roman" w:cs="Times New Roman"/>
          <w:sz w:val="20"/>
          <w:szCs w:val="20"/>
        </w:rPr>
        <w:t>Label : contains prediction of if its brain tumor or not.</w:t>
      </w:r>
    </w:p>
    <w:p w14:paraId="62A8BE96" w14:textId="77777777" w:rsidR="00050FA4" w:rsidRPr="004D1917" w:rsidRDefault="00000000">
      <w:pPr>
        <w:jc w:val="both"/>
        <w:rPr>
          <w:rFonts w:ascii="Times New Roman" w:hAnsi="Times New Roman" w:cs="Times New Roman"/>
          <w:sz w:val="20"/>
          <w:szCs w:val="20"/>
        </w:rPr>
      </w:pPr>
      <w:r w:rsidRPr="004D1917">
        <w:rPr>
          <w:rFonts w:ascii="Times New Roman" w:hAnsi="Times New Roman" w:cs="Times New Roman"/>
          <w:sz w:val="20"/>
          <w:szCs w:val="20"/>
        </w:rPr>
        <w:t>Results : contains the actual result of the research.</w:t>
      </w:r>
    </w:p>
    <w:p w14:paraId="7EA476F3" w14:textId="77777777" w:rsidR="00050FA4" w:rsidRDefault="00000000">
      <w:pPr>
        <w:jc w:val="both"/>
        <w:rPr>
          <w:b/>
          <w:sz w:val="20"/>
          <w:szCs w:val="20"/>
        </w:rPr>
      </w:pPr>
      <w:r>
        <w:rPr>
          <w:b/>
          <w:sz w:val="20"/>
          <w:szCs w:val="20"/>
        </w:rPr>
        <w:t xml:space="preserve">Analysis : </w:t>
      </w:r>
    </w:p>
    <w:p w14:paraId="06744F27" w14:textId="77777777" w:rsidR="00050FA4" w:rsidRPr="004D1917" w:rsidRDefault="00000000">
      <w:pPr>
        <w:jc w:val="both"/>
        <w:rPr>
          <w:rFonts w:ascii="Times New Roman" w:hAnsi="Times New Roman" w:cs="Times New Roman"/>
          <w:sz w:val="20"/>
          <w:szCs w:val="20"/>
        </w:rPr>
      </w:pPr>
      <w:r w:rsidRPr="004D1917">
        <w:rPr>
          <w:rFonts w:ascii="Times New Roman" w:hAnsi="Times New Roman" w:cs="Times New Roman"/>
          <w:sz w:val="20"/>
          <w:szCs w:val="20"/>
        </w:rPr>
        <w:t>Total images of raw data = 3000 images</w:t>
      </w:r>
    </w:p>
    <w:p w14:paraId="370D3CD9" w14:textId="77777777" w:rsidR="00050FA4" w:rsidRPr="004D1917" w:rsidRDefault="00000000">
      <w:pPr>
        <w:numPr>
          <w:ilvl w:val="0"/>
          <w:numId w:val="6"/>
        </w:numPr>
        <w:spacing w:after="0"/>
        <w:jc w:val="both"/>
        <w:rPr>
          <w:rFonts w:ascii="Times New Roman" w:hAnsi="Times New Roman" w:cs="Times New Roman"/>
          <w:sz w:val="20"/>
          <w:szCs w:val="20"/>
        </w:rPr>
      </w:pPr>
      <w:r w:rsidRPr="004D1917">
        <w:rPr>
          <w:rFonts w:ascii="Times New Roman" w:hAnsi="Times New Roman" w:cs="Times New Roman"/>
          <w:sz w:val="20"/>
          <w:szCs w:val="20"/>
        </w:rPr>
        <w:t>Training = 2970 images</w:t>
      </w:r>
    </w:p>
    <w:p w14:paraId="11E414B8" w14:textId="77777777" w:rsidR="00050FA4" w:rsidRPr="004D1917" w:rsidRDefault="00000000">
      <w:pPr>
        <w:numPr>
          <w:ilvl w:val="0"/>
          <w:numId w:val="6"/>
        </w:numPr>
        <w:jc w:val="both"/>
        <w:rPr>
          <w:rFonts w:ascii="Times New Roman" w:hAnsi="Times New Roman" w:cs="Times New Roman"/>
          <w:sz w:val="20"/>
          <w:szCs w:val="20"/>
        </w:rPr>
      </w:pPr>
      <w:r w:rsidRPr="004D1917">
        <w:rPr>
          <w:rFonts w:ascii="Times New Roman" w:hAnsi="Times New Roman" w:cs="Times New Roman"/>
          <w:sz w:val="20"/>
          <w:szCs w:val="20"/>
        </w:rPr>
        <w:t>Testing  = 30 images</w:t>
      </w:r>
    </w:p>
    <w:p w14:paraId="75FBA00C" w14:textId="77777777" w:rsidR="00050FA4" w:rsidRPr="004D1917" w:rsidRDefault="00000000">
      <w:pPr>
        <w:jc w:val="both"/>
        <w:rPr>
          <w:rFonts w:ascii="Times New Roman" w:hAnsi="Times New Roman" w:cs="Times New Roman"/>
          <w:sz w:val="20"/>
          <w:szCs w:val="20"/>
        </w:rPr>
      </w:pPr>
      <w:r w:rsidRPr="004D1917">
        <w:rPr>
          <w:rFonts w:ascii="Times New Roman" w:hAnsi="Times New Roman" w:cs="Times New Roman"/>
          <w:sz w:val="20"/>
          <w:szCs w:val="20"/>
        </w:rPr>
        <w:t>Total images after reshaping = 2970 images</w:t>
      </w:r>
    </w:p>
    <w:p w14:paraId="5137D7F5" w14:textId="77777777" w:rsidR="00050FA4" w:rsidRPr="004D1917" w:rsidRDefault="00000000">
      <w:pPr>
        <w:numPr>
          <w:ilvl w:val="0"/>
          <w:numId w:val="7"/>
        </w:numPr>
        <w:spacing w:after="0"/>
        <w:jc w:val="both"/>
        <w:rPr>
          <w:rFonts w:ascii="Times New Roman" w:hAnsi="Times New Roman" w:cs="Times New Roman"/>
          <w:sz w:val="20"/>
          <w:szCs w:val="20"/>
        </w:rPr>
      </w:pPr>
      <w:r w:rsidRPr="004D1917">
        <w:rPr>
          <w:rFonts w:ascii="Times New Roman" w:hAnsi="Times New Roman" w:cs="Times New Roman"/>
          <w:sz w:val="20"/>
          <w:szCs w:val="20"/>
        </w:rPr>
        <w:t>Training (80%) = 2376 images</w:t>
      </w:r>
    </w:p>
    <w:p w14:paraId="6664A58C" w14:textId="77777777" w:rsidR="00050FA4" w:rsidRPr="004D1917" w:rsidRDefault="00000000">
      <w:pPr>
        <w:numPr>
          <w:ilvl w:val="0"/>
          <w:numId w:val="7"/>
        </w:numPr>
        <w:jc w:val="both"/>
        <w:rPr>
          <w:rFonts w:ascii="Times New Roman" w:hAnsi="Times New Roman" w:cs="Times New Roman"/>
          <w:sz w:val="20"/>
          <w:szCs w:val="20"/>
        </w:rPr>
      </w:pPr>
      <w:r w:rsidRPr="004D1917">
        <w:rPr>
          <w:rFonts w:ascii="Times New Roman" w:hAnsi="Times New Roman" w:cs="Times New Roman"/>
          <w:sz w:val="20"/>
          <w:szCs w:val="20"/>
        </w:rPr>
        <w:t>Testing (20%) = 594 images</w:t>
      </w:r>
    </w:p>
    <w:p w14:paraId="3E2FDA01" w14:textId="77777777" w:rsidR="00050FA4" w:rsidRDefault="00050FA4">
      <w:pPr>
        <w:ind w:left="720"/>
        <w:jc w:val="both"/>
        <w:rPr>
          <w:sz w:val="20"/>
          <w:szCs w:val="20"/>
        </w:rPr>
      </w:pPr>
    </w:p>
    <w:p w14:paraId="4CCB32A7" w14:textId="77777777" w:rsidR="00050FA4" w:rsidRDefault="00000000">
      <w:pPr>
        <w:jc w:val="both"/>
        <w:rPr>
          <w:b/>
          <w:sz w:val="20"/>
          <w:szCs w:val="20"/>
        </w:rPr>
      </w:pPr>
      <w:r>
        <w:rPr>
          <w:b/>
          <w:sz w:val="20"/>
          <w:szCs w:val="20"/>
        </w:rPr>
        <w:t>Workflow Experiment</w:t>
      </w:r>
    </w:p>
    <w:p w14:paraId="2A6305CA" w14:textId="77777777" w:rsidR="00050FA4" w:rsidRPr="004D1917" w:rsidRDefault="00000000">
      <w:pPr>
        <w:ind w:left="720"/>
        <w:jc w:val="both"/>
        <w:rPr>
          <w:rFonts w:ascii="Times New Roman" w:hAnsi="Times New Roman" w:cs="Times New Roman"/>
          <w:sz w:val="20"/>
          <w:szCs w:val="20"/>
        </w:rPr>
      </w:pPr>
      <w:r w:rsidRPr="004D1917">
        <w:rPr>
          <w:rFonts w:ascii="Times New Roman" w:hAnsi="Times New Roman" w:cs="Times New Roman"/>
          <w:sz w:val="20"/>
          <w:szCs w:val="20"/>
        </w:rPr>
        <w:t xml:space="preserve">The dataset was chosen from kaggle </w:t>
      </w:r>
      <w:sdt>
        <w:sdtPr>
          <w:rPr>
            <w:rFonts w:ascii="Times New Roman" w:hAnsi="Times New Roman" w:cs="Times New Roman"/>
            <w:color w:val="000000"/>
            <w:sz w:val="20"/>
            <w:szCs w:val="20"/>
          </w:rPr>
          <w:tag w:val="MENDELEY_CITATION_v3_eyJjaXRhdGlvbklEIjoiTUVOREVMRVlfQ0lUQVRJT05fYzg1OTM4Y2YtNTNjNC00YWJiLTljOGYtY2JhMjAwYTA3N2M5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
          <w:id w:val="-374014372"/>
          <w:placeholder>
            <w:docPart w:val="527BB693820247AFA6BA15756D450588"/>
          </w:placeholder>
        </w:sdtPr>
        <w:sdtContent>
          <w:r w:rsidR="004D1917" w:rsidRPr="004D1917">
            <w:rPr>
              <w:rFonts w:ascii="Times New Roman" w:eastAsia="Times New Roman" w:hAnsi="Times New Roman" w:cs="Times New Roman"/>
              <w:color w:val="000000"/>
              <w:sz w:val="20"/>
              <w:szCs w:val="20"/>
            </w:rPr>
            <w:t>[2]</w:t>
          </w:r>
        </w:sdtContent>
      </w:sdt>
      <w:r w:rsidRPr="004D1917">
        <w:rPr>
          <w:rFonts w:ascii="Times New Roman" w:hAnsi="Times New Roman" w:cs="Times New Roman"/>
          <w:sz w:val="20"/>
          <w:szCs w:val="20"/>
        </w:rPr>
        <w:t xml:space="preserve"> that contains a total of 3000 images before reshaping.  Then we mount google drive to google colab for accessing the dataset that has been stored in google drive. Next, we resize  the image to 200 x 200. Also, we define the classes into Tumor and No Tumor.Then, we split the dataset into training (99%) and testing (1%).</w:t>
      </w:r>
    </w:p>
    <w:p w14:paraId="33E1D70C" w14:textId="77777777" w:rsidR="00050FA4" w:rsidRPr="004D1917" w:rsidRDefault="00050FA4">
      <w:pPr>
        <w:ind w:left="720"/>
        <w:jc w:val="both"/>
        <w:rPr>
          <w:rFonts w:ascii="Times New Roman" w:hAnsi="Times New Roman" w:cs="Times New Roman"/>
          <w:b/>
          <w:sz w:val="20"/>
          <w:szCs w:val="20"/>
        </w:rPr>
      </w:pPr>
    </w:p>
    <w:p w14:paraId="7A03B7D4" w14:textId="77777777" w:rsidR="00050FA4" w:rsidRPr="004D1917" w:rsidRDefault="00000000">
      <w:pPr>
        <w:ind w:left="720"/>
        <w:jc w:val="both"/>
        <w:rPr>
          <w:rFonts w:ascii="Times New Roman" w:hAnsi="Times New Roman" w:cs="Times New Roman"/>
          <w:sz w:val="20"/>
          <w:szCs w:val="20"/>
        </w:rPr>
      </w:pPr>
      <w:r w:rsidRPr="004D1917">
        <w:rPr>
          <w:rFonts w:ascii="Times New Roman" w:hAnsi="Times New Roman" w:cs="Times New Roman"/>
          <w:sz w:val="20"/>
          <w:szCs w:val="20"/>
        </w:rPr>
        <w:t xml:space="preserve">After that, we reshape the data because we want the image change into one dimension, </w:t>
      </w:r>
      <w:r w:rsidRPr="004D1917">
        <w:rPr>
          <w:rFonts w:ascii="Times New Roman" w:hAnsi="Times New Roman" w:cs="Times New Roman"/>
          <w:b/>
          <w:sz w:val="20"/>
          <w:szCs w:val="20"/>
        </w:rPr>
        <w:t>data_x_updated = data_x.reshape(len(data_x), -1)</w:t>
      </w:r>
      <w:r w:rsidRPr="004D1917">
        <w:rPr>
          <w:rFonts w:ascii="Times New Roman" w:hAnsi="Times New Roman" w:cs="Times New Roman"/>
          <w:sz w:val="20"/>
          <w:szCs w:val="20"/>
        </w:rPr>
        <w:t>. The -1 means that the second dimension is inferred from the length of data x. And then, we split the data into training and testing again, but this time we want the training to be 80% and testing 20%. So the total images of training are 2376 images, while testing are 594 images.</w:t>
      </w:r>
      <w:r w:rsidRPr="004D1917">
        <w:rPr>
          <w:rFonts w:ascii="Times New Roman" w:hAnsi="Times New Roman" w:cs="Times New Roman"/>
          <w:b/>
          <w:sz w:val="20"/>
          <w:szCs w:val="20"/>
        </w:rPr>
        <w:t xml:space="preserve">xtrain, xtest, ytrain, ytest = train_test_split(data_x_updated, data_y, random_state=10, test_size=.20) xtrain.shape, xtest.shape. </w:t>
      </w:r>
      <w:r w:rsidRPr="004D1917">
        <w:rPr>
          <w:rFonts w:ascii="Times New Roman" w:hAnsi="Times New Roman" w:cs="Times New Roman"/>
          <w:sz w:val="20"/>
          <w:szCs w:val="20"/>
        </w:rPr>
        <w:t xml:space="preserve">Then we compute the confusion matrix using </w:t>
      </w:r>
      <w:r w:rsidRPr="004D1917">
        <w:rPr>
          <w:rFonts w:ascii="Times New Roman" w:hAnsi="Times New Roman" w:cs="Times New Roman"/>
          <w:b/>
          <w:sz w:val="20"/>
          <w:szCs w:val="20"/>
        </w:rPr>
        <w:t xml:space="preserve">cm = confusion_matrix(ytest, pred). </w:t>
      </w:r>
      <w:r w:rsidRPr="004D1917">
        <w:rPr>
          <w:rFonts w:ascii="Times New Roman" w:hAnsi="Times New Roman" w:cs="Times New Roman"/>
          <w:sz w:val="20"/>
          <w:szCs w:val="20"/>
        </w:rPr>
        <w:t>Also, we generate classification report that includes precision, recall, f1-score, and support for each class</w:t>
      </w:r>
      <w:r w:rsidRPr="004D1917">
        <w:rPr>
          <w:rFonts w:ascii="Times New Roman" w:hAnsi="Times New Roman" w:cs="Times New Roman"/>
          <w:b/>
          <w:sz w:val="20"/>
          <w:szCs w:val="20"/>
        </w:rPr>
        <w:t xml:space="preserve"> . report = classification_report(ytest, pred). </w:t>
      </w:r>
      <w:r w:rsidRPr="004D1917">
        <w:rPr>
          <w:rFonts w:ascii="Times New Roman" w:hAnsi="Times New Roman" w:cs="Times New Roman"/>
          <w:sz w:val="20"/>
          <w:szCs w:val="20"/>
        </w:rPr>
        <w:t>And lastly we plot the confusion matrix, and ROC Curve</w:t>
      </w:r>
    </w:p>
    <w:p w14:paraId="7BB0435D" w14:textId="77777777" w:rsidR="00050FA4" w:rsidRDefault="00050FA4">
      <w:pPr>
        <w:numPr>
          <w:ilvl w:val="0"/>
          <w:numId w:val="13"/>
        </w:numPr>
        <w:spacing w:after="0"/>
        <w:jc w:val="both"/>
        <w:rPr>
          <w:sz w:val="20"/>
          <w:szCs w:val="20"/>
        </w:rPr>
      </w:pPr>
    </w:p>
    <w:p w14:paraId="341530A9" w14:textId="77777777" w:rsidR="00050FA4" w:rsidRDefault="00000000">
      <w:pPr>
        <w:numPr>
          <w:ilvl w:val="0"/>
          <w:numId w:val="12"/>
        </w:numPr>
        <w:jc w:val="both"/>
        <w:rPr>
          <w:b/>
          <w:sz w:val="20"/>
          <w:szCs w:val="20"/>
        </w:rPr>
      </w:pPr>
      <w:r>
        <w:rPr>
          <w:b/>
          <w:sz w:val="20"/>
          <w:szCs w:val="20"/>
        </w:rPr>
        <w:t>Model Architecture 1 : Logistic Regression</w:t>
      </w:r>
    </w:p>
    <w:p w14:paraId="2BF89033" w14:textId="77777777" w:rsidR="00050FA4" w:rsidRPr="004D1917" w:rsidRDefault="00000000">
      <w:pPr>
        <w:ind w:left="720"/>
        <w:jc w:val="both"/>
        <w:rPr>
          <w:rFonts w:ascii="Times New Roman" w:hAnsi="Times New Roman" w:cs="Times New Roman"/>
          <w:sz w:val="20"/>
          <w:szCs w:val="20"/>
        </w:rPr>
      </w:pPr>
      <w:r w:rsidRPr="004D1917">
        <w:rPr>
          <w:rFonts w:ascii="Times New Roman" w:hAnsi="Times New Roman" w:cs="Times New Roman"/>
          <w:sz w:val="20"/>
          <w:szCs w:val="20"/>
        </w:rPr>
        <w:t xml:space="preserve">Logistic Regression is a data analysis technique that uses mathematics to find the relationships between two data factors. Study from </w:t>
      </w:r>
      <w:sdt>
        <w:sdtPr>
          <w:rPr>
            <w:rFonts w:ascii="Times New Roman" w:hAnsi="Times New Roman" w:cs="Times New Roman"/>
            <w:color w:val="000000"/>
            <w:sz w:val="20"/>
            <w:szCs w:val="20"/>
          </w:rPr>
          <w:tag w:val="MENDELEY_CITATION_v3_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"/>
          <w:id w:val="-880249515"/>
          <w:placeholder>
            <w:docPart w:val="DefaultPlaceholder_-1854013440"/>
          </w:placeholder>
        </w:sdtPr>
        <w:sdtContent>
          <w:r w:rsidR="004D1917" w:rsidRPr="004D1917">
            <w:rPr>
              <w:rFonts w:ascii="Times New Roman" w:hAnsi="Times New Roman" w:cs="Times New Roman"/>
              <w:color w:val="000000"/>
              <w:sz w:val="20"/>
              <w:szCs w:val="20"/>
            </w:rPr>
            <w:t>[3]</w:t>
          </w:r>
        </w:sdtContent>
      </w:sdt>
      <w:r w:rsidR="00F66F2C" w:rsidRPr="004D1917">
        <w:rPr>
          <w:rFonts w:ascii="Times New Roman" w:hAnsi="Times New Roman" w:cs="Times New Roman"/>
          <w:color w:val="000000"/>
          <w:sz w:val="20"/>
          <w:szCs w:val="20"/>
        </w:rPr>
        <w:t xml:space="preserve"> </w:t>
      </w:r>
      <w:r w:rsidRPr="004D1917">
        <w:rPr>
          <w:rFonts w:ascii="Times New Roman" w:hAnsi="Times New Roman" w:cs="Times New Roman"/>
          <w:sz w:val="20"/>
          <w:szCs w:val="20"/>
        </w:rPr>
        <w:t>said that logistic regression commonly used in manufacturing and health studies. It then predicts the value of one of the options based on the other.</w:t>
      </w:r>
    </w:p>
    <w:p w14:paraId="79C0AEF8" w14:textId="77777777" w:rsidR="00050FA4" w:rsidRDefault="00050FA4">
      <w:pPr>
        <w:ind w:left="720"/>
        <w:jc w:val="both"/>
        <w:rPr>
          <w:sz w:val="20"/>
          <w:szCs w:val="20"/>
        </w:rPr>
      </w:pPr>
    </w:p>
    <w:p w14:paraId="70055401" w14:textId="77777777" w:rsidR="00050FA4" w:rsidRDefault="00000000">
      <w:pPr>
        <w:ind w:left="720"/>
        <w:jc w:val="both"/>
        <w:rPr>
          <w:sz w:val="20"/>
          <w:szCs w:val="20"/>
        </w:rPr>
      </w:pPr>
      <w:r>
        <w:rPr>
          <w:sz w:val="20"/>
          <w:szCs w:val="20"/>
        </w:rPr>
        <w:t xml:space="preserve">Equations : </w:t>
      </w:r>
    </w:p>
    <w:p w14:paraId="1774AA92" w14:textId="77777777" w:rsidR="00050FA4" w:rsidRDefault="00000000">
      <w:pPr>
        <w:ind w:left="720"/>
        <w:jc w:val="both"/>
        <w:rPr>
          <w:sz w:val="30"/>
          <w:szCs w:val="30"/>
        </w:rPr>
      </w:pPr>
      <w:r>
        <w:rPr>
          <w:sz w:val="28"/>
          <w:szCs w:val="28"/>
        </w:rPr>
        <w:t>f(</w:t>
      </w:r>
      <m:oMath>
        <m:r>
          <w:rPr>
            <w:rFonts w:ascii="Cambria Math" w:hAnsi="Cambria Math"/>
          </w:rPr>
          <m:t>χ</m:t>
        </m:r>
      </m:oMath>
      <w:r>
        <w:rPr>
          <w:sz w:val="28"/>
          <w:szCs w:val="28"/>
        </w:rPr>
        <w:t xml:space="preserve">) = </w:t>
      </w:r>
      <m:oMath>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1+ε</m:t>
            </m:r>
            <m:sSup>
              <m:sSupPr>
                <m:ctrlPr>
                  <w:rPr>
                    <w:rFonts w:ascii="Cambria Math" w:hAnsi="Cambria Math"/>
                    <w:sz w:val="30"/>
                    <w:szCs w:val="30"/>
                  </w:rPr>
                </m:ctrlPr>
              </m:sSupPr>
              <m:e/>
              <m:sup>
                <m:r>
                  <w:rPr>
                    <w:rFonts w:ascii="Cambria Math" w:hAnsi="Cambria Math"/>
                    <w:sz w:val="30"/>
                    <w:szCs w:val="30"/>
                  </w:rPr>
                  <m:t>-χ</m:t>
                </m:r>
              </m:sup>
            </m:sSup>
          </m:den>
        </m:f>
      </m:oMath>
    </w:p>
    <w:p w14:paraId="71C04E6B" w14:textId="77777777" w:rsidR="00050FA4" w:rsidRDefault="00050FA4">
      <w:pPr>
        <w:ind w:left="720"/>
        <w:jc w:val="both"/>
        <w:rPr>
          <w:sz w:val="20"/>
          <w:szCs w:val="20"/>
        </w:rPr>
      </w:pPr>
    </w:p>
    <w:p w14:paraId="798D6597" w14:textId="77777777" w:rsidR="00050FA4" w:rsidRDefault="00000000">
      <w:pPr>
        <w:numPr>
          <w:ilvl w:val="0"/>
          <w:numId w:val="12"/>
        </w:numPr>
        <w:jc w:val="both"/>
        <w:rPr>
          <w:b/>
          <w:sz w:val="20"/>
          <w:szCs w:val="20"/>
        </w:rPr>
      </w:pPr>
      <w:r>
        <w:rPr>
          <w:b/>
          <w:sz w:val="20"/>
          <w:szCs w:val="20"/>
        </w:rPr>
        <w:t>Model Architecture 2 : SVC (Support Vector Classifier)</w:t>
      </w:r>
    </w:p>
    <w:p w14:paraId="407F4279" w14:textId="77777777" w:rsidR="00050FA4" w:rsidRPr="004D1917" w:rsidRDefault="00000000" w:rsidP="008D7DF8">
      <w:pPr>
        <w:ind w:left="720"/>
        <w:jc w:val="both"/>
        <w:rPr>
          <w:rFonts w:ascii="Times New Roman" w:hAnsi="Times New Roman" w:cs="Times New Roman"/>
          <w:sz w:val="20"/>
          <w:szCs w:val="20"/>
        </w:rPr>
      </w:pPr>
      <w:r w:rsidRPr="004D1917">
        <w:rPr>
          <w:rFonts w:ascii="Times New Roman" w:hAnsi="Times New Roman" w:cs="Times New Roman"/>
          <w:sz w:val="20"/>
          <w:szCs w:val="20"/>
        </w:rPr>
        <w:t xml:space="preserve">Support Vector Classifier is a type of supervised learning algorithm that is used for binary and multiclass classification. Study from </w:t>
      </w:r>
      <w:sdt>
        <w:sdtPr>
          <w:rPr>
            <w:rFonts w:ascii="Times New Roman" w:hAnsi="Times New Roman" w:cs="Times New Roman"/>
            <w:color w:val="000000"/>
            <w:sz w:val="20"/>
            <w:szCs w:val="20"/>
          </w:rPr>
          <w:tag w:val="MENDELEY_CITATION_v3_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"/>
          <w:id w:val="352690073"/>
          <w:placeholder>
            <w:docPart w:val="DefaultPlaceholder_-1854013440"/>
          </w:placeholder>
        </w:sdtPr>
        <w:sdtContent>
          <w:r w:rsidR="004D1917" w:rsidRPr="004D1917">
            <w:rPr>
              <w:rFonts w:ascii="Times New Roman" w:hAnsi="Times New Roman" w:cs="Times New Roman"/>
              <w:color w:val="000000"/>
              <w:sz w:val="20"/>
              <w:szCs w:val="20"/>
            </w:rPr>
            <w:t>[4]</w:t>
          </w:r>
        </w:sdtContent>
      </w:sdt>
      <w:r w:rsidR="008D7DF8" w:rsidRPr="004D1917">
        <w:rPr>
          <w:rFonts w:ascii="Times New Roman" w:hAnsi="Times New Roman" w:cs="Times New Roman"/>
          <w:color w:val="000000"/>
          <w:sz w:val="20"/>
          <w:szCs w:val="20"/>
        </w:rPr>
        <w:t xml:space="preserve"> </w:t>
      </w:r>
      <w:r w:rsidRPr="004D1917">
        <w:rPr>
          <w:rFonts w:ascii="Times New Roman" w:hAnsi="Times New Roman" w:cs="Times New Roman"/>
          <w:sz w:val="20"/>
          <w:szCs w:val="20"/>
        </w:rPr>
        <w:t>performs study for predicting text messages and concludes that data training with text is better than data training with numbers. SVC also focuses on finding the optimal decision that separates the classes in the feature space.</w:t>
      </w:r>
    </w:p>
    <w:p w14:paraId="6D25F618" w14:textId="77777777" w:rsidR="00050FA4" w:rsidRDefault="00050FA4">
      <w:pPr>
        <w:ind w:left="720"/>
        <w:jc w:val="both"/>
        <w:rPr>
          <w:b/>
          <w:sz w:val="20"/>
          <w:szCs w:val="20"/>
        </w:rPr>
      </w:pPr>
    </w:p>
    <w:p w14:paraId="645EE443" w14:textId="77777777" w:rsidR="00050FA4" w:rsidRDefault="00000000">
      <w:pPr>
        <w:numPr>
          <w:ilvl w:val="0"/>
          <w:numId w:val="12"/>
        </w:numPr>
        <w:jc w:val="both"/>
        <w:rPr>
          <w:b/>
          <w:sz w:val="20"/>
          <w:szCs w:val="20"/>
        </w:rPr>
      </w:pPr>
      <w:r>
        <w:rPr>
          <w:b/>
          <w:sz w:val="20"/>
          <w:szCs w:val="20"/>
        </w:rPr>
        <w:t>Model Architecture 3 : Naive Bayes</w:t>
      </w:r>
    </w:p>
    <w:p w14:paraId="2767CDC3" w14:textId="77777777" w:rsidR="00050FA4" w:rsidRPr="004D1917" w:rsidRDefault="00000000">
      <w:pPr>
        <w:ind w:left="720"/>
        <w:jc w:val="both"/>
        <w:rPr>
          <w:rFonts w:ascii="Times New Roman" w:hAnsi="Times New Roman" w:cs="Times New Roman"/>
          <w:sz w:val="20"/>
          <w:szCs w:val="20"/>
        </w:rPr>
      </w:pPr>
      <w:r w:rsidRPr="004D1917">
        <w:rPr>
          <w:rFonts w:ascii="Times New Roman" w:hAnsi="Times New Roman" w:cs="Times New Roman"/>
          <w:sz w:val="20"/>
          <w:szCs w:val="20"/>
        </w:rPr>
        <w:t xml:space="preserve">Naive Bayes is a classification technique based on Bayes’  theorem. Naive Bayes classifier is popular for classification tasks such as text classification. Study from </w:t>
      </w:r>
      <w:sdt>
        <w:sdtPr>
          <w:rPr>
            <w:rFonts w:ascii="Times New Roman" w:hAnsi="Times New Roman" w:cs="Times New Roman"/>
            <w:color w:val="000000"/>
            <w:sz w:val="20"/>
            <w:szCs w:val="20"/>
          </w:rPr>
          <w:tag w:val="MENDELEY_CITATION_v3_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"/>
          <w:id w:val="-1808458343"/>
          <w:placeholder>
            <w:docPart w:val="DefaultPlaceholder_-1854013440"/>
          </w:placeholder>
        </w:sdtPr>
        <w:sdtContent>
          <w:r w:rsidR="004D1917" w:rsidRPr="004D1917">
            <w:rPr>
              <w:rFonts w:ascii="Times New Roman" w:hAnsi="Times New Roman" w:cs="Times New Roman"/>
              <w:color w:val="000000"/>
              <w:sz w:val="20"/>
              <w:szCs w:val="20"/>
            </w:rPr>
            <w:t>[5]</w:t>
          </w:r>
        </w:sdtContent>
      </w:sdt>
      <w:r w:rsidRPr="004D1917">
        <w:rPr>
          <w:rFonts w:ascii="Times New Roman" w:hAnsi="Times New Roman" w:cs="Times New Roman"/>
          <w:sz w:val="20"/>
          <w:szCs w:val="20"/>
        </w:rPr>
        <w:t xml:space="preserve">, performs study for text classification using the development of Naive Bayes classifiers called NBTC. The NBTC model shows that NBTC can give the best performance among all the learning models. </w:t>
      </w:r>
    </w:p>
    <w:p w14:paraId="544D6923" w14:textId="77777777" w:rsidR="00050FA4" w:rsidRDefault="00050FA4">
      <w:pPr>
        <w:ind w:left="720"/>
        <w:jc w:val="both"/>
        <w:rPr>
          <w:b/>
          <w:sz w:val="20"/>
          <w:szCs w:val="20"/>
        </w:rPr>
      </w:pPr>
    </w:p>
    <w:p w14:paraId="38C73F81" w14:textId="77777777" w:rsidR="00050FA4" w:rsidRDefault="00000000">
      <w:pPr>
        <w:numPr>
          <w:ilvl w:val="0"/>
          <w:numId w:val="12"/>
        </w:numPr>
        <w:jc w:val="both"/>
        <w:rPr>
          <w:b/>
          <w:sz w:val="20"/>
          <w:szCs w:val="20"/>
        </w:rPr>
      </w:pPr>
      <w:r>
        <w:rPr>
          <w:b/>
          <w:sz w:val="20"/>
          <w:szCs w:val="20"/>
        </w:rPr>
        <w:t>Model Architecture 4 : Random Forest</w:t>
      </w:r>
    </w:p>
    <w:p w14:paraId="4EDBFEE5" w14:textId="77777777" w:rsidR="00050FA4" w:rsidRPr="004D1917" w:rsidRDefault="00000000">
      <w:pPr>
        <w:ind w:left="720"/>
        <w:jc w:val="both"/>
        <w:rPr>
          <w:rFonts w:ascii="Times New Roman" w:hAnsi="Times New Roman" w:cs="Times New Roman"/>
          <w:sz w:val="20"/>
          <w:szCs w:val="20"/>
        </w:rPr>
      </w:pPr>
      <w:r w:rsidRPr="004D1917">
        <w:rPr>
          <w:rFonts w:ascii="Times New Roman" w:hAnsi="Times New Roman" w:cs="Times New Roman"/>
          <w:sz w:val="20"/>
          <w:szCs w:val="20"/>
        </w:rPr>
        <w:t xml:space="preserve">Random forest is an algorithm that is a powerful learning algorithm tree that is commonly used for classification and regression problems. Random forest works by combining some decision trees to achieve accurate results. Each tree can have different results, that's why random forest takes results that have the most answers and predicts the accurate results. Study from </w:t>
      </w:r>
      <w:sdt>
        <w:sdtPr>
          <w:rPr>
            <w:rFonts w:ascii="Times New Roman" w:hAnsi="Times New Roman" w:cs="Times New Roman"/>
            <w:color w:val="000000"/>
            <w:sz w:val="20"/>
            <w:szCs w:val="20"/>
          </w:rPr>
          <w:tag w:val="MENDELEY_CITATION_v3_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"/>
          <w:id w:val="1808355005"/>
          <w:placeholder>
            <w:docPart w:val="DefaultPlaceholder_-1854013440"/>
          </w:placeholder>
        </w:sdtPr>
        <w:sdtContent>
          <w:r w:rsidR="004D1917" w:rsidRPr="004D1917">
            <w:rPr>
              <w:rFonts w:ascii="Times New Roman" w:hAnsi="Times New Roman" w:cs="Times New Roman"/>
              <w:color w:val="000000"/>
              <w:sz w:val="20"/>
              <w:szCs w:val="20"/>
            </w:rPr>
            <w:t>[6]</w:t>
          </w:r>
        </w:sdtContent>
      </w:sdt>
      <w:r w:rsidRPr="004D1917">
        <w:rPr>
          <w:rFonts w:ascii="Times New Roman" w:hAnsi="Times New Roman" w:cs="Times New Roman"/>
          <w:sz w:val="20"/>
          <w:szCs w:val="20"/>
        </w:rPr>
        <w:t>random forest model outperforms logistic regression to predicting customer behavior.</w:t>
      </w:r>
    </w:p>
    <w:p w14:paraId="68CE7885" w14:textId="77777777" w:rsidR="00050FA4" w:rsidRDefault="00050FA4">
      <w:pPr>
        <w:ind w:left="720"/>
        <w:jc w:val="both"/>
        <w:rPr>
          <w:b/>
          <w:sz w:val="20"/>
          <w:szCs w:val="20"/>
        </w:rPr>
      </w:pPr>
    </w:p>
    <w:p w14:paraId="53F284A5" w14:textId="77777777" w:rsidR="00050FA4" w:rsidRDefault="00000000">
      <w:pPr>
        <w:ind w:left="720"/>
        <w:jc w:val="both"/>
        <w:rPr>
          <w:b/>
          <w:sz w:val="20"/>
          <w:szCs w:val="20"/>
        </w:rPr>
      </w:pPr>
      <w:r>
        <w:rPr>
          <w:b/>
          <w:sz w:val="20"/>
          <w:szCs w:val="20"/>
        </w:rPr>
        <w:t>Metrics</w:t>
      </w:r>
    </w:p>
    <w:p w14:paraId="19D79139" w14:textId="77777777" w:rsidR="00050FA4" w:rsidRPr="004D1917" w:rsidRDefault="00000000">
      <w:pPr>
        <w:ind w:left="720"/>
        <w:jc w:val="both"/>
        <w:rPr>
          <w:rFonts w:ascii="Times New Roman" w:hAnsi="Times New Roman" w:cs="Times New Roman"/>
          <w:sz w:val="20"/>
          <w:szCs w:val="20"/>
        </w:rPr>
      </w:pPr>
      <w:r w:rsidRPr="004D1917">
        <w:rPr>
          <w:rFonts w:ascii="Times New Roman" w:hAnsi="Times New Roman" w:cs="Times New Roman"/>
          <w:sz w:val="20"/>
          <w:szCs w:val="20"/>
        </w:rPr>
        <w:t xml:space="preserve">For the metrics we use accuracy, precision, recall, and f1-score, whale TN stands for True Negative, TP stands for True Positive, FP stans for False Positive, FN stands for False Negative. We use Precision because we want to know how precise/accurate our model. We also use Recall to select our best model </w:t>
      </w:r>
      <w:r w:rsidRPr="004D1917">
        <w:rPr>
          <w:rFonts w:ascii="Times New Roman" w:hAnsi="Times New Roman" w:cs="Times New Roman"/>
          <w:sz w:val="20"/>
          <w:szCs w:val="20"/>
        </w:rPr>
        <w:lastRenderedPageBreak/>
        <w:t xml:space="preserve">when there is a high cost associated with False Negative. F1 Score is also needed in this research because we want to seek a balance between Precision and Recall. </w:t>
      </w:r>
      <w:sdt>
        <w:sdtPr>
          <w:rPr>
            <w:rFonts w:ascii="Times New Roman" w:hAnsi="Times New Roman" w:cs="Times New Roman"/>
            <w:color w:val="000000"/>
            <w:sz w:val="20"/>
            <w:szCs w:val="20"/>
          </w:rPr>
          <w:tag w:val="MENDELEY_CITATION_v3_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"/>
          <w:id w:val="-1340849992"/>
          <w:placeholder>
            <w:docPart w:val="DefaultPlaceholder_-1854013440"/>
          </w:placeholder>
        </w:sdtPr>
        <w:sdtContent>
          <w:r w:rsidR="004D1917" w:rsidRPr="004D1917">
            <w:rPr>
              <w:rFonts w:ascii="Times New Roman" w:eastAsia="Times New Roman" w:hAnsi="Times New Roman" w:cs="Times New Roman"/>
              <w:color w:val="000000"/>
            </w:rPr>
            <w:t>[6]</w:t>
          </w:r>
        </w:sdtContent>
      </w:sdt>
    </w:p>
    <w:p w14:paraId="7DEB0508" w14:textId="77777777" w:rsidR="00050FA4" w:rsidRPr="004D1917" w:rsidRDefault="00000000">
      <w:pPr>
        <w:numPr>
          <w:ilvl w:val="0"/>
          <w:numId w:val="11"/>
        </w:numPr>
        <w:jc w:val="both"/>
        <w:rPr>
          <w:rFonts w:ascii="Times New Roman" w:hAnsi="Times New Roman" w:cs="Times New Roman"/>
          <w:sz w:val="20"/>
          <w:szCs w:val="20"/>
        </w:rPr>
      </w:pPr>
      <w:r w:rsidRPr="004D1917">
        <w:rPr>
          <w:rFonts w:ascii="Times New Roman" w:hAnsi="Times New Roman" w:cs="Times New Roman"/>
          <w:sz w:val="20"/>
          <w:szCs w:val="20"/>
        </w:rPr>
        <w:t xml:space="preserve">Accuracy is calculated using </w:t>
      </w:r>
      <w:sdt>
        <w:sdtPr>
          <w:rPr>
            <w:rFonts w:ascii="Times New Roman" w:hAnsi="Times New Roman" w:cs="Times New Roman"/>
            <w:color w:val="000000"/>
            <w:sz w:val="20"/>
            <w:szCs w:val="20"/>
          </w:rPr>
          <w:tag w:val="MENDELEY_CITATION_v3_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"/>
          <w:id w:val="-1625303014"/>
          <w:placeholder>
            <w:docPart w:val="DefaultPlaceholder_-1854013440"/>
          </w:placeholder>
        </w:sdtPr>
        <w:sdtContent>
          <w:r w:rsidR="004D1917" w:rsidRPr="004D1917">
            <w:rPr>
              <w:rFonts w:ascii="Times New Roman" w:eastAsia="Times New Roman" w:hAnsi="Times New Roman" w:cs="Times New Roman"/>
              <w:color w:val="000000"/>
            </w:rPr>
            <w:t>[7]</w:t>
          </w:r>
        </w:sdtContent>
      </w:sdt>
    </w:p>
    <w:p w14:paraId="3C2CEF21" w14:textId="77777777" w:rsidR="00050FA4" w:rsidRPr="004D1917" w:rsidRDefault="00050FA4">
      <w:pPr>
        <w:ind w:left="720"/>
        <w:jc w:val="both"/>
        <w:rPr>
          <w:rFonts w:ascii="Times New Roman" w:hAnsi="Times New Roman" w:cs="Times New Roman"/>
          <w:sz w:val="20"/>
          <w:szCs w:val="20"/>
        </w:rPr>
      </w:pPr>
    </w:p>
    <w:p w14:paraId="22DE9C22" w14:textId="77777777" w:rsidR="00050FA4" w:rsidRPr="004D1917" w:rsidRDefault="00000000">
      <w:pPr>
        <w:ind w:left="720" w:firstLine="720"/>
        <w:jc w:val="both"/>
        <w:rPr>
          <w:rFonts w:ascii="Times New Roman" w:hAnsi="Times New Roman" w:cs="Times New Roman"/>
          <w:sz w:val="24"/>
          <w:szCs w:val="24"/>
        </w:rPr>
      </w:pPr>
      <w:r w:rsidRPr="004D1917">
        <w:rPr>
          <w:rFonts w:ascii="Times New Roman" w:hAnsi="Times New Roman" w:cs="Times New Roman"/>
          <w:sz w:val="20"/>
          <w:szCs w:val="20"/>
        </w:rPr>
        <w:t xml:space="preserve">Accuracy = </w:t>
      </w:r>
      <m:oMath>
        <m:f>
          <m:fPr>
            <m:ctrlPr>
              <w:rPr>
                <w:rFonts w:ascii="Cambria Math" w:hAnsi="Cambria Math" w:cs="Times New Roman"/>
                <w:sz w:val="24"/>
                <w:szCs w:val="24"/>
              </w:rPr>
            </m:ctrlPr>
          </m:fPr>
          <m:num>
            <m:r>
              <w:rPr>
                <w:rFonts w:ascii="Cambria Math" w:hAnsi="Cambria Math" w:cs="Times New Roman"/>
                <w:sz w:val="24"/>
                <w:szCs w:val="24"/>
              </w:rPr>
              <m:t>TN+TP</m:t>
            </m:r>
          </m:num>
          <m:den>
            <m:r>
              <w:rPr>
                <w:rFonts w:ascii="Cambria Math" w:hAnsi="Cambria Math" w:cs="Times New Roman"/>
                <w:sz w:val="24"/>
                <w:szCs w:val="24"/>
              </w:rPr>
              <m:t>TN + FP + TP + FN</m:t>
            </m:r>
          </m:den>
        </m:f>
      </m:oMath>
    </w:p>
    <w:p w14:paraId="51188158" w14:textId="77777777" w:rsidR="00050FA4" w:rsidRPr="004D1917" w:rsidRDefault="00000000">
      <w:pPr>
        <w:numPr>
          <w:ilvl w:val="0"/>
          <w:numId w:val="11"/>
        </w:numPr>
        <w:jc w:val="both"/>
        <w:rPr>
          <w:rFonts w:ascii="Times New Roman" w:hAnsi="Times New Roman" w:cs="Times New Roman"/>
          <w:sz w:val="20"/>
          <w:szCs w:val="20"/>
        </w:rPr>
      </w:pPr>
      <w:r w:rsidRPr="004D1917">
        <w:rPr>
          <w:rFonts w:ascii="Times New Roman" w:hAnsi="Times New Roman" w:cs="Times New Roman"/>
          <w:sz w:val="20"/>
          <w:szCs w:val="20"/>
        </w:rPr>
        <w:t xml:space="preserve">Precision is calculated using </w:t>
      </w:r>
      <w:sdt>
        <w:sdtPr>
          <w:rPr>
            <w:rFonts w:ascii="Times New Roman" w:hAnsi="Times New Roman" w:cs="Times New Roman"/>
            <w:color w:val="000000"/>
            <w:sz w:val="20"/>
            <w:szCs w:val="20"/>
          </w:rPr>
          <w:tag w:val="MENDELEY_CITATION_v3_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"/>
          <w:id w:val="-1409231005"/>
          <w:placeholder>
            <w:docPart w:val="0E952C552BCD4655BB309C993E94B370"/>
          </w:placeholder>
        </w:sdtPr>
        <w:sdtContent>
          <w:r w:rsidR="004D1917" w:rsidRPr="004D1917">
            <w:rPr>
              <w:rFonts w:ascii="Times New Roman" w:eastAsia="Times New Roman" w:hAnsi="Times New Roman" w:cs="Times New Roman"/>
              <w:color w:val="000000"/>
            </w:rPr>
            <w:t>[7]</w:t>
          </w:r>
        </w:sdtContent>
      </w:sdt>
    </w:p>
    <w:p w14:paraId="3426E144" w14:textId="77777777" w:rsidR="00050FA4" w:rsidRPr="004D1917" w:rsidRDefault="00000000">
      <w:pPr>
        <w:ind w:left="1440"/>
        <w:jc w:val="both"/>
        <w:rPr>
          <w:rFonts w:ascii="Times New Roman" w:hAnsi="Times New Roman" w:cs="Times New Roman"/>
          <w:sz w:val="24"/>
          <w:szCs w:val="24"/>
        </w:rPr>
      </w:pPr>
      <w:r w:rsidRPr="004D1917">
        <w:rPr>
          <w:rFonts w:ascii="Times New Roman" w:hAnsi="Times New Roman" w:cs="Times New Roman"/>
          <w:sz w:val="20"/>
          <w:szCs w:val="20"/>
        </w:rPr>
        <w:t xml:space="preserve">Precision = </w:t>
      </w:r>
      <m:oMath>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p>
    <w:p w14:paraId="529CAE71" w14:textId="77777777" w:rsidR="00050FA4" w:rsidRPr="004D1917" w:rsidRDefault="00000000">
      <w:pPr>
        <w:numPr>
          <w:ilvl w:val="0"/>
          <w:numId w:val="11"/>
        </w:numPr>
        <w:jc w:val="both"/>
        <w:rPr>
          <w:rFonts w:ascii="Times New Roman" w:hAnsi="Times New Roman" w:cs="Times New Roman"/>
          <w:sz w:val="20"/>
          <w:szCs w:val="20"/>
        </w:rPr>
      </w:pPr>
      <w:r w:rsidRPr="004D1917">
        <w:rPr>
          <w:rFonts w:ascii="Times New Roman" w:hAnsi="Times New Roman" w:cs="Times New Roman"/>
          <w:sz w:val="20"/>
          <w:szCs w:val="20"/>
        </w:rPr>
        <w:t xml:space="preserve">Recall is calculated using </w:t>
      </w:r>
      <w:sdt>
        <w:sdtPr>
          <w:rPr>
            <w:rFonts w:ascii="Times New Roman" w:hAnsi="Times New Roman" w:cs="Times New Roman"/>
            <w:color w:val="000000"/>
            <w:sz w:val="20"/>
            <w:szCs w:val="20"/>
          </w:rPr>
          <w:tag w:val="MENDELEY_CITATION_v3_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"/>
          <w:id w:val="-435758916"/>
          <w:placeholder>
            <w:docPart w:val="3054C36BF8074857AD3EF4BA0784C0EC"/>
          </w:placeholder>
        </w:sdtPr>
        <w:sdtContent>
          <w:r w:rsidR="004D1917" w:rsidRPr="004D1917">
            <w:rPr>
              <w:rFonts w:ascii="Times New Roman" w:eastAsia="Times New Roman" w:hAnsi="Times New Roman" w:cs="Times New Roman"/>
              <w:color w:val="000000"/>
            </w:rPr>
            <w:t>[7]</w:t>
          </w:r>
        </w:sdtContent>
      </w:sdt>
    </w:p>
    <w:p w14:paraId="5FDCFC7E" w14:textId="77777777" w:rsidR="00050FA4" w:rsidRPr="004D1917" w:rsidRDefault="00000000">
      <w:pPr>
        <w:ind w:left="1440"/>
        <w:jc w:val="both"/>
        <w:rPr>
          <w:rFonts w:ascii="Times New Roman" w:hAnsi="Times New Roman" w:cs="Times New Roman"/>
          <w:sz w:val="24"/>
          <w:szCs w:val="24"/>
        </w:rPr>
      </w:pPr>
      <w:r w:rsidRPr="004D1917">
        <w:rPr>
          <w:rFonts w:ascii="Times New Roman" w:hAnsi="Times New Roman" w:cs="Times New Roman"/>
          <w:sz w:val="20"/>
          <w:szCs w:val="20"/>
        </w:rPr>
        <w:t xml:space="preserve">Recall = </w:t>
      </w:r>
      <m:oMath>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 + FN</m:t>
            </m:r>
          </m:den>
        </m:f>
      </m:oMath>
    </w:p>
    <w:p w14:paraId="3BCF46A4" w14:textId="77777777" w:rsidR="00050FA4" w:rsidRPr="004D1917" w:rsidRDefault="00000000">
      <w:pPr>
        <w:numPr>
          <w:ilvl w:val="0"/>
          <w:numId w:val="11"/>
        </w:numPr>
        <w:jc w:val="both"/>
        <w:rPr>
          <w:rFonts w:ascii="Times New Roman" w:eastAsia="Times New Roman" w:hAnsi="Times New Roman" w:cs="Times New Roman"/>
          <w:sz w:val="20"/>
          <w:szCs w:val="20"/>
        </w:rPr>
      </w:pPr>
      <w:r w:rsidRPr="004D1917">
        <w:rPr>
          <w:rFonts w:ascii="Times New Roman" w:eastAsia="Times New Roman" w:hAnsi="Times New Roman" w:cs="Times New Roman"/>
          <w:sz w:val="20"/>
          <w:szCs w:val="20"/>
        </w:rPr>
        <w:t xml:space="preserve">F1-Score is calculated using </w:t>
      </w:r>
      <w:sdt>
        <w:sdtPr>
          <w:rPr>
            <w:rFonts w:ascii="Times New Roman" w:hAnsi="Times New Roman" w:cs="Times New Roman"/>
            <w:color w:val="000000"/>
            <w:sz w:val="20"/>
            <w:szCs w:val="20"/>
          </w:rPr>
          <w:tag w:val="MENDELEY_CITATION_v3_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"/>
          <w:id w:val="2073608319"/>
          <w:placeholder>
            <w:docPart w:val="3F363AFF4DD94481A3816F2F8EFA3D98"/>
          </w:placeholder>
        </w:sdtPr>
        <w:sdtContent>
          <w:r w:rsidR="004D1917" w:rsidRPr="004D1917">
            <w:rPr>
              <w:rFonts w:ascii="Times New Roman" w:eastAsia="Times New Roman" w:hAnsi="Times New Roman" w:cs="Times New Roman"/>
              <w:color w:val="000000"/>
            </w:rPr>
            <w:t>[7]</w:t>
          </w:r>
        </w:sdtContent>
      </w:sdt>
    </w:p>
    <w:p w14:paraId="19D5C564" w14:textId="77777777" w:rsidR="00050FA4" w:rsidRPr="004D1917" w:rsidRDefault="00000000">
      <w:pPr>
        <w:ind w:left="1440"/>
        <w:jc w:val="both"/>
        <w:rPr>
          <w:rFonts w:ascii="Times New Roman" w:eastAsia="Times New Roman" w:hAnsi="Times New Roman" w:cs="Times New Roman"/>
          <w:sz w:val="24"/>
          <w:szCs w:val="24"/>
        </w:rPr>
      </w:pPr>
      <w:r w:rsidRPr="004D1917">
        <w:rPr>
          <w:rFonts w:ascii="Times New Roman" w:eastAsia="Times New Roman" w:hAnsi="Times New Roman" w:cs="Times New Roman"/>
          <w:sz w:val="20"/>
          <w:szCs w:val="20"/>
        </w:rPr>
        <w:t>F1 Score =</w:t>
      </w:r>
      <w:r w:rsidRPr="004D1917">
        <w:rPr>
          <w:rFonts w:ascii="Times New Roman" w:eastAsia="Times New Roman" w:hAnsi="Times New Roman" w:cs="Times New Roman"/>
          <w:sz w:val="24"/>
          <w:szCs w:val="24"/>
        </w:rPr>
        <w:t xml:space="preserve"> 2 </w:t>
      </w:r>
      <m:oMath>
        <m:r>
          <w:rPr>
            <w:rFonts w:ascii="Cambria Math" w:hAnsi="Cambria Math" w:cs="Times New Roman"/>
          </w:rPr>
          <m:t>×</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Precision × Recall</m:t>
            </m:r>
          </m:num>
          <m:den>
            <m:r>
              <w:rPr>
                <w:rFonts w:ascii="Cambria Math" w:eastAsia="Times New Roman" w:hAnsi="Cambria Math" w:cs="Times New Roman"/>
                <w:sz w:val="24"/>
                <w:szCs w:val="24"/>
              </w:rPr>
              <m:t>Precision + Recall</m:t>
            </m:r>
          </m:den>
        </m:f>
      </m:oMath>
    </w:p>
    <w:p w14:paraId="39024F91" w14:textId="77777777" w:rsidR="00050FA4" w:rsidRPr="004D1917" w:rsidRDefault="00050FA4">
      <w:pPr>
        <w:ind w:left="1440"/>
        <w:jc w:val="both"/>
        <w:rPr>
          <w:rFonts w:ascii="Times New Roman" w:eastAsia="Times New Roman" w:hAnsi="Times New Roman" w:cs="Times New Roman"/>
          <w:sz w:val="20"/>
          <w:szCs w:val="20"/>
        </w:rPr>
      </w:pPr>
    </w:p>
    <w:p w14:paraId="28B33708" w14:textId="77777777" w:rsidR="00050FA4" w:rsidRPr="004D1917" w:rsidRDefault="00000000">
      <w:pPr>
        <w:ind w:firstLine="720"/>
        <w:jc w:val="both"/>
        <w:rPr>
          <w:rFonts w:ascii="Times New Roman" w:hAnsi="Times New Roman" w:cs="Times New Roman"/>
          <w:color w:val="000000"/>
          <w:sz w:val="18"/>
          <w:szCs w:val="18"/>
        </w:rPr>
      </w:pPr>
      <w:r w:rsidRPr="004D1917">
        <w:rPr>
          <w:rFonts w:ascii="Times New Roman" w:eastAsia="Times New Roman" w:hAnsi="Times New Roman" w:cs="Times New Roman"/>
          <w:sz w:val="20"/>
          <w:szCs w:val="20"/>
        </w:rPr>
        <w:t xml:space="preserve">Support also calculated using </w:t>
      </w:r>
      <w:r w:rsidRPr="004D1917">
        <w:rPr>
          <w:rFonts w:ascii="Times New Roman" w:eastAsia="Times New Roman" w:hAnsi="Times New Roman" w:cs="Times New Roman"/>
          <w:color w:val="242424"/>
          <w:sz w:val="20"/>
          <w:szCs w:val="20"/>
          <w:highlight w:val="white"/>
        </w:rPr>
        <w:t>the number of actual occurrences of the class in the dataset. It is the number of instances in each class.</w:t>
      </w:r>
    </w:p>
    <w:p w14:paraId="7E530113" w14:textId="77777777" w:rsidR="00050FA4" w:rsidRDefault="00050FA4">
      <w:pPr>
        <w:pBdr>
          <w:top w:val="nil"/>
          <w:left w:val="nil"/>
          <w:bottom w:val="nil"/>
          <w:right w:val="nil"/>
          <w:between w:val="nil"/>
        </w:pBdr>
        <w:rPr>
          <w:sz w:val="18"/>
          <w:szCs w:val="18"/>
        </w:rPr>
      </w:pPr>
    </w:p>
    <w:p w14:paraId="515D2791" w14:textId="77777777" w:rsidR="00050FA4" w:rsidRDefault="00050FA4">
      <w:pPr>
        <w:rPr>
          <w:sz w:val="36"/>
          <w:szCs w:val="36"/>
        </w:rPr>
      </w:pPr>
    </w:p>
    <w:p w14:paraId="7DC3D4A4" w14:textId="77777777" w:rsidR="00050FA4" w:rsidRDefault="00000000">
      <w:pPr>
        <w:rPr>
          <w:b/>
          <w:sz w:val="36"/>
          <w:szCs w:val="36"/>
        </w:rPr>
      </w:pPr>
      <w:r>
        <w:rPr>
          <w:b/>
          <w:sz w:val="36"/>
          <w:szCs w:val="36"/>
        </w:rPr>
        <w:t>Results and Discussion</w:t>
      </w:r>
    </w:p>
    <w:p w14:paraId="5CC19827" w14:textId="77777777" w:rsidR="00050FA4" w:rsidRDefault="00000000">
      <w:pPr>
        <w:rPr>
          <w:b/>
          <w:sz w:val="30"/>
          <w:szCs w:val="30"/>
        </w:rPr>
      </w:pPr>
      <w:r>
        <w:rPr>
          <w:b/>
          <w:sz w:val="30"/>
          <w:szCs w:val="30"/>
        </w:rPr>
        <w:t>Experimental Environment</w:t>
      </w:r>
    </w:p>
    <w:p w14:paraId="09F704AF" w14:textId="77777777" w:rsidR="00050FA4" w:rsidRPr="004D1917" w:rsidRDefault="00000000">
      <w:pPr>
        <w:pBdr>
          <w:top w:val="nil"/>
          <w:left w:val="nil"/>
          <w:bottom w:val="nil"/>
          <w:right w:val="nil"/>
          <w:between w:val="nil"/>
        </w:pBdr>
        <w:ind w:firstLine="720"/>
        <w:rPr>
          <w:rFonts w:ascii="Times New Roman" w:hAnsi="Times New Roman" w:cs="Times New Roman"/>
          <w:sz w:val="20"/>
          <w:szCs w:val="20"/>
        </w:rPr>
      </w:pPr>
      <w:r w:rsidRPr="004D1917">
        <w:rPr>
          <w:rFonts w:ascii="Times New Roman" w:hAnsi="Times New Roman" w:cs="Times New Roman"/>
          <w:sz w:val="20"/>
          <w:szCs w:val="20"/>
        </w:rPr>
        <w:t xml:space="preserve">Environment used in this experiment is Google Colab -the basic version- with Python 3 Google Compute Engine Backend.The memory space available for this experiment is 12.7 GB and 107.7 GB disk space. It also runs with Tesla K80 GPU as the processing unit. These tools helped in accelerating our experimentation process. </w:t>
      </w:r>
    </w:p>
    <w:p w14:paraId="647B725B" w14:textId="77777777" w:rsidR="00050FA4" w:rsidRPr="004D1917" w:rsidRDefault="00000000">
      <w:pPr>
        <w:pBdr>
          <w:top w:val="nil"/>
          <w:left w:val="nil"/>
          <w:bottom w:val="nil"/>
          <w:right w:val="nil"/>
          <w:between w:val="nil"/>
        </w:pBdr>
        <w:ind w:firstLine="720"/>
        <w:rPr>
          <w:rFonts w:ascii="Times New Roman" w:hAnsi="Times New Roman" w:cs="Times New Roman"/>
          <w:color w:val="000000"/>
          <w:sz w:val="20"/>
          <w:szCs w:val="20"/>
        </w:rPr>
      </w:pPr>
      <w:r w:rsidRPr="004D1917">
        <w:rPr>
          <w:rFonts w:ascii="Times New Roman" w:hAnsi="Times New Roman" w:cs="Times New Roman"/>
          <w:sz w:val="20"/>
          <w:szCs w:val="20"/>
        </w:rPr>
        <w:t xml:space="preserve">Several ML libraries were taken advantage in this experimentation, there are </w:t>
      </w:r>
      <w:r w:rsidRPr="004D1917">
        <w:rPr>
          <w:rFonts w:ascii="Times New Roman" w:hAnsi="Times New Roman" w:cs="Times New Roman"/>
          <w:b/>
          <w:i/>
          <w:sz w:val="20"/>
          <w:szCs w:val="20"/>
        </w:rPr>
        <w:t xml:space="preserve">scikit-learn </w:t>
      </w:r>
      <w:r w:rsidRPr="004D1917">
        <w:rPr>
          <w:rFonts w:ascii="Times New Roman" w:hAnsi="Times New Roman" w:cs="Times New Roman"/>
          <w:sz w:val="20"/>
          <w:szCs w:val="20"/>
        </w:rPr>
        <w:t xml:space="preserve">for implementing the models, </w:t>
      </w:r>
      <w:r w:rsidRPr="004D1917">
        <w:rPr>
          <w:rFonts w:ascii="Times New Roman" w:hAnsi="Times New Roman" w:cs="Times New Roman"/>
          <w:b/>
          <w:i/>
          <w:sz w:val="20"/>
          <w:szCs w:val="20"/>
        </w:rPr>
        <w:t xml:space="preserve">TensorFlow </w:t>
      </w:r>
      <w:r w:rsidRPr="004D1917">
        <w:rPr>
          <w:rFonts w:ascii="Times New Roman" w:hAnsi="Times New Roman" w:cs="Times New Roman"/>
          <w:sz w:val="20"/>
          <w:szCs w:val="20"/>
        </w:rPr>
        <w:t xml:space="preserve">and </w:t>
      </w:r>
      <w:r w:rsidRPr="004D1917">
        <w:rPr>
          <w:rFonts w:ascii="Times New Roman" w:hAnsi="Times New Roman" w:cs="Times New Roman"/>
          <w:b/>
          <w:i/>
          <w:sz w:val="20"/>
          <w:szCs w:val="20"/>
        </w:rPr>
        <w:t xml:space="preserve">Keras </w:t>
      </w:r>
      <w:r w:rsidRPr="004D1917">
        <w:rPr>
          <w:rFonts w:ascii="Times New Roman" w:hAnsi="Times New Roman" w:cs="Times New Roman"/>
          <w:sz w:val="20"/>
          <w:szCs w:val="20"/>
        </w:rPr>
        <w:t xml:space="preserve">that are used in the deep learning side, and </w:t>
      </w:r>
      <w:r w:rsidRPr="004D1917">
        <w:rPr>
          <w:rFonts w:ascii="Times New Roman" w:hAnsi="Times New Roman" w:cs="Times New Roman"/>
          <w:b/>
          <w:i/>
          <w:sz w:val="20"/>
          <w:szCs w:val="20"/>
        </w:rPr>
        <w:t xml:space="preserve">NumPy </w:t>
      </w:r>
      <w:r w:rsidRPr="004D1917">
        <w:rPr>
          <w:rFonts w:ascii="Times New Roman" w:hAnsi="Times New Roman" w:cs="Times New Roman"/>
          <w:sz w:val="20"/>
          <w:szCs w:val="20"/>
        </w:rPr>
        <w:t xml:space="preserve">and </w:t>
      </w:r>
      <w:r w:rsidRPr="004D1917">
        <w:rPr>
          <w:rFonts w:ascii="Times New Roman" w:hAnsi="Times New Roman" w:cs="Times New Roman"/>
          <w:b/>
          <w:i/>
          <w:sz w:val="20"/>
          <w:szCs w:val="20"/>
        </w:rPr>
        <w:t xml:space="preserve">Pandas </w:t>
      </w:r>
      <w:r w:rsidRPr="004D1917">
        <w:rPr>
          <w:rFonts w:ascii="Times New Roman" w:hAnsi="Times New Roman" w:cs="Times New Roman"/>
          <w:sz w:val="20"/>
          <w:szCs w:val="20"/>
        </w:rPr>
        <w:t>for data manipulation and data analysis.</w:t>
      </w:r>
    </w:p>
    <w:p w14:paraId="6EDF0385" w14:textId="77777777" w:rsidR="00050FA4" w:rsidRDefault="00000000">
      <w:pPr>
        <w:rPr>
          <w:b/>
          <w:sz w:val="30"/>
          <w:szCs w:val="30"/>
        </w:rPr>
      </w:pPr>
      <w:r>
        <w:rPr>
          <w:b/>
          <w:sz w:val="30"/>
          <w:szCs w:val="30"/>
        </w:rPr>
        <w:t>Experiment Results</w:t>
      </w:r>
    </w:p>
    <w:p w14:paraId="7C96E5D2" w14:textId="77777777" w:rsidR="00050FA4" w:rsidRPr="004D1917" w:rsidRDefault="00000000">
      <w:pPr>
        <w:ind w:firstLine="720"/>
        <w:rPr>
          <w:rFonts w:ascii="Times New Roman" w:hAnsi="Times New Roman" w:cs="Times New Roman"/>
          <w:sz w:val="20"/>
          <w:szCs w:val="20"/>
        </w:rPr>
      </w:pPr>
      <w:r w:rsidRPr="004D1917">
        <w:rPr>
          <w:rFonts w:ascii="Times New Roman" w:hAnsi="Times New Roman" w:cs="Times New Roman"/>
          <w:sz w:val="20"/>
          <w:szCs w:val="20"/>
        </w:rPr>
        <w:t>The preprocessed data in this experiments are resized images of MRI scans to a standardized size, normalizing their pixel values, and splitted datasets into training sets and testing test. There are four traditional ML algorithms that were used, they are logistic regression, SVM, Naive-Bayes, and Random Forest.</w:t>
      </w:r>
    </w:p>
    <w:p w14:paraId="43FBA7B1" w14:textId="77777777" w:rsidR="00050FA4" w:rsidRDefault="00050FA4">
      <w:pPr>
        <w:ind w:firstLine="720"/>
        <w:rPr>
          <w:sz w:val="20"/>
          <w:szCs w:val="20"/>
        </w:rPr>
      </w:pPr>
    </w:p>
    <w:sdt>
      <w:sdtPr>
        <w:tag w:val="goog_rdk_0"/>
        <w:id w:val="-398821968"/>
        <w:lock w:val="contentLocked"/>
      </w:sdtPr>
      <w:sdtContent>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1505"/>
            <w:gridCol w:w="1504"/>
            <w:gridCol w:w="1504"/>
            <w:gridCol w:w="1504"/>
            <w:gridCol w:w="1504"/>
          </w:tblGrid>
          <w:tr w:rsidR="00A11BF8" w14:paraId="77388EE6" w14:textId="77777777">
            <w:tc>
              <w:tcPr>
                <w:tcW w:w="1504" w:type="dxa"/>
                <w:shd w:val="clear" w:color="auto" w:fill="auto"/>
                <w:tcMar>
                  <w:top w:w="100" w:type="dxa"/>
                  <w:left w:w="100" w:type="dxa"/>
                  <w:bottom w:w="100" w:type="dxa"/>
                  <w:right w:w="100" w:type="dxa"/>
                </w:tcMar>
              </w:tcPr>
              <w:p w14:paraId="285D1BA0" w14:textId="77777777" w:rsidR="00050FA4" w:rsidRDefault="00000000">
                <w:pPr>
                  <w:widowControl w:val="0"/>
                  <w:pBdr>
                    <w:top w:val="nil"/>
                    <w:left w:val="nil"/>
                    <w:bottom w:val="nil"/>
                    <w:right w:val="nil"/>
                    <w:between w:val="nil"/>
                  </w:pBdr>
                  <w:spacing w:after="0" w:line="240" w:lineRule="auto"/>
                  <w:jc w:val="center"/>
                  <w:rPr>
                    <w:b/>
                    <w:sz w:val="20"/>
                    <w:szCs w:val="20"/>
                  </w:rPr>
                </w:pPr>
                <w:r>
                  <w:rPr>
                    <w:b/>
                    <w:sz w:val="20"/>
                    <w:szCs w:val="20"/>
                  </w:rPr>
                  <w:t>Model</w:t>
                </w:r>
              </w:p>
            </w:tc>
            <w:tc>
              <w:tcPr>
                <w:tcW w:w="1504" w:type="dxa"/>
                <w:shd w:val="clear" w:color="auto" w:fill="auto"/>
                <w:tcMar>
                  <w:top w:w="100" w:type="dxa"/>
                  <w:left w:w="100" w:type="dxa"/>
                  <w:bottom w:w="100" w:type="dxa"/>
                  <w:right w:w="100" w:type="dxa"/>
                </w:tcMar>
              </w:tcPr>
              <w:p w14:paraId="16F9994D" w14:textId="77777777" w:rsidR="00050FA4" w:rsidRDefault="00000000">
                <w:pPr>
                  <w:widowControl w:val="0"/>
                  <w:pBdr>
                    <w:top w:val="nil"/>
                    <w:left w:val="nil"/>
                    <w:bottom w:val="nil"/>
                    <w:right w:val="nil"/>
                    <w:between w:val="nil"/>
                  </w:pBdr>
                  <w:spacing w:after="0" w:line="240" w:lineRule="auto"/>
                  <w:jc w:val="center"/>
                  <w:rPr>
                    <w:b/>
                    <w:sz w:val="20"/>
                    <w:szCs w:val="20"/>
                  </w:rPr>
                </w:pPr>
                <w:r>
                  <w:rPr>
                    <w:b/>
                    <w:sz w:val="20"/>
                    <w:szCs w:val="20"/>
                  </w:rPr>
                  <w:t>Accuracy</w:t>
                </w:r>
              </w:p>
            </w:tc>
            <w:tc>
              <w:tcPr>
                <w:tcW w:w="1504" w:type="dxa"/>
                <w:shd w:val="clear" w:color="auto" w:fill="auto"/>
                <w:tcMar>
                  <w:top w:w="100" w:type="dxa"/>
                  <w:left w:w="100" w:type="dxa"/>
                  <w:bottom w:w="100" w:type="dxa"/>
                  <w:right w:w="100" w:type="dxa"/>
                </w:tcMar>
              </w:tcPr>
              <w:p w14:paraId="007AE017" w14:textId="77777777" w:rsidR="00050FA4" w:rsidRDefault="00000000">
                <w:pPr>
                  <w:widowControl w:val="0"/>
                  <w:pBdr>
                    <w:top w:val="nil"/>
                    <w:left w:val="nil"/>
                    <w:bottom w:val="nil"/>
                    <w:right w:val="nil"/>
                    <w:between w:val="nil"/>
                  </w:pBdr>
                  <w:spacing w:after="0" w:line="240" w:lineRule="auto"/>
                  <w:jc w:val="center"/>
                  <w:rPr>
                    <w:b/>
                    <w:sz w:val="20"/>
                    <w:szCs w:val="20"/>
                  </w:rPr>
                </w:pPr>
                <w:r>
                  <w:rPr>
                    <w:b/>
                    <w:sz w:val="20"/>
                    <w:szCs w:val="20"/>
                  </w:rPr>
                  <w:t>Precision</w:t>
                </w:r>
              </w:p>
            </w:tc>
            <w:tc>
              <w:tcPr>
                <w:tcW w:w="1504" w:type="dxa"/>
                <w:shd w:val="clear" w:color="auto" w:fill="auto"/>
                <w:tcMar>
                  <w:top w:w="100" w:type="dxa"/>
                  <w:left w:w="100" w:type="dxa"/>
                  <w:bottom w:w="100" w:type="dxa"/>
                  <w:right w:w="100" w:type="dxa"/>
                </w:tcMar>
              </w:tcPr>
              <w:p w14:paraId="04F37FEA" w14:textId="77777777" w:rsidR="00050FA4" w:rsidRDefault="00000000">
                <w:pPr>
                  <w:widowControl w:val="0"/>
                  <w:pBdr>
                    <w:top w:val="nil"/>
                    <w:left w:val="nil"/>
                    <w:bottom w:val="nil"/>
                    <w:right w:val="nil"/>
                    <w:between w:val="nil"/>
                  </w:pBdr>
                  <w:spacing w:after="0" w:line="240" w:lineRule="auto"/>
                  <w:jc w:val="center"/>
                  <w:rPr>
                    <w:b/>
                    <w:sz w:val="20"/>
                    <w:szCs w:val="20"/>
                  </w:rPr>
                </w:pPr>
                <w:r>
                  <w:rPr>
                    <w:b/>
                    <w:sz w:val="20"/>
                    <w:szCs w:val="20"/>
                  </w:rPr>
                  <w:t>Recall</w:t>
                </w:r>
              </w:p>
            </w:tc>
            <w:tc>
              <w:tcPr>
                <w:tcW w:w="1504" w:type="dxa"/>
                <w:shd w:val="clear" w:color="auto" w:fill="auto"/>
                <w:tcMar>
                  <w:top w:w="100" w:type="dxa"/>
                  <w:left w:w="100" w:type="dxa"/>
                  <w:bottom w:w="100" w:type="dxa"/>
                  <w:right w:w="100" w:type="dxa"/>
                </w:tcMar>
              </w:tcPr>
              <w:p w14:paraId="0C7EF846" w14:textId="77777777" w:rsidR="00050FA4" w:rsidRDefault="00000000">
                <w:pPr>
                  <w:widowControl w:val="0"/>
                  <w:pBdr>
                    <w:top w:val="nil"/>
                    <w:left w:val="nil"/>
                    <w:bottom w:val="nil"/>
                    <w:right w:val="nil"/>
                    <w:between w:val="nil"/>
                  </w:pBdr>
                  <w:spacing w:after="0" w:line="240" w:lineRule="auto"/>
                  <w:jc w:val="center"/>
                  <w:rPr>
                    <w:b/>
                    <w:sz w:val="20"/>
                    <w:szCs w:val="20"/>
                  </w:rPr>
                </w:pPr>
                <w:r>
                  <w:rPr>
                    <w:b/>
                    <w:sz w:val="20"/>
                    <w:szCs w:val="20"/>
                  </w:rPr>
                  <w:t>F1-Score</w:t>
                </w:r>
              </w:p>
            </w:tc>
            <w:tc>
              <w:tcPr>
                <w:tcW w:w="1504" w:type="dxa"/>
                <w:shd w:val="clear" w:color="auto" w:fill="auto"/>
                <w:tcMar>
                  <w:top w:w="100" w:type="dxa"/>
                  <w:left w:w="100" w:type="dxa"/>
                  <w:bottom w:w="100" w:type="dxa"/>
                  <w:right w:w="100" w:type="dxa"/>
                </w:tcMar>
              </w:tcPr>
              <w:p w14:paraId="7E07403E" w14:textId="77777777" w:rsidR="00050FA4" w:rsidRDefault="00000000">
                <w:pPr>
                  <w:widowControl w:val="0"/>
                  <w:pBdr>
                    <w:top w:val="nil"/>
                    <w:left w:val="nil"/>
                    <w:bottom w:val="nil"/>
                    <w:right w:val="nil"/>
                    <w:between w:val="nil"/>
                  </w:pBdr>
                  <w:spacing w:after="0" w:line="240" w:lineRule="auto"/>
                  <w:jc w:val="center"/>
                  <w:rPr>
                    <w:b/>
                    <w:sz w:val="20"/>
                    <w:szCs w:val="20"/>
                  </w:rPr>
                </w:pPr>
                <w:r>
                  <w:rPr>
                    <w:b/>
                    <w:sz w:val="20"/>
                    <w:szCs w:val="20"/>
                  </w:rPr>
                  <w:t>AUC - ROC</w:t>
                </w:r>
              </w:p>
            </w:tc>
          </w:tr>
          <w:tr w:rsidR="00A11BF8" w14:paraId="1B385013" w14:textId="77777777">
            <w:tc>
              <w:tcPr>
                <w:tcW w:w="1504" w:type="dxa"/>
                <w:shd w:val="clear" w:color="auto" w:fill="auto"/>
                <w:tcMar>
                  <w:top w:w="100" w:type="dxa"/>
                  <w:left w:w="100" w:type="dxa"/>
                  <w:bottom w:w="100" w:type="dxa"/>
                  <w:right w:w="100" w:type="dxa"/>
                </w:tcMar>
              </w:tcPr>
              <w:p w14:paraId="4FCF140D" w14:textId="77777777" w:rsidR="00050FA4" w:rsidRDefault="00000000">
                <w:pPr>
                  <w:widowControl w:val="0"/>
                  <w:pBdr>
                    <w:top w:val="nil"/>
                    <w:left w:val="nil"/>
                    <w:bottom w:val="nil"/>
                    <w:right w:val="nil"/>
                    <w:between w:val="nil"/>
                  </w:pBdr>
                  <w:spacing w:after="0" w:line="240" w:lineRule="auto"/>
                  <w:rPr>
                    <w:sz w:val="20"/>
                    <w:szCs w:val="20"/>
                  </w:rPr>
                </w:pPr>
                <w:r>
                  <w:rPr>
                    <w:sz w:val="20"/>
                    <w:szCs w:val="20"/>
                  </w:rPr>
                  <w:t>Logistic Regression</w:t>
                </w:r>
              </w:p>
            </w:tc>
            <w:tc>
              <w:tcPr>
                <w:tcW w:w="1504" w:type="dxa"/>
                <w:shd w:val="clear" w:color="auto" w:fill="auto"/>
                <w:tcMar>
                  <w:top w:w="100" w:type="dxa"/>
                  <w:left w:w="100" w:type="dxa"/>
                  <w:bottom w:w="100" w:type="dxa"/>
                  <w:right w:w="100" w:type="dxa"/>
                </w:tcMar>
              </w:tcPr>
              <w:p w14:paraId="5641125C"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0.96</w:t>
                </w:r>
              </w:p>
            </w:tc>
            <w:tc>
              <w:tcPr>
                <w:tcW w:w="1504" w:type="dxa"/>
                <w:shd w:val="clear" w:color="auto" w:fill="auto"/>
                <w:tcMar>
                  <w:top w:w="100" w:type="dxa"/>
                  <w:left w:w="100" w:type="dxa"/>
                  <w:bottom w:w="100" w:type="dxa"/>
                  <w:right w:w="100" w:type="dxa"/>
                </w:tcMar>
              </w:tcPr>
              <w:p w14:paraId="196A32E2"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0.96</w:t>
                </w:r>
              </w:p>
            </w:tc>
            <w:tc>
              <w:tcPr>
                <w:tcW w:w="1504" w:type="dxa"/>
                <w:shd w:val="clear" w:color="auto" w:fill="auto"/>
                <w:tcMar>
                  <w:top w:w="100" w:type="dxa"/>
                  <w:left w:w="100" w:type="dxa"/>
                  <w:bottom w:w="100" w:type="dxa"/>
                  <w:right w:w="100" w:type="dxa"/>
                </w:tcMar>
              </w:tcPr>
              <w:p w14:paraId="1A2ECB51"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c>
              <w:tcPr>
                <w:tcW w:w="1504" w:type="dxa"/>
                <w:shd w:val="clear" w:color="auto" w:fill="auto"/>
                <w:tcMar>
                  <w:top w:w="100" w:type="dxa"/>
                  <w:left w:w="100" w:type="dxa"/>
                  <w:bottom w:w="100" w:type="dxa"/>
                  <w:right w:w="100" w:type="dxa"/>
                </w:tcMar>
              </w:tcPr>
              <w:p w14:paraId="103A9348"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0.96</w:t>
                </w:r>
              </w:p>
            </w:tc>
            <w:tc>
              <w:tcPr>
                <w:tcW w:w="1504" w:type="dxa"/>
                <w:shd w:val="clear" w:color="auto" w:fill="auto"/>
                <w:tcMar>
                  <w:top w:w="100" w:type="dxa"/>
                  <w:left w:w="100" w:type="dxa"/>
                  <w:bottom w:w="100" w:type="dxa"/>
                  <w:right w:w="100" w:type="dxa"/>
                </w:tcMar>
              </w:tcPr>
              <w:p w14:paraId="3230F51E"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0.96</w:t>
                </w:r>
              </w:p>
            </w:tc>
          </w:tr>
          <w:tr w:rsidR="00A11BF8" w14:paraId="49DD99C6" w14:textId="77777777">
            <w:tc>
              <w:tcPr>
                <w:tcW w:w="1504" w:type="dxa"/>
                <w:shd w:val="clear" w:color="auto" w:fill="auto"/>
                <w:tcMar>
                  <w:top w:w="100" w:type="dxa"/>
                  <w:left w:w="100" w:type="dxa"/>
                  <w:bottom w:w="100" w:type="dxa"/>
                  <w:right w:w="100" w:type="dxa"/>
                </w:tcMar>
              </w:tcPr>
              <w:p w14:paraId="5A64AA04" w14:textId="77777777" w:rsidR="00050FA4" w:rsidRDefault="00000000">
                <w:pPr>
                  <w:widowControl w:val="0"/>
                  <w:pBdr>
                    <w:top w:val="nil"/>
                    <w:left w:val="nil"/>
                    <w:bottom w:val="nil"/>
                    <w:right w:val="nil"/>
                    <w:between w:val="nil"/>
                  </w:pBdr>
                  <w:spacing w:after="0" w:line="240" w:lineRule="auto"/>
                  <w:rPr>
                    <w:sz w:val="20"/>
                    <w:szCs w:val="20"/>
                  </w:rPr>
                </w:pPr>
                <w:r>
                  <w:rPr>
                    <w:sz w:val="20"/>
                    <w:szCs w:val="20"/>
                  </w:rPr>
                  <w:lastRenderedPageBreak/>
                  <w:t>SVC</w:t>
                </w:r>
              </w:p>
            </w:tc>
            <w:tc>
              <w:tcPr>
                <w:tcW w:w="1504" w:type="dxa"/>
                <w:shd w:val="clear" w:color="auto" w:fill="auto"/>
                <w:tcMar>
                  <w:top w:w="100" w:type="dxa"/>
                  <w:left w:w="100" w:type="dxa"/>
                  <w:bottom w:w="100" w:type="dxa"/>
                  <w:right w:w="100" w:type="dxa"/>
                </w:tcMar>
              </w:tcPr>
              <w:p w14:paraId="62DB2F5F"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0.96</w:t>
                </w:r>
              </w:p>
            </w:tc>
            <w:tc>
              <w:tcPr>
                <w:tcW w:w="1504" w:type="dxa"/>
                <w:shd w:val="clear" w:color="auto" w:fill="auto"/>
                <w:tcMar>
                  <w:top w:w="100" w:type="dxa"/>
                  <w:left w:w="100" w:type="dxa"/>
                  <w:bottom w:w="100" w:type="dxa"/>
                  <w:right w:w="100" w:type="dxa"/>
                </w:tcMar>
              </w:tcPr>
              <w:p w14:paraId="0DB53A23"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c>
              <w:tcPr>
                <w:tcW w:w="1504" w:type="dxa"/>
                <w:shd w:val="clear" w:color="auto" w:fill="auto"/>
                <w:tcMar>
                  <w:top w:w="100" w:type="dxa"/>
                  <w:left w:w="100" w:type="dxa"/>
                  <w:bottom w:w="100" w:type="dxa"/>
                  <w:right w:w="100" w:type="dxa"/>
                </w:tcMar>
              </w:tcPr>
              <w:p w14:paraId="7C841665"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c>
              <w:tcPr>
                <w:tcW w:w="1504" w:type="dxa"/>
                <w:shd w:val="clear" w:color="auto" w:fill="auto"/>
                <w:tcMar>
                  <w:top w:w="100" w:type="dxa"/>
                  <w:left w:w="100" w:type="dxa"/>
                  <w:bottom w:w="100" w:type="dxa"/>
                  <w:right w:w="100" w:type="dxa"/>
                </w:tcMar>
              </w:tcPr>
              <w:p w14:paraId="725C1E0B"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c>
              <w:tcPr>
                <w:tcW w:w="1504" w:type="dxa"/>
                <w:shd w:val="clear" w:color="auto" w:fill="auto"/>
                <w:tcMar>
                  <w:top w:w="100" w:type="dxa"/>
                  <w:left w:w="100" w:type="dxa"/>
                  <w:bottom w:w="100" w:type="dxa"/>
                  <w:right w:w="100" w:type="dxa"/>
                </w:tcMar>
              </w:tcPr>
              <w:p w14:paraId="52F987DA"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r>
          <w:tr w:rsidR="00A11BF8" w14:paraId="5C059525" w14:textId="77777777">
            <w:tc>
              <w:tcPr>
                <w:tcW w:w="1504" w:type="dxa"/>
                <w:shd w:val="clear" w:color="auto" w:fill="auto"/>
                <w:tcMar>
                  <w:top w:w="100" w:type="dxa"/>
                  <w:left w:w="100" w:type="dxa"/>
                  <w:bottom w:w="100" w:type="dxa"/>
                  <w:right w:w="100" w:type="dxa"/>
                </w:tcMar>
              </w:tcPr>
              <w:p w14:paraId="55612A21" w14:textId="77777777" w:rsidR="00050FA4" w:rsidRDefault="00000000">
                <w:pPr>
                  <w:widowControl w:val="0"/>
                  <w:pBdr>
                    <w:top w:val="nil"/>
                    <w:left w:val="nil"/>
                    <w:bottom w:val="nil"/>
                    <w:right w:val="nil"/>
                    <w:between w:val="nil"/>
                  </w:pBdr>
                  <w:spacing w:after="0" w:line="240" w:lineRule="auto"/>
                  <w:rPr>
                    <w:sz w:val="20"/>
                    <w:szCs w:val="20"/>
                  </w:rPr>
                </w:pPr>
                <w:r>
                  <w:rPr>
                    <w:sz w:val="20"/>
                    <w:szCs w:val="20"/>
                  </w:rPr>
                  <w:t>Naive-Bayes</w:t>
                </w:r>
              </w:p>
            </w:tc>
            <w:tc>
              <w:tcPr>
                <w:tcW w:w="1504" w:type="dxa"/>
                <w:shd w:val="clear" w:color="auto" w:fill="auto"/>
                <w:tcMar>
                  <w:top w:w="100" w:type="dxa"/>
                  <w:left w:w="100" w:type="dxa"/>
                  <w:bottom w:w="100" w:type="dxa"/>
                  <w:right w:w="100" w:type="dxa"/>
                </w:tcMar>
              </w:tcPr>
              <w:p w14:paraId="0B9A0EBB"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0.69</w:t>
                </w:r>
              </w:p>
            </w:tc>
            <w:tc>
              <w:tcPr>
                <w:tcW w:w="1504" w:type="dxa"/>
                <w:shd w:val="clear" w:color="auto" w:fill="auto"/>
                <w:tcMar>
                  <w:top w:w="100" w:type="dxa"/>
                  <w:left w:w="100" w:type="dxa"/>
                  <w:bottom w:w="100" w:type="dxa"/>
                  <w:right w:w="100" w:type="dxa"/>
                </w:tcMar>
              </w:tcPr>
              <w:p w14:paraId="3033CE23"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0.74</w:t>
                </w:r>
              </w:p>
            </w:tc>
            <w:tc>
              <w:tcPr>
                <w:tcW w:w="1504" w:type="dxa"/>
                <w:shd w:val="clear" w:color="auto" w:fill="auto"/>
                <w:tcMar>
                  <w:top w:w="100" w:type="dxa"/>
                  <w:left w:w="100" w:type="dxa"/>
                  <w:bottom w:w="100" w:type="dxa"/>
                  <w:right w:w="100" w:type="dxa"/>
                </w:tcMar>
              </w:tcPr>
              <w:p w14:paraId="4E77E304"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0.76</w:t>
                </w:r>
              </w:p>
            </w:tc>
            <w:tc>
              <w:tcPr>
                <w:tcW w:w="1504" w:type="dxa"/>
                <w:shd w:val="clear" w:color="auto" w:fill="auto"/>
                <w:tcMar>
                  <w:top w:w="100" w:type="dxa"/>
                  <w:left w:w="100" w:type="dxa"/>
                  <w:bottom w:w="100" w:type="dxa"/>
                  <w:right w:w="100" w:type="dxa"/>
                </w:tcMar>
              </w:tcPr>
              <w:p w14:paraId="684CE32C"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0.71</w:t>
                </w:r>
              </w:p>
            </w:tc>
            <w:tc>
              <w:tcPr>
                <w:tcW w:w="1504" w:type="dxa"/>
                <w:shd w:val="clear" w:color="auto" w:fill="auto"/>
                <w:tcMar>
                  <w:top w:w="100" w:type="dxa"/>
                  <w:left w:w="100" w:type="dxa"/>
                  <w:bottom w:w="100" w:type="dxa"/>
                  <w:right w:w="100" w:type="dxa"/>
                </w:tcMar>
              </w:tcPr>
              <w:p w14:paraId="68B3FD34"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0.69</w:t>
                </w:r>
              </w:p>
            </w:tc>
          </w:tr>
          <w:tr w:rsidR="00A11BF8" w14:paraId="74B16221" w14:textId="77777777">
            <w:tc>
              <w:tcPr>
                <w:tcW w:w="1504" w:type="dxa"/>
                <w:shd w:val="clear" w:color="auto" w:fill="auto"/>
                <w:tcMar>
                  <w:top w:w="100" w:type="dxa"/>
                  <w:left w:w="100" w:type="dxa"/>
                  <w:bottom w:w="100" w:type="dxa"/>
                  <w:right w:w="100" w:type="dxa"/>
                </w:tcMar>
              </w:tcPr>
              <w:p w14:paraId="5D37A3CD" w14:textId="77777777" w:rsidR="00050FA4" w:rsidRDefault="00000000">
                <w:pPr>
                  <w:widowControl w:val="0"/>
                  <w:pBdr>
                    <w:top w:val="nil"/>
                    <w:left w:val="nil"/>
                    <w:bottom w:val="nil"/>
                    <w:right w:val="nil"/>
                    <w:between w:val="nil"/>
                  </w:pBdr>
                  <w:spacing w:after="0" w:line="240" w:lineRule="auto"/>
                  <w:rPr>
                    <w:sz w:val="20"/>
                    <w:szCs w:val="20"/>
                  </w:rPr>
                </w:pPr>
                <w:r>
                  <w:rPr>
                    <w:sz w:val="20"/>
                    <w:szCs w:val="20"/>
                  </w:rPr>
                  <w:t>Random Forest</w:t>
                </w:r>
              </w:p>
            </w:tc>
            <w:tc>
              <w:tcPr>
                <w:tcW w:w="1504" w:type="dxa"/>
                <w:shd w:val="clear" w:color="auto" w:fill="auto"/>
                <w:tcMar>
                  <w:top w:w="100" w:type="dxa"/>
                  <w:left w:w="100" w:type="dxa"/>
                  <w:bottom w:w="100" w:type="dxa"/>
                  <w:right w:w="100" w:type="dxa"/>
                </w:tcMar>
              </w:tcPr>
              <w:p w14:paraId="3A93D6E0"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c>
              <w:tcPr>
                <w:tcW w:w="1504" w:type="dxa"/>
                <w:shd w:val="clear" w:color="auto" w:fill="auto"/>
                <w:tcMar>
                  <w:top w:w="100" w:type="dxa"/>
                  <w:left w:w="100" w:type="dxa"/>
                  <w:bottom w:w="100" w:type="dxa"/>
                  <w:right w:w="100" w:type="dxa"/>
                </w:tcMar>
              </w:tcPr>
              <w:p w14:paraId="54A71C53"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c>
              <w:tcPr>
                <w:tcW w:w="1504" w:type="dxa"/>
                <w:shd w:val="clear" w:color="auto" w:fill="auto"/>
                <w:tcMar>
                  <w:top w:w="100" w:type="dxa"/>
                  <w:left w:w="100" w:type="dxa"/>
                  <w:bottom w:w="100" w:type="dxa"/>
                  <w:right w:w="100" w:type="dxa"/>
                </w:tcMar>
              </w:tcPr>
              <w:p w14:paraId="29F68AE6"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c>
              <w:tcPr>
                <w:tcW w:w="1504" w:type="dxa"/>
                <w:shd w:val="clear" w:color="auto" w:fill="auto"/>
                <w:tcMar>
                  <w:top w:w="100" w:type="dxa"/>
                  <w:left w:w="100" w:type="dxa"/>
                  <w:bottom w:w="100" w:type="dxa"/>
                  <w:right w:w="100" w:type="dxa"/>
                </w:tcMar>
              </w:tcPr>
              <w:p w14:paraId="723B5EDC"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c>
              <w:tcPr>
                <w:tcW w:w="1504" w:type="dxa"/>
                <w:shd w:val="clear" w:color="auto" w:fill="auto"/>
                <w:tcMar>
                  <w:top w:w="100" w:type="dxa"/>
                  <w:left w:w="100" w:type="dxa"/>
                  <w:bottom w:w="100" w:type="dxa"/>
                  <w:right w:w="100" w:type="dxa"/>
                </w:tcMar>
              </w:tcPr>
              <w:p w14:paraId="6AB31ECC" w14:textId="77777777" w:rsidR="00050FA4" w:rsidRDefault="00000000">
                <w:pPr>
                  <w:widowControl w:val="0"/>
                  <w:pBdr>
                    <w:top w:val="nil"/>
                    <w:left w:val="nil"/>
                    <w:bottom w:val="nil"/>
                    <w:right w:val="nil"/>
                    <w:between w:val="nil"/>
                  </w:pBdr>
                  <w:spacing w:after="0" w:line="240" w:lineRule="auto"/>
                  <w:jc w:val="center"/>
                  <w:rPr>
                    <w:sz w:val="20"/>
                    <w:szCs w:val="20"/>
                  </w:rPr>
                </w:pPr>
                <w:r>
                  <w:rPr>
                    <w:sz w:val="20"/>
                    <w:szCs w:val="20"/>
                  </w:rPr>
                  <w:t>0.97</w:t>
                </w:r>
              </w:p>
            </w:tc>
          </w:tr>
        </w:tbl>
      </w:sdtContent>
    </w:sdt>
    <w:p w14:paraId="540E8D04" w14:textId="77777777" w:rsidR="00050FA4" w:rsidRDefault="00050FA4">
      <w:pPr>
        <w:ind w:firstLine="720"/>
        <w:rPr>
          <w:sz w:val="20"/>
          <w:szCs w:val="20"/>
        </w:rPr>
      </w:pPr>
    </w:p>
    <w:p w14:paraId="4D44A433" w14:textId="77777777" w:rsidR="00050FA4" w:rsidRDefault="00000000">
      <w:pPr>
        <w:rPr>
          <w:sz w:val="20"/>
          <w:szCs w:val="20"/>
        </w:rPr>
      </w:pPr>
      <w:r>
        <w:rPr>
          <w:b/>
          <w:sz w:val="30"/>
          <w:szCs w:val="30"/>
        </w:rPr>
        <w:t>Performance Analysis</w:t>
      </w:r>
    </w:p>
    <w:p w14:paraId="5D5C18E2" w14:textId="77777777" w:rsidR="00050FA4" w:rsidRPr="004D1917" w:rsidRDefault="00000000">
      <w:pPr>
        <w:rPr>
          <w:rFonts w:ascii="Times New Roman" w:hAnsi="Times New Roman" w:cs="Times New Roman"/>
          <w:sz w:val="20"/>
          <w:szCs w:val="20"/>
        </w:rPr>
      </w:pPr>
      <w:r>
        <w:rPr>
          <w:sz w:val="20"/>
          <w:szCs w:val="20"/>
        </w:rPr>
        <w:tab/>
      </w:r>
      <w:r w:rsidRPr="004D1917">
        <w:rPr>
          <w:rFonts w:ascii="Times New Roman" w:hAnsi="Times New Roman" w:cs="Times New Roman"/>
          <w:sz w:val="20"/>
          <w:szCs w:val="20"/>
        </w:rPr>
        <w:t>It is shown from the table above that Random Forest model most of the time outcomes the best result other than the other three methods. With the accuracy of 97%, the Random Forest model outputs a significantly high value in correctly identifying brain tumor images from the dataset. Following Random Forest, right below it is SVC model that also gives a significantly high values, such as the accuracy of 96%. Logistic regression gives a fairly good results but not as good as SVC or even Random Forest model. Given the F1-score of 96%, the model can quite accurately distinguish images of “no tumor” and “yes tumor”.</w:t>
      </w:r>
    </w:p>
    <w:p w14:paraId="31338692" w14:textId="77777777" w:rsidR="00050FA4" w:rsidRPr="004D1917" w:rsidRDefault="00000000">
      <w:pPr>
        <w:rPr>
          <w:rFonts w:ascii="Times New Roman" w:hAnsi="Times New Roman" w:cs="Times New Roman"/>
          <w:sz w:val="20"/>
          <w:szCs w:val="20"/>
        </w:rPr>
      </w:pPr>
      <w:r w:rsidRPr="004D1917">
        <w:rPr>
          <w:rFonts w:ascii="Times New Roman" w:hAnsi="Times New Roman" w:cs="Times New Roman"/>
          <w:sz w:val="20"/>
          <w:szCs w:val="20"/>
        </w:rPr>
        <w:tab/>
        <w:t>The reason behind Random Forest is giving the top results in this experiment lies behind its way of learning. It combines many decision trees, hence the name of “forest”, that helps reduce overfitting and further improve object generalization.</w:t>
      </w:r>
    </w:p>
    <w:p w14:paraId="20BE5B2B" w14:textId="77777777" w:rsidR="00050FA4" w:rsidRPr="004D1917" w:rsidRDefault="00000000">
      <w:pPr>
        <w:rPr>
          <w:rFonts w:ascii="Times New Roman" w:hAnsi="Times New Roman" w:cs="Times New Roman"/>
          <w:sz w:val="20"/>
          <w:szCs w:val="20"/>
        </w:rPr>
      </w:pPr>
      <w:r w:rsidRPr="004D1917">
        <w:rPr>
          <w:rFonts w:ascii="Times New Roman" w:hAnsi="Times New Roman" w:cs="Times New Roman"/>
          <w:sz w:val="20"/>
          <w:szCs w:val="20"/>
        </w:rPr>
        <w:tab/>
        <w:t>In addition to Random Forest, the SVC model also outputs strong values. It is because SVC is able to search for the most optimal hyperplane in order to effectively separate the classes. Although SVC used an optimal methow, it is still giving lower values than Random Forest by the fact that SVC is not able battling with the complexity of the dataset and the inherent limitations of SVC in handling non-linear relationships to work as effectively as an ensemble method like Random Forest.</w:t>
      </w:r>
    </w:p>
    <w:p w14:paraId="41BC4914" w14:textId="77777777" w:rsidR="00050FA4" w:rsidRDefault="00000000">
      <w:pPr>
        <w:rPr>
          <w:b/>
          <w:sz w:val="30"/>
          <w:szCs w:val="30"/>
        </w:rPr>
      </w:pPr>
      <w:r>
        <w:rPr>
          <w:b/>
          <w:sz w:val="30"/>
          <w:szCs w:val="30"/>
        </w:rPr>
        <w:t>Comparative Analysis</w:t>
      </w:r>
    </w:p>
    <w:p w14:paraId="6F4C508A" w14:textId="77777777" w:rsidR="00050FA4" w:rsidRPr="004D1917" w:rsidRDefault="00000000">
      <w:pPr>
        <w:rPr>
          <w:rFonts w:ascii="Times New Roman" w:hAnsi="Times New Roman" w:cs="Times New Roman"/>
          <w:sz w:val="20"/>
          <w:szCs w:val="20"/>
        </w:rPr>
      </w:pPr>
      <w:r>
        <w:rPr>
          <w:b/>
          <w:sz w:val="30"/>
          <w:szCs w:val="30"/>
        </w:rPr>
        <w:tab/>
      </w:r>
      <w:r w:rsidRPr="004D1917">
        <w:rPr>
          <w:rFonts w:ascii="Times New Roman" w:hAnsi="Times New Roman" w:cs="Times New Roman"/>
          <w:sz w:val="20"/>
          <w:szCs w:val="20"/>
        </w:rPr>
        <w:t xml:space="preserve">The figure below is the ROC curve and confusion matrix of the </w:t>
      </w:r>
      <w:r w:rsidRPr="004D1917">
        <w:rPr>
          <w:rFonts w:ascii="Times New Roman" w:hAnsi="Times New Roman" w:cs="Times New Roman"/>
          <w:b/>
          <w:sz w:val="20"/>
          <w:szCs w:val="20"/>
        </w:rPr>
        <w:t>Random Forest</w:t>
      </w:r>
      <w:r w:rsidRPr="004D1917">
        <w:rPr>
          <w:rFonts w:ascii="Times New Roman" w:hAnsi="Times New Roman" w:cs="Times New Roman"/>
          <w:sz w:val="20"/>
          <w:szCs w:val="20"/>
        </w:rPr>
        <w:t xml:space="preserve"> model.</w:t>
      </w:r>
    </w:p>
    <w:p w14:paraId="5DBABAE3" w14:textId="77777777" w:rsidR="00050FA4" w:rsidRDefault="00000000">
      <w:pPr>
        <w:rPr>
          <w:b/>
          <w:sz w:val="20"/>
          <w:szCs w:val="20"/>
        </w:rPr>
      </w:pPr>
      <w:r>
        <w:rPr>
          <w:b/>
          <w:sz w:val="20"/>
          <w:szCs w:val="20"/>
        </w:rPr>
        <w:tab/>
      </w:r>
      <w:r>
        <w:rPr>
          <w:b/>
          <w:noProof/>
          <w:sz w:val="20"/>
          <w:szCs w:val="20"/>
        </w:rPr>
        <w:drawing>
          <wp:inline distT="114300" distB="114300" distL="114300" distR="114300" wp14:anchorId="3BF6860E" wp14:editId="7B818E90">
            <wp:extent cx="5731200" cy="1828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8"/>
                    <a:stretch>
                      <a:fillRect/>
                    </a:stretch>
                  </pic:blipFill>
                  <pic:spPr>
                    <a:xfrm>
                      <a:off x="0" y="0"/>
                      <a:ext cx="5731200" cy="1828800"/>
                    </a:xfrm>
                    <a:prstGeom prst="rect">
                      <a:avLst/>
                    </a:prstGeom>
                  </pic:spPr>
                </pic:pic>
              </a:graphicData>
            </a:graphic>
          </wp:inline>
        </w:drawing>
      </w:r>
    </w:p>
    <w:p w14:paraId="5FA080F0" w14:textId="77777777" w:rsidR="00050FA4" w:rsidRPr="004D1917" w:rsidRDefault="00000000">
      <w:pPr>
        <w:rPr>
          <w:rFonts w:ascii="Times New Roman" w:hAnsi="Times New Roman" w:cs="Times New Roman"/>
          <w:sz w:val="20"/>
          <w:szCs w:val="20"/>
        </w:rPr>
      </w:pPr>
      <w:r>
        <w:rPr>
          <w:sz w:val="20"/>
          <w:szCs w:val="20"/>
        </w:rPr>
        <w:tab/>
      </w:r>
      <w:r w:rsidRPr="004D1917">
        <w:rPr>
          <w:rFonts w:ascii="Times New Roman" w:hAnsi="Times New Roman" w:cs="Times New Roman"/>
          <w:sz w:val="20"/>
          <w:szCs w:val="20"/>
        </w:rPr>
        <w:t xml:space="preserve">From the confusion matrix, we can conclude that by applicating the Random Forest in our experiment, we got : </w:t>
      </w:r>
    </w:p>
    <w:p w14:paraId="2B7F554D" w14:textId="77777777" w:rsidR="00050FA4" w:rsidRPr="004D1917" w:rsidRDefault="00000000">
      <w:pPr>
        <w:rPr>
          <w:rFonts w:ascii="Times New Roman" w:hAnsi="Times New Roman" w:cs="Times New Roman"/>
          <w:sz w:val="20"/>
          <w:szCs w:val="20"/>
        </w:rPr>
      </w:pPr>
      <w:r w:rsidRPr="004D1917">
        <w:rPr>
          <w:rFonts w:ascii="Times New Roman" w:hAnsi="Times New Roman" w:cs="Times New Roman"/>
          <w:sz w:val="20"/>
          <w:szCs w:val="20"/>
        </w:rPr>
        <w:t>- True Positives (TP): 298 - The number of positive cases correctly predicted as positive.</w:t>
      </w:r>
    </w:p>
    <w:p w14:paraId="4EF823D8" w14:textId="77777777" w:rsidR="00050FA4" w:rsidRPr="004D1917" w:rsidRDefault="00000000">
      <w:pPr>
        <w:rPr>
          <w:rFonts w:ascii="Times New Roman" w:hAnsi="Times New Roman" w:cs="Times New Roman"/>
          <w:sz w:val="20"/>
          <w:szCs w:val="20"/>
        </w:rPr>
      </w:pPr>
      <w:r w:rsidRPr="004D1917">
        <w:rPr>
          <w:rFonts w:ascii="Times New Roman" w:hAnsi="Times New Roman" w:cs="Times New Roman"/>
          <w:sz w:val="20"/>
          <w:szCs w:val="20"/>
        </w:rPr>
        <w:t>- True Negatives (TN): 278 - The number of negative cases correctly predicted as negative.</w:t>
      </w:r>
    </w:p>
    <w:p w14:paraId="2083EA24" w14:textId="77777777" w:rsidR="00050FA4" w:rsidRPr="004D1917" w:rsidRDefault="00000000">
      <w:pPr>
        <w:rPr>
          <w:rFonts w:ascii="Times New Roman" w:hAnsi="Times New Roman" w:cs="Times New Roman"/>
          <w:sz w:val="20"/>
          <w:szCs w:val="20"/>
        </w:rPr>
      </w:pPr>
      <w:r w:rsidRPr="004D1917">
        <w:rPr>
          <w:rFonts w:ascii="Times New Roman" w:hAnsi="Times New Roman" w:cs="Times New Roman"/>
          <w:sz w:val="20"/>
          <w:szCs w:val="20"/>
        </w:rPr>
        <w:t>- False Positives (FP): 10 - The number of negative cases incorrectly predicted as positive.</w:t>
      </w:r>
    </w:p>
    <w:p w14:paraId="7FBA244A" w14:textId="77777777" w:rsidR="00050FA4" w:rsidRPr="004D1917" w:rsidRDefault="00000000">
      <w:pPr>
        <w:rPr>
          <w:rFonts w:ascii="Times New Roman" w:hAnsi="Times New Roman" w:cs="Times New Roman"/>
          <w:sz w:val="20"/>
          <w:szCs w:val="20"/>
        </w:rPr>
      </w:pPr>
      <w:r w:rsidRPr="004D1917">
        <w:rPr>
          <w:rFonts w:ascii="Times New Roman" w:hAnsi="Times New Roman" w:cs="Times New Roman"/>
          <w:sz w:val="20"/>
          <w:szCs w:val="20"/>
        </w:rPr>
        <w:t>- False Negatives (FN): 8 - The number of positive cases incorrectly predicted as negative.</w:t>
      </w:r>
    </w:p>
    <w:p w14:paraId="230F3A73" w14:textId="77777777" w:rsidR="00050FA4" w:rsidRPr="004D1917" w:rsidRDefault="00000000">
      <w:pPr>
        <w:rPr>
          <w:rFonts w:ascii="Times New Roman" w:hAnsi="Times New Roman" w:cs="Times New Roman"/>
          <w:sz w:val="20"/>
          <w:szCs w:val="20"/>
        </w:rPr>
      </w:pPr>
      <w:r w:rsidRPr="004D1917">
        <w:rPr>
          <w:rFonts w:ascii="Times New Roman" w:hAnsi="Times New Roman" w:cs="Times New Roman"/>
          <w:sz w:val="20"/>
          <w:szCs w:val="20"/>
        </w:rPr>
        <w:t xml:space="preserve">As shown by the ROC curve and confusion matrix, Random Forest proves itself as an accurate approach in detecting samples with brain tumor. The model is reliable in detecting MRI scans that has brain tumor, this fact </w:t>
      </w:r>
      <w:r w:rsidRPr="004D1917">
        <w:rPr>
          <w:rFonts w:ascii="Times New Roman" w:hAnsi="Times New Roman" w:cs="Times New Roman"/>
          <w:sz w:val="20"/>
          <w:szCs w:val="20"/>
        </w:rPr>
        <w:lastRenderedPageBreak/>
        <w:t xml:space="preserve">is also supported with the high values shown in the table in </w:t>
      </w:r>
      <w:r w:rsidRPr="004D1917">
        <w:rPr>
          <w:rFonts w:ascii="Times New Roman" w:hAnsi="Times New Roman" w:cs="Times New Roman"/>
          <w:sz w:val="20"/>
          <w:szCs w:val="20"/>
          <w:u w:val="single"/>
        </w:rPr>
        <w:t>Experiment Result.</w:t>
      </w:r>
      <w:r w:rsidRPr="004D1917">
        <w:rPr>
          <w:rFonts w:ascii="Times New Roman" w:hAnsi="Times New Roman" w:cs="Times New Roman"/>
          <w:sz w:val="20"/>
          <w:szCs w:val="20"/>
        </w:rPr>
        <w:t xml:space="preserve"> This model’s reliability makes it a strong option to being use in medical diagnostics in which accuracy and reliability makes strong presence.</w:t>
      </w:r>
    </w:p>
    <w:p w14:paraId="1A420228" w14:textId="77777777" w:rsidR="00050FA4" w:rsidRDefault="00050FA4">
      <w:pPr>
        <w:rPr>
          <w:sz w:val="20"/>
          <w:szCs w:val="20"/>
        </w:rPr>
      </w:pPr>
    </w:p>
    <w:p w14:paraId="71596ABB" w14:textId="77777777" w:rsidR="00050FA4" w:rsidRDefault="00000000">
      <w:pPr>
        <w:rPr>
          <w:sz w:val="20"/>
          <w:szCs w:val="20"/>
        </w:rPr>
      </w:pPr>
      <w:r>
        <w:rPr>
          <w:sz w:val="20"/>
          <w:szCs w:val="20"/>
        </w:rPr>
        <w:t xml:space="preserve">Now comparing to the ROC curve and confusion matrix of </w:t>
      </w:r>
      <w:r>
        <w:rPr>
          <w:b/>
          <w:sz w:val="20"/>
          <w:szCs w:val="20"/>
        </w:rPr>
        <w:t>Naive-Bayes</w:t>
      </w:r>
      <w:r>
        <w:rPr>
          <w:sz w:val="20"/>
          <w:szCs w:val="20"/>
        </w:rPr>
        <w:t xml:space="preserve"> as shown above.</w:t>
      </w:r>
    </w:p>
    <w:p w14:paraId="0E607C9A" w14:textId="77777777" w:rsidR="00050FA4" w:rsidRDefault="00000000">
      <w:pPr>
        <w:rPr>
          <w:sz w:val="20"/>
          <w:szCs w:val="20"/>
        </w:rPr>
      </w:pPr>
      <w:r>
        <w:rPr>
          <w:noProof/>
          <w:sz w:val="20"/>
          <w:szCs w:val="20"/>
        </w:rPr>
        <w:drawing>
          <wp:inline distT="114300" distB="114300" distL="114300" distR="114300" wp14:anchorId="34473575" wp14:editId="2ADA88D2">
            <wp:extent cx="5731200"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a:stretch>
                      <a:fillRect/>
                    </a:stretch>
                  </pic:blipFill>
                  <pic:spPr>
                    <a:xfrm>
                      <a:off x="0" y="0"/>
                      <a:ext cx="5731200" cy="1828800"/>
                    </a:xfrm>
                    <a:prstGeom prst="rect">
                      <a:avLst/>
                    </a:prstGeom>
                  </pic:spPr>
                </pic:pic>
              </a:graphicData>
            </a:graphic>
          </wp:inline>
        </w:drawing>
      </w:r>
    </w:p>
    <w:p w14:paraId="2698CC61" w14:textId="77777777" w:rsidR="00050FA4" w:rsidRPr="004D1917" w:rsidRDefault="00000000">
      <w:pPr>
        <w:ind w:firstLine="720"/>
        <w:rPr>
          <w:rFonts w:ascii="Times New Roman" w:hAnsi="Times New Roman" w:cs="Times New Roman"/>
          <w:sz w:val="20"/>
          <w:szCs w:val="20"/>
        </w:rPr>
      </w:pPr>
      <w:r w:rsidRPr="004D1917">
        <w:rPr>
          <w:rFonts w:ascii="Times New Roman" w:hAnsi="Times New Roman" w:cs="Times New Roman"/>
          <w:sz w:val="20"/>
          <w:szCs w:val="20"/>
        </w:rPr>
        <w:t>Naive-Bayes is proven to be a less-favorable model than Random Forest. Some aspects regarding this is that Naive-Bayes does unrealistic assumptions on classes. Our experiment’s datasets are MRI images, each pixels which Naive-Bayes reads as features are correlated. Whereas in Random Forest, the model take action based on various decision trees that capture interactions of each features, which results in more flexibility to process more complex data.</w:t>
      </w:r>
    </w:p>
    <w:p w14:paraId="4EE57410" w14:textId="77777777" w:rsidR="00050FA4" w:rsidRPr="004D1917" w:rsidRDefault="00000000">
      <w:pPr>
        <w:ind w:firstLine="720"/>
        <w:rPr>
          <w:rFonts w:ascii="Times New Roman" w:hAnsi="Times New Roman" w:cs="Times New Roman"/>
          <w:sz w:val="20"/>
          <w:szCs w:val="20"/>
        </w:rPr>
      </w:pPr>
      <w:r w:rsidRPr="004D1917">
        <w:rPr>
          <w:rFonts w:ascii="Times New Roman" w:hAnsi="Times New Roman" w:cs="Times New Roman"/>
          <w:sz w:val="20"/>
          <w:szCs w:val="20"/>
        </w:rPr>
        <w:t>Naive-Bayes model is also only able to work on limited non-linear relationships of features because of its way of making assumption and its simplicity. This problem is not seen in Random Forest because decision trees can work to model a complex and non-linear decision boundaries.</w:t>
      </w:r>
    </w:p>
    <w:p w14:paraId="53A266F3" w14:textId="77777777" w:rsidR="00050FA4" w:rsidRPr="004D1917" w:rsidRDefault="00000000">
      <w:pPr>
        <w:ind w:firstLine="720"/>
        <w:rPr>
          <w:rFonts w:ascii="Times New Roman" w:hAnsi="Times New Roman" w:cs="Times New Roman"/>
          <w:sz w:val="20"/>
          <w:szCs w:val="20"/>
        </w:rPr>
      </w:pPr>
      <w:r w:rsidRPr="004D1917">
        <w:rPr>
          <w:rFonts w:ascii="Times New Roman" w:hAnsi="Times New Roman" w:cs="Times New Roman"/>
          <w:sz w:val="20"/>
          <w:szCs w:val="20"/>
        </w:rPr>
        <w:t>Another main difference on why Random Forest is better than other model, such as Naive-Bayes, is that Naive-Bayes shows a poor performance under unbalanced datasets due to its boundaries that are based on probabilities that can not take unbalancies very well. Likewise, Random Forest greatly handles class unbalances using bootstrap mechanisms and class weighting in the training process.</w:t>
      </w:r>
    </w:p>
    <w:p w14:paraId="185449A7" w14:textId="77777777" w:rsidR="00050FA4" w:rsidRDefault="00000000">
      <w:pPr>
        <w:rPr>
          <w:b/>
          <w:sz w:val="30"/>
          <w:szCs w:val="30"/>
        </w:rPr>
      </w:pPr>
      <w:r>
        <w:rPr>
          <w:b/>
          <w:sz w:val="30"/>
          <w:szCs w:val="30"/>
        </w:rPr>
        <w:t>Models in Related Works</w:t>
      </w:r>
    </w:p>
    <w:p w14:paraId="749A492E" w14:textId="77777777" w:rsidR="00050FA4" w:rsidRPr="004D1917" w:rsidRDefault="00000000">
      <w:pPr>
        <w:ind w:firstLine="720"/>
        <w:rPr>
          <w:rFonts w:ascii="Times New Roman" w:hAnsi="Times New Roman" w:cs="Times New Roman"/>
          <w:sz w:val="20"/>
          <w:szCs w:val="20"/>
        </w:rPr>
      </w:pPr>
      <w:r w:rsidRPr="004D1917">
        <w:rPr>
          <w:rFonts w:ascii="Times New Roman" w:hAnsi="Times New Roman" w:cs="Times New Roman"/>
          <w:sz w:val="20"/>
          <w:szCs w:val="20"/>
        </w:rPr>
        <w:t>Firstly we’re going to take a look at our most credible model, which is the Random Forest. The model's significant results is caused by its ability to do an ensemble approach, where it merges multiple decision trees in order to minimize overfitting and enhance generalization. It is no doubt, the reason why the model is very able to achieve high score values for the experiment because of how accurate and reliable the model is. Up next, the SVC model also showed similarly strong results, given the fact that it is able to determine the most optimal hyperplane for high-dimensional spaces’ classification which surely effective under a clear margin that separates classes. In the other hand, the Naive Bayes model, even though it is pretty fast and straightforward, assumes feature independence—a significant drawback in terms of pixel values in image data form. The way this model works ultimately leads to the worst among all other three methods. Lastly, the Logistic Regression model, although it might not often found in classification problems, has proven that it is  quite the hassle to handle brain tumor classification’s complexity, which gives a mediocre result compared to the other models.</w:t>
      </w:r>
    </w:p>
    <w:p w14:paraId="5DF66EC8" w14:textId="77777777" w:rsidR="00050FA4" w:rsidRPr="004D1917" w:rsidRDefault="00000000">
      <w:pPr>
        <w:ind w:firstLine="720"/>
        <w:rPr>
          <w:rFonts w:ascii="Times New Roman" w:hAnsi="Times New Roman" w:cs="Times New Roman"/>
          <w:sz w:val="20"/>
          <w:szCs w:val="20"/>
        </w:rPr>
      </w:pPr>
      <w:r w:rsidRPr="004D1917">
        <w:rPr>
          <w:rFonts w:ascii="Times New Roman" w:hAnsi="Times New Roman" w:cs="Times New Roman"/>
          <w:sz w:val="20"/>
          <w:szCs w:val="20"/>
        </w:rPr>
        <w:t>When comparing these findings with those presented by Amin et al. (2022) in their extensive review on brain tumor detection and classification, it is clear that the Random Forest model in this study performs as well as or better than several methods discussed. Amin et al. noted accuracy rates for various deep learning models, with certain CNN architectures achieving up to 98% accuracy. While the Random Forest model did not surpass the top CNN models, it delivered comparable performance with a simpler implementation and lower computational demands. The review emphasized the significance of preprocessing and feature extraction in achieving high performance, which were essential in the studies they reviewed. This study's application of standard preprocessing techniques and machine learning models is in line with these best practices, contributing to the competitive results obtained.</w:t>
      </w:r>
    </w:p>
    <w:p w14:paraId="5204DF46" w14:textId="77777777" w:rsidR="00050FA4" w:rsidRPr="004D1917" w:rsidRDefault="00000000">
      <w:pPr>
        <w:ind w:firstLine="720"/>
        <w:rPr>
          <w:rFonts w:ascii="Times New Roman" w:hAnsi="Times New Roman" w:cs="Times New Roman"/>
          <w:sz w:val="36"/>
          <w:szCs w:val="36"/>
        </w:rPr>
      </w:pPr>
      <w:r w:rsidRPr="004D1917">
        <w:rPr>
          <w:rFonts w:ascii="Times New Roman" w:hAnsi="Times New Roman" w:cs="Times New Roman"/>
          <w:sz w:val="20"/>
          <w:szCs w:val="20"/>
        </w:rPr>
        <w:lastRenderedPageBreak/>
        <w:t>In summary, the Random Forest model demonstrated excellent performance in detecting and classifying brain tumors, achieving an accuracy of 97%. While it did not outperform the best CNN models reported in the literature, which achieved up to 98% accuracy, it offered a robust and computationally efficient alternative. The findings suggest that with further optimization and potentially more advanced preprocessing techniques, the performance could be enhanced even more. The novelty of this study lies in its successful application of conventional machine learning models to achieve high accuracy, highlighting their potential in medical image classification tasks.</w:t>
      </w:r>
    </w:p>
    <w:p w14:paraId="1FF65A7F" w14:textId="77777777" w:rsidR="00050FA4" w:rsidRDefault="00000000">
      <w:pPr>
        <w:rPr>
          <w:sz w:val="18"/>
          <w:szCs w:val="18"/>
        </w:rPr>
      </w:pPr>
      <w:r>
        <w:rPr>
          <w:b/>
          <w:sz w:val="36"/>
          <w:szCs w:val="36"/>
        </w:rPr>
        <w:t>Conclusion</w:t>
      </w:r>
    </w:p>
    <w:p w14:paraId="48FA7A5A" w14:textId="77777777" w:rsidR="00050FA4" w:rsidRPr="004D1917" w:rsidRDefault="00000000">
      <w:pPr>
        <w:ind w:firstLine="720"/>
        <w:rPr>
          <w:rFonts w:ascii="Times New Roman" w:hAnsi="Times New Roman" w:cs="Times New Roman"/>
          <w:sz w:val="20"/>
          <w:szCs w:val="20"/>
        </w:rPr>
      </w:pPr>
      <w:r w:rsidRPr="004D1917">
        <w:rPr>
          <w:rFonts w:ascii="Times New Roman" w:hAnsi="Times New Roman" w:cs="Times New Roman"/>
          <w:sz w:val="20"/>
          <w:szCs w:val="20"/>
        </w:rPr>
        <w:t xml:space="preserve">Four machine learning models were used to detect brain tumor. They were Logistic Regression, SVC, Naive-Bayes, and Random Forest. All four models were giving mixed outcome in detecting and classifying brain tumors from the given MRI scan data images. Based on the experiment, Random Forest suits the best in detecting brain tumor with the accuracy of 97%, and scored 0.97 in precision, recall, F1-score, and also ROC-AUC. It is followed by SVC where it also gave quite a strong presence in the experiment, but not as good as Random Forest. The Logistic Regression model showed quite a decent result other than the top 2. Lastly, the Naive-Bayes model performed the most poor outcome as it lagged behind in showing its accuracy and satisfying number in other metrics. This shows that Random Forest is the most optimal ML model in our experiment, although it is not better than CNN that were used in other literatures.  </w:t>
      </w:r>
    </w:p>
    <w:p w14:paraId="4C349BB9" w14:textId="77777777" w:rsidR="00050FA4" w:rsidRPr="004D1917" w:rsidRDefault="00000000">
      <w:pPr>
        <w:ind w:firstLine="720"/>
        <w:rPr>
          <w:rFonts w:ascii="Times New Roman" w:hAnsi="Times New Roman" w:cs="Times New Roman"/>
          <w:sz w:val="20"/>
          <w:szCs w:val="20"/>
        </w:rPr>
      </w:pPr>
      <w:r w:rsidRPr="004D1917">
        <w:rPr>
          <w:rFonts w:ascii="Times New Roman" w:hAnsi="Times New Roman" w:cs="Times New Roman"/>
          <w:sz w:val="20"/>
          <w:szCs w:val="20"/>
        </w:rPr>
        <w:t>In the near future, supposedly improvement will be made in order to achieve higher accuracy and more reliability in detecting brain tumor with more advanced preprocessing techniques and feature extractions. Conducting with a deep learning architecture such as CNN, as shown in few literatures, will surely boost accuracy and also other performance metrics. In addition to that, a fully expanded dataset and implementation of techniques such as cross-validation would surely help the model to be better at generalizing data and reducing its overfitting. Thus, it further improves the model’s reliability and aids in real-life medical journey.</w:t>
      </w:r>
    </w:p>
    <w:p w14:paraId="1946D78F" w14:textId="77777777" w:rsidR="00050FA4" w:rsidRDefault="00050FA4">
      <w:pPr>
        <w:rPr>
          <w:sz w:val="36"/>
          <w:szCs w:val="36"/>
        </w:rPr>
      </w:pPr>
    </w:p>
    <w:p w14:paraId="4DC84A23" w14:textId="77777777" w:rsidR="00050FA4" w:rsidRDefault="00050FA4">
      <w:pPr>
        <w:rPr>
          <w:sz w:val="36"/>
          <w:szCs w:val="36"/>
        </w:rPr>
      </w:pPr>
    </w:p>
    <w:p w14:paraId="17D0FB9B" w14:textId="77777777" w:rsidR="00050FA4" w:rsidRDefault="00050FA4">
      <w:pPr>
        <w:rPr>
          <w:sz w:val="36"/>
          <w:szCs w:val="36"/>
        </w:rPr>
      </w:pPr>
    </w:p>
    <w:p w14:paraId="47512972" w14:textId="77777777" w:rsidR="00050FA4" w:rsidRDefault="00050FA4">
      <w:pPr>
        <w:rPr>
          <w:sz w:val="36"/>
          <w:szCs w:val="36"/>
        </w:rPr>
      </w:pPr>
    </w:p>
    <w:p w14:paraId="0FAFE6D7" w14:textId="77777777" w:rsidR="00050FA4" w:rsidRDefault="00000000">
      <w:pPr>
        <w:rPr>
          <w:b/>
          <w:sz w:val="36"/>
          <w:szCs w:val="36"/>
        </w:rPr>
      </w:pPr>
      <w:r>
        <w:rPr>
          <w:b/>
          <w:sz w:val="36"/>
          <w:szCs w:val="36"/>
        </w:rPr>
        <w:t>Reference</w:t>
      </w:r>
    </w:p>
    <w:p w14:paraId="6A377336" w14:textId="77777777" w:rsidR="00F95A37" w:rsidRPr="005158EC" w:rsidRDefault="00000000" w:rsidP="00F95A37">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sz w:val="20"/>
          <w:szCs w:val="20"/>
          <w:highlight w:val="white"/>
        </w:rPr>
        <w:t xml:space="preserve">Amin, J., Sharif, M., Haldorai, A., Yasmin, M., &amp; Nayak, R. S. (2022). Brain tumor detection and classification using machine learning: a comprehensive survey. </w:t>
      </w:r>
      <w:r w:rsidRPr="005158EC">
        <w:rPr>
          <w:rFonts w:ascii="Times New Roman" w:eastAsia="Times New Roman" w:hAnsi="Times New Roman" w:cs="Times New Roman"/>
          <w:i/>
          <w:sz w:val="20"/>
          <w:szCs w:val="20"/>
          <w:highlight w:val="white"/>
        </w:rPr>
        <w:t>Complex and Intelligent Systems</w:t>
      </w:r>
      <w:r w:rsidRPr="005158EC">
        <w:rPr>
          <w:rFonts w:ascii="Times New Roman" w:eastAsia="Times New Roman" w:hAnsi="Times New Roman" w:cs="Times New Roman"/>
          <w:sz w:val="20"/>
          <w:szCs w:val="20"/>
          <w:highlight w:val="white"/>
        </w:rPr>
        <w:t xml:space="preserve">, </w:t>
      </w:r>
      <w:r w:rsidRPr="005158EC">
        <w:rPr>
          <w:rFonts w:ascii="Times New Roman" w:eastAsia="Times New Roman" w:hAnsi="Times New Roman" w:cs="Times New Roman"/>
          <w:i/>
          <w:sz w:val="20"/>
          <w:szCs w:val="20"/>
          <w:highlight w:val="white"/>
        </w:rPr>
        <w:t>8</w:t>
      </w:r>
      <w:r w:rsidRPr="005158EC">
        <w:rPr>
          <w:rFonts w:ascii="Times New Roman" w:eastAsia="Times New Roman" w:hAnsi="Times New Roman" w:cs="Times New Roman"/>
          <w:sz w:val="20"/>
          <w:szCs w:val="20"/>
          <w:highlight w:val="white"/>
        </w:rPr>
        <w:t xml:space="preserve">(4), 3161–3183. </w:t>
      </w:r>
      <w:r w:rsidR="00F95A37">
        <w:fldChar w:fldCharType="begin"/>
      </w:r>
      <w:r w:rsidR="00F95A37">
        <w:instrText>HYPERLINK "https://doi.org/10.1007/s40747-021-00563-y" \h</w:instrText>
      </w:r>
      <w:r w:rsidR="00F95A37">
        <w:fldChar w:fldCharType="separate"/>
      </w:r>
      <w:r w:rsidR="00F95A37" w:rsidRPr="005158EC">
        <w:rPr>
          <w:rFonts w:ascii="Times New Roman" w:eastAsia="Times New Roman" w:hAnsi="Times New Roman" w:cs="Times New Roman"/>
          <w:sz w:val="20"/>
          <w:szCs w:val="20"/>
          <w:highlight w:val="white"/>
          <w:u w:val="single"/>
        </w:rPr>
        <w:t>https://doi.org/10.1007/s40747-021-00563-y</w:t>
      </w:r>
      <w:r w:rsidR="00F95A37">
        <w:rPr>
          <w:rFonts w:ascii="Times New Roman" w:eastAsia="Times New Roman" w:hAnsi="Times New Roman" w:cs="Times New Roman"/>
          <w:sz w:val="20"/>
          <w:szCs w:val="20"/>
          <w:highlight w:val="white"/>
          <w:u w:val="single"/>
        </w:rPr>
        <w:fldChar w:fldCharType="end"/>
      </w:r>
      <w:r w:rsidRPr="005158EC">
        <w:rPr>
          <w:rFonts w:ascii="Times New Roman" w:eastAsia="Times New Roman" w:hAnsi="Times New Roman" w:cs="Times New Roman"/>
          <w:sz w:val="20"/>
          <w:szCs w:val="20"/>
          <w:u w:val="single"/>
        </w:rPr>
        <w:t>5</w:t>
      </w:r>
    </w:p>
    <w:p w14:paraId="6C4BC5CB" w14:textId="77777777" w:rsidR="00F95A37" w:rsidRPr="005158EC" w:rsidRDefault="00000000">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i/>
          <w:sz w:val="20"/>
          <w:szCs w:val="20"/>
        </w:rPr>
        <w:t>Brain Tumor Prediction-New Data / FULL EXPLANATION</w:t>
      </w:r>
      <w:r w:rsidRPr="005158EC">
        <w:rPr>
          <w:rFonts w:ascii="Times New Roman" w:eastAsia="Times New Roman" w:hAnsi="Times New Roman" w:cs="Times New Roman"/>
          <w:sz w:val="20"/>
          <w:szCs w:val="20"/>
        </w:rPr>
        <w:t xml:space="preserve">. (n.d.). Retrieved May 30, 2024, from </w:t>
      </w:r>
      <w:hyperlink r:id="rId10" w:history="1">
        <w:r w:rsidR="00F95A37" w:rsidRPr="005158EC">
          <w:rPr>
            <w:rStyle w:val="Hyperlink"/>
            <w:rFonts w:ascii="Times New Roman" w:eastAsia="Times New Roman" w:hAnsi="Times New Roman" w:cs="Times New Roman"/>
            <w:color w:val="auto"/>
            <w:sz w:val="20"/>
            <w:szCs w:val="20"/>
          </w:rPr>
          <w:t>https://www.kaggle.com/code/brsdincer/brain-tumor-prediction-new-data-full-</w:t>
        </w:r>
      </w:hyperlink>
    </w:p>
    <w:p w14:paraId="31EFDB28" w14:textId="77777777" w:rsidR="00050FA4" w:rsidRPr="005158EC" w:rsidRDefault="00000000">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sz w:val="20"/>
          <w:szCs w:val="20"/>
        </w:rPr>
        <w:t xml:space="preserve">Healy, L. M. (2006). </w:t>
      </w:r>
      <w:r w:rsidRPr="005158EC">
        <w:rPr>
          <w:rFonts w:ascii="Times New Roman" w:eastAsia="Times New Roman" w:hAnsi="Times New Roman" w:cs="Times New Roman"/>
          <w:i/>
          <w:sz w:val="20"/>
          <w:szCs w:val="20"/>
        </w:rPr>
        <w:t>Logistic Regression: An Overview 1 Running Head: LOGISTIC REGRESSION: AN OVERVIEW Logistic Regression: An Overview</w:t>
      </w:r>
      <w:r w:rsidRPr="005158EC">
        <w:rPr>
          <w:rFonts w:ascii="Times New Roman" w:eastAsia="Times New Roman" w:hAnsi="Times New Roman" w:cs="Times New Roman"/>
          <w:sz w:val="20"/>
          <w:szCs w:val="20"/>
        </w:rPr>
        <w:t>.</w:t>
      </w:r>
    </w:p>
    <w:p w14:paraId="59B76246" w14:textId="77777777" w:rsidR="00050FA4" w:rsidRPr="005158EC" w:rsidRDefault="00000000">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sz w:val="20"/>
          <w:szCs w:val="20"/>
        </w:rPr>
        <w:t xml:space="preserve">Sanusi, T. R., Andreas, F., Sari, B. N., Singaperbangsa, U., &amp; Abstract, K. (n.d.). Implementasi Algoritma Support Vector Classifier (SVC) dengan Data Training Numerik dan Teks untuk Mengklasifikasi SMS Spam. </w:t>
      </w:r>
      <w:r w:rsidRPr="005158EC">
        <w:rPr>
          <w:rFonts w:ascii="Times New Roman" w:eastAsia="Times New Roman" w:hAnsi="Times New Roman" w:cs="Times New Roman"/>
          <w:i/>
          <w:sz w:val="20"/>
          <w:szCs w:val="20"/>
        </w:rPr>
        <w:t>Jurnal Ilmiah Wahana Pendidikan</w:t>
      </w:r>
      <w:r w:rsidRPr="005158EC">
        <w:rPr>
          <w:rFonts w:ascii="Times New Roman" w:eastAsia="Times New Roman" w:hAnsi="Times New Roman" w:cs="Times New Roman"/>
          <w:sz w:val="20"/>
          <w:szCs w:val="20"/>
        </w:rPr>
        <w:t xml:space="preserve">, </w:t>
      </w:r>
      <w:r w:rsidRPr="005158EC">
        <w:rPr>
          <w:rFonts w:ascii="Times New Roman" w:eastAsia="Times New Roman" w:hAnsi="Times New Roman" w:cs="Times New Roman"/>
          <w:i/>
          <w:sz w:val="20"/>
          <w:szCs w:val="20"/>
        </w:rPr>
        <w:t>2022</w:t>
      </w:r>
      <w:r w:rsidRPr="005158EC">
        <w:rPr>
          <w:rFonts w:ascii="Times New Roman" w:eastAsia="Times New Roman" w:hAnsi="Times New Roman" w:cs="Times New Roman"/>
          <w:sz w:val="20"/>
          <w:szCs w:val="20"/>
        </w:rPr>
        <w:t>(14), 346–354. https://doi.org/10.5281/zenodo.6994895</w:t>
      </w:r>
    </w:p>
    <w:p w14:paraId="6B4201FA" w14:textId="77777777" w:rsidR="00050FA4" w:rsidRPr="005158EC" w:rsidRDefault="00000000">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sz w:val="20"/>
          <w:szCs w:val="20"/>
        </w:rPr>
        <w:t xml:space="preserve">Dai, W., Xue, G.-R., Yang, Q., &amp; Yu, Y. (n.d.). </w:t>
      </w:r>
      <w:r w:rsidRPr="005158EC">
        <w:rPr>
          <w:rFonts w:ascii="Times New Roman" w:eastAsia="Times New Roman" w:hAnsi="Times New Roman" w:cs="Times New Roman"/>
          <w:i/>
          <w:sz w:val="20"/>
          <w:szCs w:val="20"/>
        </w:rPr>
        <w:t>Transferring Naive Bayes Classifiers for Text Classification</w:t>
      </w:r>
      <w:r w:rsidRPr="005158EC">
        <w:rPr>
          <w:rFonts w:ascii="Times New Roman" w:eastAsia="Times New Roman" w:hAnsi="Times New Roman" w:cs="Times New Roman"/>
          <w:sz w:val="20"/>
          <w:szCs w:val="20"/>
        </w:rPr>
        <w:t>. www.aaai.org</w:t>
      </w:r>
    </w:p>
    <w:p w14:paraId="5E52B8E6" w14:textId="77777777" w:rsidR="00050FA4" w:rsidRPr="005158EC" w:rsidRDefault="00000000">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sz w:val="20"/>
          <w:szCs w:val="20"/>
        </w:rPr>
        <w:t xml:space="preserve">Sunarya, P. A., Rahardja, U., Chen, S. C., Li, Y. M., &amp; Hardini, M. (2024). Deciphering Digital Social Dynamics: A Comparative Study of Logistic Regression and Random Forest in Predicting E-Commerce Customer Behavior. </w:t>
      </w:r>
      <w:r w:rsidRPr="005158EC">
        <w:rPr>
          <w:rFonts w:ascii="Times New Roman" w:eastAsia="Times New Roman" w:hAnsi="Times New Roman" w:cs="Times New Roman"/>
          <w:i/>
          <w:sz w:val="20"/>
          <w:szCs w:val="20"/>
        </w:rPr>
        <w:t>Journal of Applied Data Sciences</w:t>
      </w:r>
      <w:r w:rsidRPr="005158EC">
        <w:rPr>
          <w:rFonts w:ascii="Times New Roman" w:eastAsia="Times New Roman" w:hAnsi="Times New Roman" w:cs="Times New Roman"/>
          <w:sz w:val="20"/>
          <w:szCs w:val="20"/>
        </w:rPr>
        <w:t xml:space="preserve">, </w:t>
      </w:r>
      <w:r w:rsidRPr="005158EC">
        <w:rPr>
          <w:rFonts w:ascii="Times New Roman" w:eastAsia="Times New Roman" w:hAnsi="Times New Roman" w:cs="Times New Roman"/>
          <w:i/>
          <w:sz w:val="20"/>
          <w:szCs w:val="20"/>
        </w:rPr>
        <w:t>5</w:t>
      </w:r>
      <w:r w:rsidRPr="005158EC">
        <w:rPr>
          <w:rFonts w:ascii="Times New Roman" w:eastAsia="Times New Roman" w:hAnsi="Times New Roman" w:cs="Times New Roman"/>
          <w:sz w:val="20"/>
          <w:szCs w:val="20"/>
        </w:rPr>
        <w:t>(1), 100–113. https://doi.org/10.47738/jads.v5i1.155</w:t>
      </w:r>
    </w:p>
    <w:p w14:paraId="268C2ABF" w14:textId="77777777" w:rsidR="00050FA4" w:rsidRPr="005158EC" w:rsidRDefault="00000000">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i/>
          <w:sz w:val="20"/>
          <w:szCs w:val="20"/>
        </w:rPr>
        <w:lastRenderedPageBreak/>
        <w:t>Brain Tumor Prediction-New Data / FULL EXPLANATION</w:t>
      </w:r>
      <w:r w:rsidRPr="005158EC">
        <w:rPr>
          <w:rFonts w:ascii="Times New Roman" w:eastAsia="Times New Roman" w:hAnsi="Times New Roman" w:cs="Times New Roman"/>
          <w:sz w:val="20"/>
          <w:szCs w:val="20"/>
        </w:rPr>
        <w:t>. (n.d.). Retrieved May 30, 2024, from https://www.kaggle.com/code/brsdincer/brain-tumor-prediction-new-data-full-explanation/notebook#CNN-MODEL-WITH-DIVERSIFICATION</w:t>
      </w:r>
    </w:p>
    <w:p w14:paraId="6A509708" w14:textId="77777777" w:rsidR="00050FA4" w:rsidRPr="005158EC" w:rsidRDefault="00000000">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i/>
          <w:sz w:val="20"/>
          <w:szCs w:val="20"/>
        </w:rPr>
        <w:t>Accuracy, Precision, Recall or F1? | by Koo Ping Shung | Towards Data Science</w:t>
      </w:r>
      <w:r w:rsidRPr="005158EC">
        <w:rPr>
          <w:rFonts w:ascii="Times New Roman" w:eastAsia="Times New Roman" w:hAnsi="Times New Roman" w:cs="Times New Roman"/>
          <w:sz w:val="20"/>
          <w:szCs w:val="20"/>
        </w:rPr>
        <w:t>. (n.d.). Retrieved May 30, 2024, from https://towardsdatascience.com/accuracy-precision-recall-or-f1-331fb37c5cb9</w:t>
      </w:r>
    </w:p>
    <w:p w14:paraId="30BF1035" w14:textId="77777777" w:rsidR="00050FA4" w:rsidRPr="005158EC" w:rsidRDefault="00000000">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i/>
          <w:sz w:val="20"/>
          <w:szCs w:val="20"/>
        </w:rPr>
        <w:t>Confusion Matrix, Accuracy, Precision, Recall, F1 Score | by Harikrishnan N B | Medium</w:t>
      </w:r>
      <w:r w:rsidRPr="005158EC">
        <w:rPr>
          <w:rFonts w:ascii="Times New Roman" w:eastAsia="Times New Roman" w:hAnsi="Times New Roman" w:cs="Times New Roman"/>
          <w:sz w:val="20"/>
          <w:szCs w:val="20"/>
        </w:rPr>
        <w:t xml:space="preserve">. (n.d.). Retrieved May 29, 2024, from </w:t>
      </w:r>
      <w:hyperlink r:id="rId11">
        <w:r w:rsidR="00050FA4" w:rsidRPr="005158EC">
          <w:rPr>
            <w:rFonts w:ascii="Times New Roman" w:eastAsia="Times New Roman" w:hAnsi="Times New Roman" w:cs="Times New Roman"/>
            <w:sz w:val="20"/>
            <w:szCs w:val="20"/>
            <w:u w:val="single"/>
          </w:rPr>
          <w:t>https://medium.com/analytics-vidhya/confusion-matrix-accuracy-precision-recall-f1-score-ade299cf63cd</w:t>
        </w:r>
      </w:hyperlink>
    </w:p>
    <w:p w14:paraId="2CDD9639" w14:textId="77777777" w:rsidR="00050FA4" w:rsidRPr="005158EC" w:rsidRDefault="00000000">
      <w:pPr>
        <w:numPr>
          <w:ilvl w:val="0"/>
          <w:numId w:val="10"/>
        </w:numPr>
        <w:spacing w:after="0"/>
        <w:rPr>
          <w:rFonts w:ascii="Times New Roman" w:eastAsia="Times New Roman" w:hAnsi="Times New Roman" w:cs="Times New Roman"/>
          <w:sz w:val="20"/>
          <w:szCs w:val="20"/>
        </w:rPr>
      </w:pPr>
      <w:r w:rsidRPr="005158EC">
        <w:rPr>
          <w:rFonts w:ascii="Times New Roman" w:eastAsia="Times New Roman" w:hAnsi="Times New Roman" w:cs="Times New Roman"/>
          <w:sz w:val="20"/>
          <w:szCs w:val="20"/>
          <w:highlight w:val="white"/>
        </w:rPr>
        <w:t xml:space="preserve">Amin, J., Sharif, M., Haldorai, A., Yasmin, M., &amp; Nayak, R. S. (2022). Brain tumor detection and classification using machine learning: a comprehensive survey. </w:t>
      </w:r>
      <w:r w:rsidRPr="005158EC">
        <w:rPr>
          <w:rFonts w:ascii="Times New Roman" w:eastAsia="Times New Roman" w:hAnsi="Times New Roman" w:cs="Times New Roman"/>
          <w:i/>
          <w:sz w:val="20"/>
          <w:szCs w:val="20"/>
          <w:highlight w:val="white"/>
        </w:rPr>
        <w:t>Complex and Intelligent Systems</w:t>
      </w:r>
      <w:r w:rsidRPr="005158EC">
        <w:rPr>
          <w:rFonts w:ascii="Times New Roman" w:eastAsia="Times New Roman" w:hAnsi="Times New Roman" w:cs="Times New Roman"/>
          <w:sz w:val="20"/>
          <w:szCs w:val="20"/>
          <w:highlight w:val="white"/>
        </w:rPr>
        <w:t xml:space="preserve">, </w:t>
      </w:r>
      <w:r w:rsidRPr="005158EC">
        <w:rPr>
          <w:rFonts w:ascii="Times New Roman" w:eastAsia="Times New Roman" w:hAnsi="Times New Roman" w:cs="Times New Roman"/>
          <w:i/>
          <w:sz w:val="20"/>
          <w:szCs w:val="20"/>
          <w:highlight w:val="white"/>
        </w:rPr>
        <w:t>8</w:t>
      </w:r>
      <w:r w:rsidRPr="005158EC">
        <w:rPr>
          <w:rFonts w:ascii="Times New Roman" w:eastAsia="Times New Roman" w:hAnsi="Times New Roman" w:cs="Times New Roman"/>
          <w:sz w:val="20"/>
          <w:szCs w:val="20"/>
          <w:highlight w:val="white"/>
        </w:rPr>
        <w:t xml:space="preserve">(4), 3161–3183. </w:t>
      </w:r>
      <w:r w:rsidR="00050FA4">
        <w:fldChar w:fldCharType="begin"/>
      </w:r>
      <w:r w:rsidR="00050FA4">
        <w:instrText>HYPERLINK "https://doi.org/10.1007/s40747-021-00563-y" \h</w:instrText>
      </w:r>
      <w:r w:rsidR="00050FA4">
        <w:fldChar w:fldCharType="separate"/>
      </w:r>
      <w:r w:rsidR="00050FA4" w:rsidRPr="005158EC">
        <w:rPr>
          <w:rFonts w:ascii="Times New Roman" w:eastAsia="Times New Roman" w:hAnsi="Times New Roman" w:cs="Times New Roman"/>
          <w:sz w:val="20"/>
          <w:szCs w:val="20"/>
          <w:highlight w:val="white"/>
          <w:u w:val="single"/>
        </w:rPr>
        <w:t>https://doi.org/10.1007/s40747-021-00563-y</w:t>
      </w:r>
      <w:r w:rsidR="00050FA4">
        <w:rPr>
          <w:rFonts w:ascii="Times New Roman" w:eastAsia="Times New Roman" w:hAnsi="Times New Roman" w:cs="Times New Roman"/>
          <w:sz w:val="20"/>
          <w:szCs w:val="20"/>
          <w:highlight w:val="white"/>
          <w:u w:val="single"/>
        </w:rPr>
        <w:fldChar w:fldCharType="end"/>
      </w:r>
    </w:p>
    <w:p w14:paraId="4BD8E1CC" w14:textId="77777777" w:rsidR="00050FA4" w:rsidRPr="005158EC" w:rsidRDefault="00000000">
      <w:pPr>
        <w:numPr>
          <w:ilvl w:val="0"/>
          <w:numId w:val="10"/>
        </w:numPr>
        <w:spacing w:after="0"/>
        <w:rPr>
          <w:rFonts w:ascii="Times New Roman" w:eastAsia="Arial" w:hAnsi="Times New Roman" w:cs="Times New Roman"/>
          <w:sz w:val="20"/>
          <w:szCs w:val="20"/>
          <w:highlight w:val="white"/>
        </w:rPr>
      </w:pPr>
      <w:r w:rsidRPr="005158EC">
        <w:rPr>
          <w:rFonts w:ascii="Times New Roman" w:eastAsia="Arial" w:hAnsi="Times New Roman" w:cs="Times New Roman"/>
          <w:sz w:val="20"/>
          <w:szCs w:val="20"/>
          <w:highlight w:val="white"/>
        </w:rPr>
        <w:t xml:space="preserve">Yousef Shaheen, M. (2021). Article title: Adoption of machine learning for medical diagnosis Adoption of machine learning for medical diagnosis. </w:t>
      </w:r>
      <w:r w:rsidRPr="005158EC">
        <w:rPr>
          <w:rFonts w:ascii="Times New Roman" w:eastAsia="Arial" w:hAnsi="Times New Roman" w:cs="Times New Roman"/>
          <w:i/>
          <w:sz w:val="20"/>
          <w:szCs w:val="20"/>
          <w:highlight w:val="white"/>
        </w:rPr>
        <w:t>ScienceOpen Preprints</w:t>
      </w:r>
      <w:r w:rsidRPr="005158EC">
        <w:rPr>
          <w:rFonts w:ascii="Times New Roman" w:eastAsia="Arial" w:hAnsi="Times New Roman" w:cs="Times New Roman"/>
          <w:sz w:val="20"/>
          <w:szCs w:val="20"/>
          <w:highlight w:val="white"/>
        </w:rPr>
        <w:t xml:space="preserve">, (September), 0–2. Retrieved from </w:t>
      </w:r>
      <w:hyperlink r:id="rId12">
        <w:r w:rsidR="00050FA4" w:rsidRPr="005158EC">
          <w:rPr>
            <w:rFonts w:ascii="Times New Roman" w:eastAsia="Arial" w:hAnsi="Times New Roman" w:cs="Times New Roman"/>
            <w:sz w:val="20"/>
            <w:szCs w:val="20"/>
            <w:highlight w:val="white"/>
            <w:u w:val="single"/>
          </w:rPr>
          <w:t>https://www.scienceopen.com/</w:t>
        </w:r>
      </w:hyperlink>
      <w:r w:rsidRPr="005158EC">
        <w:rPr>
          <w:rFonts w:ascii="Times New Roman" w:eastAsia="Arial" w:hAnsi="Times New Roman" w:cs="Times New Roman"/>
          <w:sz w:val="20"/>
          <w:szCs w:val="20"/>
          <w:highlight w:val="white"/>
        </w:rPr>
        <w:t>.</w:t>
      </w:r>
    </w:p>
    <w:p w14:paraId="5A5B27D3" w14:textId="77777777" w:rsidR="005158EC" w:rsidRPr="005158EC" w:rsidRDefault="00000000" w:rsidP="005158EC">
      <w:pPr>
        <w:numPr>
          <w:ilvl w:val="0"/>
          <w:numId w:val="10"/>
        </w:numPr>
        <w:spacing w:after="0"/>
        <w:rPr>
          <w:rFonts w:ascii="Times New Roman" w:eastAsia="Arial" w:hAnsi="Times New Roman" w:cs="Times New Roman"/>
          <w:sz w:val="20"/>
          <w:szCs w:val="20"/>
          <w:highlight w:val="white"/>
          <w:lang w:val="en-ID"/>
        </w:rPr>
      </w:pPr>
      <w:r w:rsidRPr="005158EC">
        <w:rPr>
          <w:rFonts w:ascii="Times New Roman" w:eastAsia="Arial" w:hAnsi="Times New Roman" w:cs="Times New Roman"/>
          <w:sz w:val="20"/>
          <w:szCs w:val="20"/>
          <w:highlight w:val="white"/>
          <w:lang w:val="en-ID"/>
        </w:rPr>
        <w:t xml:space="preserve">Revathi, A., Kaladevi, R., Ramana, K., Jhaveri, R. H., Rudra Kumar, M., &amp; Sankara Prasanna Kumar, M. (2022). Early Detection of Cognitive Decline Using Machine Learning Algorithm and Cognitive Ability Test. </w:t>
      </w:r>
      <w:r w:rsidRPr="005158EC">
        <w:rPr>
          <w:rFonts w:ascii="Times New Roman" w:eastAsia="Arial" w:hAnsi="Times New Roman" w:cs="Times New Roman"/>
          <w:i/>
          <w:iCs/>
          <w:sz w:val="20"/>
          <w:szCs w:val="20"/>
          <w:highlight w:val="white"/>
          <w:lang w:val="en-ID"/>
        </w:rPr>
        <w:t>Security and Communication Networks</w:t>
      </w:r>
      <w:r w:rsidRPr="005158EC">
        <w:rPr>
          <w:rFonts w:ascii="Times New Roman" w:eastAsia="Arial" w:hAnsi="Times New Roman" w:cs="Times New Roman"/>
          <w:sz w:val="20"/>
          <w:szCs w:val="20"/>
          <w:highlight w:val="white"/>
          <w:lang w:val="en-ID"/>
        </w:rPr>
        <w:t xml:space="preserve">, </w:t>
      </w:r>
      <w:r w:rsidRPr="005158EC">
        <w:rPr>
          <w:rFonts w:ascii="Times New Roman" w:eastAsia="Arial" w:hAnsi="Times New Roman" w:cs="Times New Roman"/>
          <w:i/>
          <w:iCs/>
          <w:sz w:val="20"/>
          <w:szCs w:val="20"/>
          <w:highlight w:val="white"/>
          <w:lang w:val="en-ID"/>
        </w:rPr>
        <w:t>2022</w:t>
      </w:r>
      <w:r w:rsidRPr="005158EC">
        <w:rPr>
          <w:rFonts w:ascii="Times New Roman" w:eastAsia="Arial" w:hAnsi="Times New Roman" w:cs="Times New Roman"/>
          <w:sz w:val="20"/>
          <w:szCs w:val="20"/>
          <w:highlight w:val="white"/>
          <w:lang w:val="en-ID"/>
        </w:rPr>
        <w:t>. https://doi.org/10.1155/2022/4190023</w:t>
      </w:r>
    </w:p>
    <w:p w14:paraId="7613A5E3" w14:textId="77777777" w:rsidR="00050FA4" w:rsidRPr="005158EC" w:rsidRDefault="00000000">
      <w:pPr>
        <w:numPr>
          <w:ilvl w:val="0"/>
          <w:numId w:val="10"/>
        </w:numPr>
        <w:spacing w:after="0"/>
        <w:rPr>
          <w:rFonts w:ascii="Times New Roman" w:eastAsia="Arial" w:hAnsi="Times New Roman" w:cs="Times New Roman"/>
          <w:sz w:val="20"/>
          <w:szCs w:val="20"/>
          <w:highlight w:val="white"/>
        </w:rPr>
      </w:pPr>
      <w:r w:rsidRPr="005158EC">
        <w:rPr>
          <w:rFonts w:ascii="Times New Roman" w:eastAsia="Arial" w:hAnsi="Times New Roman" w:cs="Times New Roman"/>
          <w:sz w:val="20"/>
          <w:szCs w:val="20"/>
          <w:highlight w:val="white"/>
        </w:rPr>
        <w:t xml:space="preserve">Saxena, P., Maheshwari, A., &amp; Maheshwari, S. (2021). Predictive Modeling of Brain Tumor: A Deep Learning Approach. In </w:t>
      </w:r>
      <w:r w:rsidRPr="005158EC">
        <w:rPr>
          <w:rFonts w:ascii="Times New Roman" w:eastAsia="Arial" w:hAnsi="Times New Roman" w:cs="Times New Roman"/>
          <w:i/>
          <w:sz w:val="20"/>
          <w:szCs w:val="20"/>
          <w:highlight w:val="white"/>
        </w:rPr>
        <w:t>Advances in Intelligent Systems and Computing</w:t>
      </w:r>
      <w:r w:rsidRPr="005158EC">
        <w:rPr>
          <w:rFonts w:ascii="Times New Roman" w:eastAsia="Arial" w:hAnsi="Times New Roman" w:cs="Times New Roman"/>
          <w:sz w:val="20"/>
          <w:szCs w:val="20"/>
          <w:highlight w:val="white"/>
        </w:rPr>
        <w:t xml:space="preserve"> (Vol. 1189, pp. 275–285). Springer Science and Business Media Deutschland GmbH. </w:t>
      </w:r>
      <w:r w:rsidR="00050FA4">
        <w:fldChar w:fldCharType="begin"/>
      </w:r>
      <w:r w:rsidR="00050FA4">
        <w:instrText>HYPERLINK "https://doi.org/10.1007/978-981-15-6067-5_30" \h</w:instrText>
      </w:r>
      <w:r w:rsidR="00050FA4">
        <w:fldChar w:fldCharType="separate"/>
      </w:r>
      <w:r w:rsidR="00050FA4" w:rsidRPr="005158EC">
        <w:rPr>
          <w:rFonts w:ascii="Times New Roman" w:eastAsia="Arial" w:hAnsi="Times New Roman" w:cs="Times New Roman"/>
          <w:sz w:val="20"/>
          <w:szCs w:val="20"/>
          <w:highlight w:val="white"/>
          <w:u w:val="single"/>
        </w:rPr>
        <w:t>https://doi.org/10.1007/978-981-15-6067-5_30</w:t>
      </w:r>
      <w:r w:rsidR="00050FA4">
        <w:rPr>
          <w:rFonts w:ascii="Times New Roman" w:eastAsia="Arial" w:hAnsi="Times New Roman" w:cs="Times New Roman"/>
          <w:sz w:val="20"/>
          <w:szCs w:val="20"/>
          <w:highlight w:val="white"/>
          <w:u w:val="single"/>
        </w:rPr>
        <w:fldChar w:fldCharType="end"/>
      </w:r>
    </w:p>
    <w:p w14:paraId="6ACFE64E" w14:textId="77777777" w:rsidR="00050FA4" w:rsidRPr="005158EC" w:rsidRDefault="00000000">
      <w:pPr>
        <w:numPr>
          <w:ilvl w:val="0"/>
          <w:numId w:val="10"/>
        </w:numPr>
        <w:spacing w:after="0"/>
        <w:rPr>
          <w:rFonts w:ascii="Times New Roman" w:eastAsia="Arial" w:hAnsi="Times New Roman" w:cs="Times New Roman"/>
          <w:sz w:val="20"/>
          <w:szCs w:val="20"/>
          <w:highlight w:val="white"/>
        </w:rPr>
      </w:pPr>
      <w:r w:rsidRPr="005158EC">
        <w:rPr>
          <w:rFonts w:ascii="Times New Roman" w:eastAsia="Arial" w:hAnsi="Times New Roman" w:cs="Times New Roman"/>
          <w:sz w:val="20"/>
          <w:szCs w:val="20"/>
          <w:highlight w:val="white"/>
        </w:rPr>
        <w:t xml:space="preserve">Manz, C. R., Chen, J., Liu, M., Chivers, C., Regli, S. H., Braun, J., … Parikh, R. B. (2020). Validation of a Machine Learning Algorithm to Predict 180-Day Mortality for Outpatients with Cancer. </w:t>
      </w:r>
      <w:r w:rsidRPr="005158EC">
        <w:rPr>
          <w:rFonts w:ascii="Times New Roman" w:eastAsia="Arial" w:hAnsi="Times New Roman" w:cs="Times New Roman"/>
          <w:i/>
          <w:sz w:val="20"/>
          <w:szCs w:val="20"/>
          <w:highlight w:val="white"/>
        </w:rPr>
        <w:t>JAMA Oncology</w:t>
      </w:r>
      <w:r w:rsidRPr="005158EC">
        <w:rPr>
          <w:rFonts w:ascii="Times New Roman" w:eastAsia="Arial" w:hAnsi="Times New Roman" w:cs="Times New Roman"/>
          <w:sz w:val="20"/>
          <w:szCs w:val="20"/>
          <w:highlight w:val="white"/>
        </w:rPr>
        <w:t xml:space="preserve">, </w:t>
      </w:r>
      <w:r w:rsidRPr="005158EC">
        <w:rPr>
          <w:rFonts w:ascii="Times New Roman" w:eastAsia="Arial" w:hAnsi="Times New Roman" w:cs="Times New Roman"/>
          <w:i/>
          <w:sz w:val="20"/>
          <w:szCs w:val="20"/>
          <w:highlight w:val="white"/>
        </w:rPr>
        <w:t>6</w:t>
      </w:r>
      <w:r w:rsidRPr="005158EC">
        <w:rPr>
          <w:rFonts w:ascii="Times New Roman" w:eastAsia="Arial" w:hAnsi="Times New Roman" w:cs="Times New Roman"/>
          <w:sz w:val="20"/>
          <w:szCs w:val="20"/>
          <w:highlight w:val="white"/>
        </w:rPr>
        <w:t xml:space="preserve">(11), 1723–1730. </w:t>
      </w:r>
      <w:r w:rsidR="00050FA4">
        <w:fldChar w:fldCharType="begin"/>
      </w:r>
      <w:r w:rsidR="00050FA4">
        <w:instrText>HYPERLINK "https://doi.org/10.1001/jamaoncol.2020.4331" \h</w:instrText>
      </w:r>
      <w:r w:rsidR="00050FA4">
        <w:fldChar w:fldCharType="separate"/>
      </w:r>
      <w:r w:rsidR="00050FA4" w:rsidRPr="005158EC">
        <w:rPr>
          <w:rFonts w:ascii="Times New Roman" w:eastAsia="Arial" w:hAnsi="Times New Roman" w:cs="Times New Roman"/>
          <w:sz w:val="20"/>
          <w:szCs w:val="20"/>
          <w:highlight w:val="white"/>
          <w:u w:val="single"/>
        </w:rPr>
        <w:t>https://doi.org/10.1001/jamaoncol.2020.4331</w:t>
      </w:r>
      <w:r w:rsidR="00050FA4">
        <w:rPr>
          <w:rFonts w:ascii="Times New Roman" w:eastAsia="Arial" w:hAnsi="Times New Roman" w:cs="Times New Roman"/>
          <w:sz w:val="20"/>
          <w:szCs w:val="20"/>
          <w:highlight w:val="white"/>
          <w:u w:val="single"/>
        </w:rPr>
        <w:fldChar w:fldCharType="end"/>
      </w:r>
    </w:p>
    <w:p w14:paraId="44C32D74" w14:textId="77777777" w:rsidR="00050FA4" w:rsidRPr="005158EC" w:rsidRDefault="00000000">
      <w:pPr>
        <w:numPr>
          <w:ilvl w:val="0"/>
          <w:numId w:val="10"/>
        </w:numPr>
        <w:rPr>
          <w:rFonts w:ascii="Times New Roman" w:hAnsi="Times New Roman" w:cs="Times New Roman"/>
          <w:sz w:val="20"/>
          <w:szCs w:val="20"/>
        </w:rPr>
      </w:pPr>
      <w:r w:rsidRPr="005158EC">
        <w:rPr>
          <w:rFonts w:ascii="Times New Roman" w:eastAsia="Arial" w:hAnsi="Times New Roman" w:cs="Times New Roman"/>
          <w:sz w:val="20"/>
          <w:szCs w:val="20"/>
          <w:highlight w:val="white"/>
        </w:rPr>
        <w:t xml:space="preserve">Manjunath, M., Saravanakumar, S., Kiran, S., &amp; Chatterjee, J. (2023). A Comparison of Machine Learning Models for Survival Prediction of Patients with Glioma Using Radiomic Features from MRI Scans. </w:t>
      </w:r>
      <w:r w:rsidRPr="005158EC">
        <w:rPr>
          <w:rFonts w:ascii="Times New Roman" w:eastAsia="Arial" w:hAnsi="Times New Roman" w:cs="Times New Roman"/>
          <w:i/>
          <w:sz w:val="20"/>
          <w:szCs w:val="20"/>
          <w:highlight w:val="white"/>
        </w:rPr>
        <w:t>Indian Journal of Radiology and Imaging</w:t>
      </w:r>
      <w:r w:rsidRPr="005158EC">
        <w:rPr>
          <w:rFonts w:ascii="Times New Roman" w:eastAsia="Arial" w:hAnsi="Times New Roman" w:cs="Times New Roman"/>
          <w:sz w:val="20"/>
          <w:szCs w:val="20"/>
          <w:highlight w:val="white"/>
        </w:rPr>
        <w:t xml:space="preserve">, </w:t>
      </w:r>
      <w:r w:rsidRPr="005158EC">
        <w:rPr>
          <w:rFonts w:ascii="Times New Roman" w:eastAsia="Arial" w:hAnsi="Times New Roman" w:cs="Times New Roman"/>
          <w:i/>
          <w:sz w:val="20"/>
          <w:szCs w:val="20"/>
          <w:highlight w:val="white"/>
        </w:rPr>
        <w:t>33</w:t>
      </w:r>
      <w:r w:rsidRPr="005158EC">
        <w:rPr>
          <w:rFonts w:ascii="Times New Roman" w:eastAsia="Arial" w:hAnsi="Times New Roman" w:cs="Times New Roman"/>
          <w:sz w:val="20"/>
          <w:szCs w:val="20"/>
          <w:highlight w:val="white"/>
        </w:rPr>
        <w:t xml:space="preserve">(3), 338–343. </w:t>
      </w:r>
      <w:r w:rsidR="00050FA4">
        <w:fldChar w:fldCharType="begin"/>
      </w:r>
      <w:r w:rsidR="00050FA4">
        <w:instrText>HYPERLINK "https://doi.org/10.1055/s-0043-1767786" \h</w:instrText>
      </w:r>
      <w:r w:rsidR="00050FA4">
        <w:fldChar w:fldCharType="separate"/>
      </w:r>
      <w:r w:rsidR="00050FA4" w:rsidRPr="005158EC">
        <w:rPr>
          <w:rFonts w:ascii="Times New Roman" w:eastAsia="Arial" w:hAnsi="Times New Roman" w:cs="Times New Roman"/>
          <w:sz w:val="20"/>
          <w:szCs w:val="20"/>
          <w:highlight w:val="white"/>
          <w:u w:val="single"/>
        </w:rPr>
        <w:t>https://doi.org/10.1055/s-0043-1767786</w:t>
      </w:r>
      <w:r w:rsidR="00050FA4">
        <w:rPr>
          <w:rFonts w:ascii="Times New Roman" w:eastAsia="Arial" w:hAnsi="Times New Roman" w:cs="Times New Roman"/>
          <w:sz w:val="20"/>
          <w:szCs w:val="20"/>
          <w:highlight w:val="white"/>
          <w:u w:val="single"/>
        </w:rPr>
        <w:fldChar w:fldCharType="end"/>
      </w:r>
    </w:p>
    <w:p w14:paraId="0EB3A35F" w14:textId="77777777" w:rsidR="00050FA4" w:rsidRPr="005158EC" w:rsidRDefault="00000000">
      <w:pPr>
        <w:numPr>
          <w:ilvl w:val="0"/>
          <w:numId w:val="10"/>
        </w:numPr>
        <w:rPr>
          <w:rFonts w:ascii="Times New Roman" w:eastAsia="Arial" w:hAnsi="Times New Roman" w:cs="Times New Roman"/>
          <w:sz w:val="20"/>
          <w:szCs w:val="20"/>
          <w:highlight w:val="white"/>
        </w:rPr>
      </w:pPr>
      <w:r w:rsidRPr="005158EC">
        <w:rPr>
          <w:rFonts w:ascii="Times New Roman" w:eastAsia="Arial" w:hAnsi="Times New Roman" w:cs="Times New Roman"/>
          <w:sz w:val="20"/>
          <w:szCs w:val="20"/>
          <w:highlight w:val="white"/>
        </w:rPr>
        <w:t xml:space="preserve">Melnykova, N., Kulievych, R., Vycluk, Y., Melnykova, K., &amp; Melnykov, V. (2021). Anomalies Detecting in Medical Metrics Using Machine Learning Tools. In </w:t>
      </w:r>
      <w:r w:rsidRPr="005158EC">
        <w:rPr>
          <w:rFonts w:ascii="Times New Roman" w:eastAsia="Arial" w:hAnsi="Times New Roman" w:cs="Times New Roman"/>
          <w:i/>
          <w:sz w:val="20"/>
          <w:szCs w:val="20"/>
          <w:highlight w:val="white"/>
        </w:rPr>
        <w:t>Procedia Computer Science</w:t>
      </w:r>
      <w:r w:rsidRPr="005158EC">
        <w:rPr>
          <w:rFonts w:ascii="Times New Roman" w:eastAsia="Arial" w:hAnsi="Times New Roman" w:cs="Times New Roman"/>
          <w:sz w:val="20"/>
          <w:szCs w:val="20"/>
          <w:highlight w:val="white"/>
        </w:rPr>
        <w:t xml:space="preserve"> (Vol. 198, pp. 718–723). Elsevier B.V. </w:t>
      </w:r>
      <w:hyperlink r:id="rId13">
        <w:r w:rsidR="00050FA4" w:rsidRPr="005158EC">
          <w:rPr>
            <w:rFonts w:ascii="Times New Roman" w:eastAsia="Arial" w:hAnsi="Times New Roman" w:cs="Times New Roman"/>
            <w:sz w:val="20"/>
            <w:szCs w:val="20"/>
            <w:highlight w:val="white"/>
            <w:u w:val="single"/>
          </w:rPr>
          <w:t>https://doi.org/10.1016/j.procs.2021.12.312</w:t>
        </w:r>
      </w:hyperlink>
    </w:p>
    <w:p w14:paraId="1C8F1A07" w14:textId="77777777" w:rsidR="00050FA4" w:rsidRPr="005158EC" w:rsidRDefault="00000000">
      <w:pPr>
        <w:numPr>
          <w:ilvl w:val="0"/>
          <w:numId w:val="10"/>
        </w:numPr>
        <w:rPr>
          <w:rFonts w:ascii="Times New Roman" w:eastAsia="Arial" w:hAnsi="Times New Roman" w:cs="Times New Roman"/>
          <w:sz w:val="20"/>
          <w:szCs w:val="20"/>
          <w:highlight w:val="white"/>
        </w:rPr>
      </w:pPr>
      <w:r w:rsidRPr="005158EC">
        <w:rPr>
          <w:rFonts w:ascii="Times New Roman" w:eastAsia="Arial" w:hAnsi="Times New Roman" w:cs="Times New Roman"/>
          <w:sz w:val="20"/>
          <w:szCs w:val="20"/>
          <w:highlight w:val="white"/>
        </w:rPr>
        <w:t xml:space="preserve">Shaheen, M. Y. (2021). Adoption of machine learning for medical diagnosis. </w:t>
      </w:r>
      <w:r w:rsidRPr="005158EC">
        <w:rPr>
          <w:rFonts w:ascii="Times New Roman" w:eastAsia="Arial" w:hAnsi="Times New Roman" w:cs="Times New Roman"/>
          <w:i/>
          <w:sz w:val="20"/>
          <w:szCs w:val="20"/>
          <w:highlight w:val="white"/>
        </w:rPr>
        <w:t>ScienceOpen Preprints</w:t>
      </w:r>
      <w:r w:rsidRPr="005158EC">
        <w:rPr>
          <w:rFonts w:ascii="Times New Roman" w:eastAsia="Arial" w:hAnsi="Times New Roman" w:cs="Times New Roman"/>
          <w:sz w:val="20"/>
          <w:szCs w:val="20"/>
          <w:highlight w:val="white"/>
        </w:rPr>
        <w:t xml:space="preserve">, (September), 0–2. Retrieved from </w:t>
      </w:r>
      <w:hyperlink r:id="rId14">
        <w:r w:rsidR="00050FA4" w:rsidRPr="005158EC">
          <w:rPr>
            <w:rFonts w:ascii="Times New Roman" w:eastAsia="Arial" w:hAnsi="Times New Roman" w:cs="Times New Roman"/>
            <w:sz w:val="20"/>
            <w:szCs w:val="20"/>
            <w:highlight w:val="white"/>
            <w:u w:val="single"/>
          </w:rPr>
          <w:t>https://www.scienceopen.com/hosted-document?doi=10.14293/S2199-1006.1.SOR-.PPHMKA6.v1</w:t>
        </w:r>
      </w:hyperlink>
    </w:p>
    <w:p w14:paraId="38E63FF5" w14:textId="77777777" w:rsidR="00E246A8" w:rsidRPr="005158EC" w:rsidRDefault="00000000" w:rsidP="00E246A8">
      <w:pPr>
        <w:pStyle w:val="ListParagraph"/>
        <w:numPr>
          <w:ilvl w:val="0"/>
          <w:numId w:val="10"/>
        </w:numPr>
        <w:spacing w:after="0" w:line="240" w:lineRule="auto"/>
        <w:rPr>
          <w:rFonts w:ascii="Times New Roman" w:eastAsia="Times New Roman" w:hAnsi="Times New Roman" w:cs="Times New Roman"/>
          <w:sz w:val="20"/>
          <w:szCs w:val="20"/>
          <w:lang w:val="en-ID"/>
        </w:rPr>
      </w:pPr>
      <w:r w:rsidRPr="005158EC">
        <w:rPr>
          <w:rFonts w:ascii="Times New Roman" w:eastAsia="Times New Roman" w:hAnsi="Times New Roman" w:cs="Times New Roman"/>
          <w:i/>
          <w:iCs/>
          <w:sz w:val="20"/>
          <w:szCs w:val="20"/>
          <w:lang w:val="en-ID"/>
        </w:rPr>
        <w:t xml:space="preserve">GitHub - adilababayeva13/Brain_tumor_detection: The repo presents the results of brain tumour detection using various machine learning models. The dataset consists of 1500 tumour images and 1500 non-tumor images, making it a balanced dataset: Logistic Regression, SVC, k-Nearest Neighbors (kNN), Naive Bayes, Neural </w:t>
      </w:r>
      <w:proofErr w:type="gramStart"/>
      <w:r w:rsidRPr="005158EC">
        <w:rPr>
          <w:rFonts w:ascii="Times New Roman" w:eastAsia="Times New Roman" w:hAnsi="Times New Roman" w:cs="Times New Roman"/>
          <w:i/>
          <w:iCs/>
          <w:sz w:val="20"/>
          <w:szCs w:val="20"/>
          <w:lang w:val="en-ID"/>
        </w:rPr>
        <w:t>Networks,Random</w:t>
      </w:r>
      <w:proofErr w:type="gramEnd"/>
      <w:r w:rsidRPr="005158EC">
        <w:rPr>
          <w:rFonts w:ascii="Times New Roman" w:eastAsia="Times New Roman" w:hAnsi="Times New Roman" w:cs="Times New Roman"/>
          <w:i/>
          <w:iCs/>
          <w:sz w:val="20"/>
          <w:szCs w:val="20"/>
          <w:lang w:val="en-ID"/>
        </w:rPr>
        <w:t xml:space="preserve"> Forest,K-means clustering</w:t>
      </w:r>
      <w:r w:rsidRPr="005158EC">
        <w:rPr>
          <w:rFonts w:ascii="Times New Roman" w:eastAsia="Times New Roman" w:hAnsi="Times New Roman" w:cs="Times New Roman"/>
          <w:sz w:val="20"/>
          <w:szCs w:val="20"/>
          <w:lang w:val="en-ID"/>
        </w:rPr>
        <w:t>. (n.d.). Retrieved May 31, 2024, from https://github.com/adilababayeva13/Brain_tumor_detection/tree/main?tab=readme-ov-file</w:t>
      </w:r>
    </w:p>
    <w:p w14:paraId="7430636E" w14:textId="77777777" w:rsidR="00E246A8" w:rsidRPr="005158EC" w:rsidRDefault="00000000" w:rsidP="00E246A8">
      <w:pPr>
        <w:pStyle w:val="ListParagraph"/>
        <w:numPr>
          <w:ilvl w:val="0"/>
          <w:numId w:val="10"/>
        </w:numPr>
        <w:spacing w:after="0" w:line="240" w:lineRule="auto"/>
        <w:rPr>
          <w:rFonts w:ascii="Times New Roman" w:eastAsia="Times New Roman" w:hAnsi="Times New Roman" w:cs="Times New Roman"/>
          <w:sz w:val="20"/>
          <w:szCs w:val="20"/>
          <w:lang w:val="en-ID"/>
        </w:rPr>
      </w:pPr>
      <w:r w:rsidRPr="005158EC">
        <w:rPr>
          <w:rFonts w:ascii="Times New Roman" w:eastAsia="Times New Roman" w:hAnsi="Times New Roman" w:cs="Times New Roman"/>
          <w:i/>
          <w:iCs/>
          <w:sz w:val="20"/>
          <w:szCs w:val="20"/>
          <w:lang w:val="en-ID"/>
        </w:rPr>
        <w:t>Brain Tumor Detection and Classification Using Deep Learning and Sine-Cosine Fitness Grey Wolf Optimization - PMC</w:t>
      </w:r>
      <w:r w:rsidRPr="005158EC">
        <w:rPr>
          <w:rFonts w:ascii="Times New Roman" w:eastAsia="Times New Roman" w:hAnsi="Times New Roman" w:cs="Times New Roman"/>
          <w:sz w:val="20"/>
          <w:szCs w:val="20"/>
          <w:lang w:val="en-ID"/>
        </w:rPr>
        <w:t>. (n.d.). Retrieved May 31, 2024, from https://www.ncbi.nlm.nih.gov/pmc/articles/PMC9854739/.</w:t>
      </w:r>
    </w:p>
    <w:p w14:paraId="7F637376" w14:textId="77777777" w:rsidR="00E246A8" w:rsidRPr="005158EC" w:rsidRDefault="00000000" w:rsidP="00E246A8">
      <w:pPr>
        <w:pStyle w:val="ListParagraph"/>
        <w:numPr>
          <w:ilvl w:val="0"/>
          <w:numId w:val="10"/>
        </w:numPr>
        <w:spacing w:after="0" w:line="240" w:lineRule="auto"/>
        <w:rPr>
          <w:rFonts w:ascii="Times New Roman" w:eastAsia="Times New Roman" w:hAnsi="Times New Roman" w:cs="Times New Roman"/>
          <w:sz w:val="20"/>
          <w:szCs w:val="20"/>
          <w:lang w:val="en-ID"/>
        </w:rPr>
      </w:pPr>
      <w:r w:rsidRPr="005158EC">
        <w:rPr>
          <w:rFonts w:ascii="Times New Roman" w:eastAsia="Times New Roman" w:hAnsi="Times New Roman" w:cs="Times New Roman"/>
          <w:i/>
          <w:iCs/>
          <w:sz w:val="20"/>
          <w:szCs w:val="20"/>
          <w:lang w:val="en-ID"/>
        </w:rPr>
        <w:t>A simple method of sample size calculation for linear and logistic regression - Hsieh - 1998 - Statistics in Medicine - Wiley Online Library</w:t>
      </w:r>
      <w:r w:rsidRPr="005158EC">
        <w:rPr>
          <w:rFonts w:ascii="Times New Roman" w:eastAsia="Times New Roman" w:hAnsi="Times New Roman" w:cs="Times New Roman"/>
          <w:sz w:val="20"/>
          <w:szCs w:val="20"/>
          <w:lang w:val="en-ID"/>
        </w:rPr>
        <w:t>. (n.d.). Retrieved May 31, 2024, from https://onlinelibrary.wiley.com/doi/abs/10.1002/(SICI)1097-0258(19980730)17:14%3C1623::AID-SIM871%3E3.0.CO;2-S</w:t>
      </w:r>
    </w:p>
    <w:p w14:paraId="2551637D" w14:textId="77777777" w:rsidR="00F95A37" w:rsidRPr="005158EC" w:rsidRDefault="00000000" w:rsidP="00F95A37">
      <w:pPr>
        <w:pStyle w:val="ListParagraph"/>
        <w:numPr>
          <w:ilvl w:val="0"/>
          <w:numId w:val="10"/>
        </w:numPr>
        <w:spacing w:after="0" w:line="240" w:lineRule="auto"/>
        <w:rPr>
          <w:rFonts w:ascii="Times New Roman" w:eastAsia="Times New Roman" w:hAnsi="Times New Roman" w:cs="Times New Roman"/>
          <w:sz w:val="20"/>
          <w:szCs w:val="20"/>
          <w:lang w:val="en-ID"/>
        </w:rPr>
      </w:pPr>
      <w:r w:rsidRPr="005158EC">
        <w:rPr>
          <w:rFonts w:ascii="Times New Roman" w:eastAsia="Times New Roman" w:hAnsi="Times New Roman" w:cs="Times New Roman"/>
          <w:i/>
          <w:iCs/>
          <w:sz w:val="20"/>
          <w:szCs w:val="20"/>
          <w:lang w:val="en-ID"/>
        </w:rPr>
        <w:t>Logistic Regression Adalah: Pengertian, Jenis, Cara Kerja</w:t>
      </w:r>
      <w:r w:rsidRPr="005158EC">
        <w:rPr>
          <w:rFonts w:ascii="Times New Roman" w:eastAsia="Times New Roman" w:hAnsi="Times New Roman" w:cs="Times New Roman"/>
          <w:sz w:val="20"/>
          <w:szCs w:val="20"/>
          <w:lang w:val="en-ID"/>
        </w:rPr>
        <w:t>. (n.d.). Retrieved May 31, 2024, from https://info.populix.co/articles/logistic-regression-adalah/</w:t>
      </w:r>
    </w:p>
    <w:p w14:paraId="3E62825C" w14:textId="77777777" w:rsidR="00F95A37" w:rsidRPr="005158EC" w:rsidRDefault="00000000" w:rsidP="00F95A37">
      <w:pPr>
        <w:pStyle w:val="ListParagraph"/>
        <w:numPr>
          <w:ilvl w:val="0"/>
          <w:numId w:val="10"/>
        </w:numPr>
        <w:spacing w:after="0" w:line="240" w:lineRule="auto"/>
        <w:rPr>
          <w:rFonts w:ascii="Times New Roman" w:eastAsia="Times New Roman" w:hAnsi="Times New Roman" w:cs="Times New Roman"/>
          <w:sz w:val="20"/>
          <w:szCs w:val="20"/>
          <w:lang w:val="en-ID"/>
        </w:rPr>
      </w:pPr>
      <w:r w:rsidRPr="005158EC">
        <w:rPr>
          <w:rFonts w:ascii="Times New Roman" w:eastAsia="Times New Roman" w:hAnsi="Times New Roman" w:cs="Times New Roman"/>
          <w:i/>
          <w:iCs/>
          <w:sz w:val="20"/>
          <w:szCs w:val="20"/>
          <w:lang w:val="en-ID"/>
        </w:rPr>
        <w:t>Confusion Matrix: Pengertian, Cara Kerja dan Contoh Soal</w:t>
      </w:r>
      <w:r w:rsidRPr="005158EC">
        <w:rPr>
          <w:rFonts w:ascii="Times New Roman" w:eastAsia="Times New Roman" w:hAnsi="Times New Roman" w:cs="Times New Roman"/>
          <w:sz w:val="20"/>
          <w:szCs w:val="20"/>
          <w:lang w:val="en-ID"/>
        </w:rPr>
        <w:t>. (n.d.). Retrieved May 31, 2024, from https://kantinit.com/kecerdasan-buatan/confusion-matrix-pengertian-cara-kerja-dan-contoh-soal/</w:t>
      </w:r>
    </w:p>
    <w:p w14:paraId="642FD5FE" w14:textId="77777777" w:rsidR="00050FA4" w:rsidRDefault="00050FA4" w:rsidP="00F95A37">
      <w:pPr>
        <w:ind w:left="360"/>
        <w:rPr>
          <w:rFonts w:ascii="Arial" w:eastAsia="Arial" w:hAnsi="Arial" w:cs="Arial"/>
          <w:color w:val="737373"/>
          <w:sz w:val="21"/>
          <w:szCs w:val="21"/>
          <w:highlight w:val="white"/>
        </w:rPr>
      </w:pPr>
    </w:p>
    <w:p w14:paraId="1A31518F" w14:textId="77777777" w:rsidR="00050FA4" w:rsidRDefault="00050FA4">
      <w:pPr>
        <w:rPr>
          <w:rFonts w:ascii="Times New Roman" w:eastAsia="Times New Roman" w:hAnsi="Times New Roman" w:cs="Times New Roman"/>
          <w:sz w:val="20"/>
          <w:szCs w:val="20"/>
        </w:rPr>
      </w:pPr>
    </w:p>
    <w:p w14:paraId="71129E15" w14:textId="77777777" w:rsidR="00050FA4" w:rsidRPr="00F95A37" w:rsidRDefault="00050FA4">
      <w:pPr>
        <w:rPr>
          <w:rFonts w:ascii="Times New Roman" w:hAnsi="Times New Roman" w:cs="Times New Roman"/>
          <w:sz w:val="20"/>
          <w:szCs w:val="20"/>
        </w:rPr>
      </w:pPr>
    </w:p>
    <w:sectPr w:rsidR="00050FA4" w:rsidRPr="00F95A3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2C747F94-85AD-43EC-938F-15148E66C237}"/>
    <w:embedBold r:id="rId2" w:fontKey="{0F38729B-D37F-4E49-BB62-AD4EA68E7DBD}"/>
    <w:embedItalic r:id="rId3" w:fontKey="{29E0C3ED-A115-4F89-89FB-634BBB9F78B3}"/>
    <w:embedBoldItalic r:id="rId4" w:fontKey="{42A95C38-149A-41D3-BD58-158E58E29B5C}"/>
  </w:font>
  <w:font w:name="Aptos Display">
    <w:charset w:val="00"/>
    <w:family w:val="swiss"/>
    <w:pitch w:val="variable"/>
    <w:sig w:usb0="20000287" w:usb1="00000003" w:usb2="00000000" w:usb3="00000000" w:csb0="0000019F" w:csb1="00000000"/>
    <w:embedRegular r:id="rId5" w:fontKey="{CF2F66EF-9638-42DC-8956-857FB33BFC17}"/>
  </w:font>
  <w:font w:name="Cambria Math">
    <w:panose1 w:val="02040503050406030204"/>
    <w:charset w:val="00"/>
    <w:family w:val="roman"/>
    <w:pitch w:val="variable"/>
    <w:sig w:usb0="E00006FF" w:usb1="420024FF" w:usb2="02000000" w:usb3="00000000" w:csb0="0000019F" w:csb1="00000000"/>
    <w:embedRegular r:id="rId6" w:fontKey="{F2078FFB-576C-4C5E-AF8C-654F6C8C787D}"/>
    <w:embedItalic r:id="rId7" w:fontKey="{508CE1F4-9049-4D2B-9494-F063F3D9C358}"/>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90342"/>
    <w:multiLevelType w:val="multilevel"/>
    <w:tmpl w:val="3A1A6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E93A22"/>
    <w:multiLevelType w:val="multilevel"/>
    <w:tmpl w:val="DA5CA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721296"/>
    <w:multiLevelType w:val="multilevel"/>
    <w:tmpl w:val="82D25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FD37FD"/>
    <w:multiLevelType w:val="multilevel"/>
    <w:tmpl w:val="59965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EC43A3"/>
    <w:multiLevelType w:val="multilevel"/>
    <w:tmpl w:val="12A6E2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7EC1277"/>
    <w:multiLevelType w:val="multilevel"/>
    <w:tmpl w:val="3836C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EEA5AF2"/>
    <w:multiLevelType w:val="multilevel"/>
    <w:tmpl w:val="66F40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A59F6"/>
    <w:multiLevelType w:val="multilevel"/>
    <w:tmpl w:val="DF2EA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9B6876"/>
    <w:multiLevelType w:val="multilevel"/>
    <w:tmpl w:val="64268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2550A3"/>
    <w:multiLevelType w:val="multilevel"/>
    <w:tmpl w:val="7E9A7C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91753D4"/>
    <w:multiLevelType w:val="multilevel"/>
    <w:tmpl w:val="6BE254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AB3D55"/>
    <w:multiLevelType w:val="multilevel"/>
    <w:tmpl w:val="6AC46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3EC0896"/>
    <w:multiLevelType w:val="multilevel"/>
    <w:tmpl w:val="0C9E8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D10A72"/>
    <w:multiLevelType w:val="multilevel"/>
    <w:tmpl w:val="E3AA9B2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2274727">
    <w:abstractNumId w:val="9"/>
  </w:num>
  <w:num w:numId="2" w16cid:durableId="659886949">
    <w:abstractNumId w:val="10"/>
  </w:num>
  <w:num w:numId="3" w16cid:durableId="546181377">
    <w:abstractNumId w:val="6"/>
  </w:num>
  <w:num w:numId="4" w16cid:durableId="1918052245">
    <w:abstractNumId w:val="13"/>
  </w:num>
  <w:num w:numId="5" w16cid:durableId="611085739">
    <w:abstractNumId w:val="12"/>
  </w:num>
  <w:num w:numId="6" w16cid:durableId="1253660297">
    <w:abstractNumId w:val="8"/>
  </w:num>
  <w:num w:numId="7" w16cid:durableId="447698412">
    <w:abstractNumId w:val="2"/>
  </w:num>
  <w:num w:numId="8" w16cid:durableId="852719446">
    <w:abstractNumId w:val="1"/>
  </w:num>
  <w:num w:numId="9" w16cid:durableId="298658060">
    <w:abstractNumId w:val="7"/>
  </w:num>
  <w:num w:numId="10" w16cid:durableId="1655255043">
    <w:abstractNumId w:val="5"/>
  </w:num>
  <w:num w:numId="11" w16cid:durableId="1878934792">
    <w:abstractNumId w:val="4"/>
  </w:num>
  <w:num w:numId="12" w16cid:durableId="2019114284">
    <w:abstractNumId w:val="0"/>
  </w:num>
  <w:num w:numId="13" w16cid:durableId="1138036324">
    <w:abstractNumId w:val="11"/>
  </w:num>
  <w:num w:numId="14" w16cid:durableId="128097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FA4"/>
    <w:rsid w:val="00050FA4"/>
    <w:rsid w:val="001D5A45"/>
    <w:rsid w:val="00211D9F"/>
    <w:rsid w:val="00322A4F"/>
    <w:rsid w:val="004B4573"/>
    <w:rsid w:val="004D1917"/>
    <w:rsid w:val="005158EC"/>
    <w:rsid w:val="00591575"/>
    <w:rsid w:val="006D15B1"/>
    <w:rsid w:val="00812528"/>
    <w:rsid w:val="008D7DF8"/>
    <w:rsid w:val="00934D89"/>
    <w:rsid w:val="009C0172"/>
    <w:rsid w:val="009D54E4"/>
    <w:rsid w:val="009E566A"/>
    <w:rsid w:val="009F71E0"/>
    <w:rsid w:val="00A11BF8"/>
    <w:rsid w:val="00BB2FFF"/>
    <w:rsid w:val="00D125FE"/>
    <w:rsid w:val="00D61EAA"/>
    <w:rsid w:val="00DB038D"/>
    <w:rsid w:val="00E246A8"/>
    <w:rsid w:val="00F66F2C"/>
    <w:rsid w:val="00F95A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0448A"/>
  <w15:docId w15:val="{CD7864E5-FC05-4F16-9C6A-49E0E0FF9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D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4D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D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4D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4D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D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D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62"/>
    <w:rPr>
      <w:rFonts w:eastAsiaTheme="majorEastAsia" w:cstheme="majorBidi"/>
      <w:color w:val="272727" w:themeColor="text1" w:themeTint="D8"/>
    </w:rPr>
  </w:style>
  <w:style w:type="character" w:customStyle="1" w:styleId="TitleChar">
    <w:name w:val="Title Char"/>
    <w:basedOn w:val="DefaultParagraphFont"/>
    <w:link w:val="Title"/>
    <w:uiPriority w:val="10"/>
    <w:rsid w:val="00704D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04D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62"/>
    <w:pPr>
      <w:spacing w:before="160"/>
      <w:jc w:val="center"/>
    </w:pPr>
    <w:rPr>
      <w:i/>
      <w:iCs/>
      <w:color w:val="404040" w:themeColor="text1" w:themeTint="BF"/>
    </w:rPr>
  </w:style>
  <w:style w:type="character" w:customStyle="1" w:styleId="QuoteChar">
    <w:name w:val="Quote Char"/>
    <w:basedOn w:val="DefaultParagraphFont"/>
    <w:link w:val="Quote"/>
    <w:uiPriority w:val="29"/>
    <w:rsid w:val="00704D62"/>
    <w:rPr>
      <w:i/>
      <w:iCs/>
      <w:color w:val="404040" w:themeColor="text1" w:themeTint="BF"/>
    </w:rPr>
  </w:style>
  <w:style w:type="paragraph" w:styleId="ListParagraph">
    <w:name w:val="List Paragraph"/>
    <w:basedOn w:val="Normal"/>
    <w:uiPriority w:val="34"/>
    <w:qFormat/>
    <w:rsid w:val="00704D62"/>
    <w:pPr>
      <w:ind w:left="720"/>
      <w:contextualSpacing/>
    </w:pPr>
  </w:style>
  <w:style w:type="character" w:styleId="IntenseEmphasis">
    <w:name w:val="Intense Emphasis"/>
    <w:basedOn w:val="DefaultParagraphFont"/>
    <w:uiPriority w:val="21"/>
    <w:qFormat/>
    <w:rsid w:val="00704D62"/>
    <w:rPr>
      <w:i/>
      <w:iCs/>
      <w:color w:val="0F4761" w:themeColor="accent1" w:themeShade="BF"/>
    </w:rPr>
  </w:style>
  <w:style w:type="paragraph" w:styleId="IntenseQuote">
    <w:name w:val="Intense Quote"/>
    <w:basedOn w:val="Normal"/>
    <w:next w:val="Normal"/>
    <w:link w:val="IntenseQuoteChar"/>
    <w:uiPriority w:val="30"/>
    <w:qFormat/>
    <w:rsid w:val="00704D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62"/>
    <w:rPr>
      <w:i/>
      <w:iCs/>
      <w:color w:val="0F4761" w:themeColor="accent1" w:themeShade="BF"/>
    </w:rPr>
  </w:style>
  <w:style w:type="character" w:styleId="IntenseReference">
    <w:name w:val="Intense Reference"/>
    <w:basedOn w:val="DefaultParagraphFont"/>
    <w:uiPriority w:val="32"/>
    <w:qFormat/>
    <w:rsid w:val="00704D62"/>
    <w:rPr>
      <w:b/>
      <w:bCs/>
      <w:smallCaps/>
      <w:color w:val="0F4761" w:themeColor="accent1" w:themeShade="BF"/>
      <w:spacing w:val="5"/>
    </w:rPr>
  </w:style>
  <w:style w:type="table" w:styleId="TableGrid">
    <w:name w:val="Table Grid"/>
    <w:basedOn w:val="TableNormal"/>
    <w:uiPriority w:val="39"/>
    <w:rsid w:val="00704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name w:val="a0"/>
    <w:basedOn w:val="TableNormal"/>
    <w:pPr>
      <w:spacing w:after="0" w:line="240" w:lineRule="auto"/>
    </w:pPr>
    <w:tblPr>
      <w:tblStyleRowBandSize w:val="1"/>
      <w:tblStyleColBandSize w:val="1"/>
    </w:tblPr>
  </w:style>
  <w:style w:type="table" w:customStyle="1" w:styleId="a1">
    <w:name w:val="a1"/>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F95A37"/>
    <w:rPr>
      <w:color w:val="666666"/>
    </w:rPr>
  </w:style>
  <w:style w:type="character" w:styleId="Hyperlink">
    <w:name w:val="Hyperlink"/>
    <w:basedOn w:val="DefaultParagraphFont"/>
    <w:uiPriority w:val="99"/>
    <w:unhideWhenUsed/>
    <w:rsid w:val="00F95A37"/>
    <w:rPr>
      <w:color w:val="467886" w:themeColor="hyperlink"/>
      <w:u w:val="single"/>
    </w:rPr>
  </w:style>
  <w:style w:type="character" w:styleId="UnresolvedMention">
    <w:name w:val="Unresolved Mention"/>
    <w:basedOn w:val="DefaultParagraphFont"/>
    <w:uiPriority w:val="99"/>
    <w:semiHidden/>
    <w:unhideWhenUsed/>
    <w:rsid w:val="00F95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16/j.procs.2021.12.312"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www.scienceopen.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analytics-vidhya/confusion-matrix-accuracy-precision-recall-f1-score-ade299cf63cd"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www.kaggle.com/code/brsdincer/brain-tumor-prediction-new-data-ful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scienceopen.com/hosted-document?doi=10.14293/S2199-1006.1.SOR-.PPHMKA6.v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4B15565-881D-414E-86D5-00258C384C6A}"/>
      </w:docPartPr>
      <w:docPartBody>
        <w:p w:rsidR="00934D89" w:rsidRDefault="00000000">
          <w:r w:rsidRPr="00BB2FFF">
            <w:rPr>
              <w:rStyle w:val="PlaceholderText"/>
            </w:rPr>
            <w:t>Click or tap here to enter text.</w:t>
          </w:r>
        </w:p>
      </w:docPartBody>
    </w:docPart>
    <w:docPart>
      <w:docPartPr>
        <w:name w:val="2BE8D661D8E549259C129FB01F74CAB9"/>
        <w:category>
          <w:name w:val="General"/>
          <w:gallery w:val="placeholder"/>
        </w:category>
        <w:types>
          <w:type w:val="bbPlcHdr"/>
        </w:types>
        <w:behaviors>
          <w:behavior w:val="content"/>
        </w:behaviors>
        <w:guid w:val="{A97907B7-F4E6-45F2-A2D1-EA915A77CADD}"/>
      </w:docPartPr>
      <w:docPartBody>
        <w:p w:rsidR="00934D89" w:rsidRDefault="00000000" w:rsidP="00D125FE">
          <w:pPr>
            <w:pStyle w:val="2BE8D661D8E549259C129FB01F74CAB9"/>
          </w:pPr>
          <w:r w:rsidRPr="00BB2FFF">
            <w:rPr>
              <w:rStyle w:val="PlaceholderText"/>
            </w:rPr>
            <w:t>Click or tap here to enter text.</w:t>
          </w:r>
        </w:p>
      </w:docPartBody>
    </w:docPart>
    <w:docPart>
      <w:docPartPr>
        <w:name w:val="7523821621454428BA7430465AE9C5EB"/>
        <w:category>
          <w:name w:val="General"/>
          <w:gallery w:val="placeholder"/>
        </w:category>
        <w:types>
          <w:type w:val="bbPlcHdr"/>
        </w:types>
        <w:behaviors>
          <w:behavior w:val="content"/>
        </w:behaviors>
        <w:guid w:val="{E020AE17-BF9D-4EC1-8ABF-8252297009BC}"/>
      </w:docPartPr>
      <w:docPartBody>
        <w:p w:rsidR="00934D89" w:rsidRDefault="00000000" w:rsidP="00D125FE">
          <w:pPr>
            <w:pStyle w:val="7523821621454428BA7430465AE9C5EB"/>
          </w:pPr>
          <w:r w:rsidRPr="00BB2FFF">
            <w:rPr>
              <w:rStyle w:val="PlaceholderText"/>
            </w:rPr>
            <w:t>Click or tap here to enter text.</w:t>
          </w:r>
        </w:p>
      </w:docPartBody>
    </w:docPart>
    <w:docPart>
      <w:docPartPr>
        <w:name w:val="547459B92E2641AEAADECF9C1B75BD6E"/>
        <w:category>
          <w:name w:val="General"/>
          <w:gallery w:val="placeholder"/>
        </w:category>
        <w:types>
          <w:type w:val="bbPlcHdr"/>
        </w:types>
        <w:behaviors>
          <w:behavior w:val="content"/>
        </w:behaviors>
        <w:guid w:val="{100DF220-6A66-422F-889E-5D5D0BAC7C9B}"/>
      </w:docPartPr>
      <w:docPartBody>
        <w:p w:rsidR="00934D89" w:rsidRDefault="00000000" w:rsidP="00D125FE">
          <w:pPr>
            <w:pStyle w:val="547459B92E2641AEAADECF9C1B75BD6E"/>
          </w:pPr>
          <w:r w:rsidRPr="00BB2FFF">
            <w:rPr>
              <w:rStyle w:val="PlaceholderText"/>
            </w:rPr>
            <w:t>Click or tap here to enter text.</w:t>
          </w:r>
        </w:p>
      </w:docPartBody>
    </w:docPart>
    <w:docPart>
      <w:docPartPr>
        <w:name w:val="D6C75C266EC94A089D72F7BE64E166D4"/>
        <w:category>
          <w:name w:val="General"/>
          <w:gallery w:val="placeholder"/>
        </w:category>
        <w:types>
          <w:type w:val="bbPlcHdr"/>
        </w:types>
        <w:behaviors>
          <w:behavior w:val="content"/>
        </w:behaviors>
        <w:guid w:val="{9E4B99A4-CD88-4F1B-BA29-ADFAF33D3E5C}"/>
      </w:docPartPr>
      <w:docPartBody>
        <w:p w:rsidR="00934D89" w:rsidRDefault="00000000" w:rsidP="00D125FE">
          <w:pPr>
            <w:pStyle w:val="D6C75C266EC94A089D72F7BE64E166D4"/>
          </w:pPr>
          <w:r w:rsidRPr="00BB2FFF">
            <w:rPr>
              <w:rStyle w:val="PlaceholderText"/>
            </w:rPr>
            <w:t>Click or tap here to enter text.</w:t>
          </w:r>
        </w:p>
      </w:docPartBody>
    </w:docPart>
    <w:docPart>
      <w:docPartPr>
        <w:name w:val="B9F0B794EBFF4AD6B26FCB000467E01C"/>
        <w:category>
          <w:name w:val="General"/>
          <w:gallery w:val="placeholder"/>
        </w:category>
        <w:types>
          <w:type w:val="bbPlcHdr"/>
        </w:types>
        <w:behaviors>
          <w:behavior w:val="content"/>
        </w:behaviors>
        <w:guid w:val="{AF3AFE20-59EA-4B62-8870-415F35CB51FD}"/>
      </w:docPartPr>
      <w:docPartBody>
        <w:p w:rsidR="00934D89" w:rsidRDefault="00000000" w:rsidP="00D125FE">
          <w:pPr>
            <w:pStyle w:val="B9F0B794EBFF4AD6B26FCB000467E01C"/>
          </w:pPr>
          <w:r w:rsidRPr="00BB2FFF">
            <w:rPr>
              <w:rStyle w:val="PlaceholderText"/>
            </w:rPr>
            <w:t>Click or tap here to enter text.</w:t>
          </w:r>
        </w:p>
      </w:docPartBody>
    </w:docPart>
    <w:docPart>
      <w:docPartPr>
        <w:name w:val="ED13DF7C90E54D4F89BCBC7430268360"/>
        <w:category>
          <w:name w:val="General"/>
          <w:gallery w:val="placeholder"/>
        </w:category>
        <w:types>
          <w:type w:val="bbPlcHdr"/>
        </w:types>
        <w:behaviors>
          <w:behavior w:val="content"/>
        </w:behaviors>
        <w:guid w:val="{FCB44DC8-01C1-4543-A825-F43AB32553DD}"/>
      </w:docPartPr>
      <w:docPartBody>
        <w:p w:rsidR="00934D89" w:rsidRDefault="00000000" w:rsidP="00D125FE">
          <w:pPr>
            <w:pStyle w:val="ED13DF7C90E54D4F89BCBC7430268360"/>
          </w:pPr>
          <w:r w:rsidRPr="00BB2FFF">
            <w:rPr>
              <w:rStyle w:val="PlaceholderText"/>
            </w:rPr>
            <w:t>Click or tap here to enter text.</w:t>
          </w:r>
        </w:p>
      </w:docPartBody>
    </w:docPart>
    <w:docPart>
      <w:docPartPr>
        <w:name w:val="CD439ED08D234A13B83E7B4045FCB270"/>
        <w:category>
          <w:name w:val="General"/>
          <w:gallery w:val="placeholder"/>
        </w:category>
        <w:types>
          <w:type w:val="bbPlcHdr"/>
        </w:types>
        <w:behaviors>
          <w:behavior w:val="content"/>
        </w:behaviors>
        <w:guid w:val="{3609342A-7D97-445B-8E1E-4822F52B69E5}"/>
      </w:docPartPr>
      <w:docPartBody>
        <w:p w:rsidR="00934D89" w:rsidRDefault="00000000" w:rsidP="00D125FE">
          <w:pPr>
            <w:pStyle w:val="CD439ED08D234A13B83E7B4045FCB270"/>
          </w:pPr>
          <w:r w:rsidRPr="00BB2FFF">
            <w:rPr>
              <w:rStyle w:val="PlaceholderText"/>
            </w:rPr>
            <w:t>Click or tap here to enter text.</w:t>
          </w:r>
        </w:p>
      </w:docPartBody>
    </w:docPart>
    <w:docPart>
      <w:docPartPr>
        <w:name w:val="33794297B86E48F2A24C38917FBAA4ED"/>
        <w:category>
          <w:name w:val="General"/>
          <w:gallery w:val="placeholder"/>
        </w:category>
        <w:types>
          <w:type w:val="bbPlcHdr"/>
        </w:types>
        <w:behaviors>
          <w:behavior w:val="content"/>
        </w:behaviors>
        <w:guid w:val="{7129038B-E4A8-4FCA-AE74-068156BA59EE}"/>
      </w:docPartPr>
      <w:docPartBody>
        <w:p w:rsidR="00934D89" w:rsidRDefault="00000000" w:rsidP="00D125FE">
          <w:pPr>
            <w:pStyle w:val="33794297B86E48F2A24C38917FBAA4ED"/>
          </w:pPr>
          <w:r w:rsidRPr="00BB2FFF">
            <w:rPr>
              <w:rStyle w:val="PlaceholderText"/>
            </w:rPr>
            <w:t>Click or tap here to enter text.</w:t>
          </w:r>
        </w:p>
      </w:docPartBody>
    </w:docPart>
    <w:docPart>
      <w:docPartPr>
        <w:name w:val="C8BE9A919430414FA2E8379FC6F47308"/>
        <w:category>
          <w:name w:val="General"/>
          <w:gallery w:val="placeholder"/>
        </w:category>
        <w:types>
          <w:type w:val="bbPlcHdr"/>
        </w:types>
        <w:behaviors>
          <w:behavior w:val="content"/>
        </w:behaviors>
        <w:guid w:val="{830B7A5C-FF21-4912-BDFE-32AC9159A2D1}"/>
      </w:docPartPr>
      <w:docPartBody>
        <w:p w:rsidR="00934D89" w:rsidRDefault="00000000" w:rsidP="00D125FE">
          <w:pPr>
            <w:pStyle w:val="C8BE9A919430414FA2E8379FC6F47308"/>
          </w:pPr>
          <w:r w:rsidRPr="00BB2FFF">
            <w:rPr>
              <w:rStyle w:val="PlaceholderText"/>
            </w:rPr>
            <w:t>Click or tap here to enter text.</w:t>
          </w:r>
        </w:p>
      </w:docPartBody>
    </w:docPart>
    <w:docPart>
      <w:docPartPr>
        <w:name w:val="46DBD86A2D924F35BD305CF3E3535AAC"/>
        <w:category>
          <w:name w:val="General"/>
          <w:gallery w:val="placeholder"/>
        </w:category>
        <w:types>
          <w:type w:val="bbPlcHdr"/>
        </w:types>
        <w:behaviors>
          <w:behavior w:val="content"/>
        </w:behaviors>
        <w:guid w:val="{80990D09-7F5E-4DC8-BF66-5E2FB2522125}"/>
      </w:docPartPr>
      <w:docPartBody>
        <w:p w:rsidR="00934D89" w:rsidRDefault="00000000" w:rsidP="00D125FE">
          <w:pPr>
            <w:pStyle w:val="46DBD86A2D924F35BD305CF3E3535AAC"/>
          </w:pPr>
          <w:r w:rsidRPr="00BB2FFF">
            <w:rPr>
              <w:rStyle w:val="PlaceholderText"/>
            </w:rPr>
            <w:t>Click or tap here to enter text.</w:t>
          </w:r>
        </w:p>
      </w:docPartBody>
    </w:docPart>
    <w:docPart>
      <w:docPartPr>
        <w:name w:val="E7CE7955F9F74F368B09826CD010F6AB"/>
        <w:category>
          <w:name w:val="General"/>
          <w:gallery w:val="placeholder"/>
        </w:category>
        <w:types>
          <w:type w:val="bbPlcHdr"/>
        </w:types>
        <w:behaviors>
          <w:behavior w:val="content"/>
        </w:behaviors>
        <w:guid w:val="{47AC4FED-299D-4DF8-819F-65E661278DE3}"/>
      </w:docPartPr>
      <w:docPartBody>
        <w:p w:rsidR="00934D89" w:rsidRDefault="00000000" w:rsidP="00D125FE">
          <w:pPr>
            <w:pStyle w:val="E7CE7955F9F74F368B09826CD010F6AB"/>
          </w:pPr>
          <w:r w:rsidRPr="00BB2FFF">
            <w:rPr>
              <w:rStyle w:val="PlaceholderText"/>
            </w:rPr>
            <w:t>Click or tap here to enter text.</w:t>
          </w:r>
        </w:p>
      </w:docPartBody>
    </w:docPart>
    <w:docPart>
      <w:docPartPr>
        <w:name w:val="5B82BE7689B4456084947B215691AE93"/>
        <w:category>
          <w:name w:val="General"/>
          <w:gallery w:val="placeholder"/>
        </w:category>
        <w:types>
          <w:type w:val="bbPlcHdr"/>
        </w:types>
        <w:behaviors>
          <w:behavior w:val="content"/>
        </w:behaviors>
        <w:guid w:val="{C9F8B151-1802-4FB9-994E-587CF21D6E86}"/>
      </w:docPartPr>
      <w:docPartBody>
        <w:p w:rsidR="00934D89" w:rsidRDefault="00000000" w:rsidP="00D125FE">
          <w:pPr>
            <w:pStyle w:val="5B82BE7689B4456084947B215691AE93"/>
          </w:pPr>
          <w:r w:rsidRPr="00BB2FFF">
            <w:rPr>
              <w:rStyle w:val="PlaceholderText"/>
            </w:rPr>
            <w:t>Click or tap here to enter text.</w:t>
          </w:r>
        </w:p>
      </w:docPartBody>
    </w:docPart>
    <w:docPart>
      <w:docPartPr>
        <w:name w:val="34952819E3B64A458AAB63E2E6A64611"/>
        <w:category>
          <w:name w:val="General"/>
          <w:gallery w:val="placeholder"/>
        </w:category>
        <w:types>
          <w:type w:val="bbPlcHdr"/>
        </w:types>
        <w:behaviors>
          <w:behavior w:val="content"/>
        </w:behaviors>
        <w:guid w:val="{42D322B0-8261-48FF-8098-2FE25FEE749C}"/>
      </w:docPartPr>
      <w:docPartBody>
        <w:p w:rsidR="006D15B1" w:rsidRDefault="00000000" w:rsidP="00934D89">
          <w:pPr>
            <w:pStyle w:val="34952819E3B64A458AAB63E2E6A64611"/>
          </w:pPr>
          <w:r w:rsidRPr="00BB2FFF">
            <w:rPr>
              <w:rStyle w:val="PlaceholderText"/>
            </w:rPr>
            <w:t>Click or tap here to enter text.</w:t>
          </w:r>
        </w:p>
      </w:docPartBody>
    </w:docPart>
    <w:docPart>
      <w:docPartPr>
        <w:name w:val="91447261FE934E8A89814B48A91C29B7"/>
        <w:category>
          <w:name w:val="General"/>
          <w:gallery w:val="placeholder"/>
        </w:category>
        <w:types>
          <w:type w:val="bbPlcHdr"/>
        </w:types>
        <w:behaviors>
          <w:behavior w:val="content"/>
        </w:behaviors>
        <w:guid w:val="{D598E1CC-3EEA-4B55-AB21-4AC90F6FA8D6}"/>
      </w:docPartPr>
      <w:docPartBody>
        <w:p w:rsidR="006D15B1" w:rsidRDefault="00000000" w:rsidP="00934D89">
          <w:pPr>
            <w:pStyle w:val="91447261FE934E8A89814B48A91C29B7"/>
          </w:pPr>
          <w:r w:rsidRPr="00BB2FFF">
            <w:rPr>
              <w:rStyle w:val="PlaceholderText"/>
            </w:rPr>
            <w:t>Click or tap here to enter text.</w:t>
          </w:r>
        </w:p>
      </w:docPartBody>
    </w:docPart>
    <w:docPart>
      <w:docPartPr>
        <w:name w:val="527BB693820247AFA6BA15756D450588"/>
        <w:category>
          <w:name w:val="General"/>
          <w:gallery w:val="placeholder"/>
        </w:category>
        <w:types>
          <w:type w:val="bbPlcHdr"/>
        </w:types>
        <w:behaviors>
          <w:behavior w:val="content"/>
        </w:behaviors>
        <w:guid w:val="{80D718CF-E7F4-497A-935D-BF7E96E9523B}"/>
      </w:docPartPr>
      <w:docPartBody>
        <w:p w:rsidR="006D15B1" w:rsidRDefault="00000000" w:rsidP="00934D89">
          <w:pPr>
            <w:pStyle w:val="527BB693820247AFA6BA15756D450588"/>
          </w:pPr>
          <w:r w:rsidRPr="00BB2FFF">
            <w:rPr>
              <w:rStyle w:val="PlaceholderText"/>
            </w:rPr>
            <w:t>Click or tap here to enter text.</w:t>
          </w:r>
        </w:p>
      </w:docPartBody>
    </w:docPart>
    <w:docPart>
      <w:docPartPr>
        <w:name w:val="0E952C552BCD4655BB309C993E94B370"/>
        <w:category>
          <w:name w:val="General"/>
          <w:gallery w:val="placeholder"/>
        </w:category>
        <w:types>
          <w:type w:val="bbPlcHdr"/>
        </w:types>
        <w:behaviors>
          <w:behavior w:val="content"/>
        </w:behaviors>
        <w:guid w:val="{67D2940B-BF0F-47F4-A9D4-F4A02414B988}"/>
      </w:docPartPr>
      <w:docPartBody>
        <w:p w:rsidR="006D15B1" w:rsidRDefault="00000000" w:rsidP="00934D89">
          <w:pPr>
            <w:pStyle w:val="0E952C552BCD4655BB309C993E94B370"/>
          </w:pPr>
          <w:r w:rsidRPr="00BB2FFF">
            <w:rPr>
              <w:rStyle w:val="PlaceholderText"/>
            </w:rPr>
            <w:t>Click or tap here to enter text.</w:t>
          </w:r>
        </w:p>
      </w:docPartBody>
    </w:docPart>
    <w:docPart>
      <w:docPartPr>
        <w:name w:val="3054C36BF8074857AD3EF4BA0784C0EC"/>
        <w:category>
          <w:name w:val="General"/>
          <w:gallery w:val="placeholder"/>
        </w:category>
        <w:types>
          <w:type w:val="bbPlcHdr"/>
        </w:types>
        <w:behaviors>
          <w:behavior w:val="content"/>
        </w:behaviors>
        <w:guid w:val="{73810D6D-78D5-42D2-9610-4901B44A27D5}"/>
      </w:docPartPr>
      <w:docPartBody>
        <w:p w:rsidR="006D15B1" w:rsidRDefault="00000000" w:rsidP="00934D89">
          <w:pPr>
            <w:pStyle w:val="3054C36BF8074857AD3EF4BA0784C0EC"/>
          </w:pPr>
          <w:r w:rsidRPr="00BB2FFF">
            <w:rPr>
              <w:rStyle w:val="PlaceholderText"/>
            </w:rPr>
            <w:t>Click or tap here to enter text.</w:t>
          </w:r>
        </w:p>
      </w:docPartBody>
    </w:docPart>
    <w:docPart>
      <w:docPartPr>
        <w:name w:val="3F363AFF4DD94481A3816F2F8EFA3D98"/>
        <w:category>
          <w:name w:val="General"/>
          <w:gallery w:val="placeholder"/>
        </w:category>
        <w:types>
          <w:type w:val="bbPlcHdr"/>
        </w:types>
        <w:behaviors>
          <w:behavior w:val="content"/>
        </w:behaviors>
        <w:guid w:val="{B40A17E7-F98C-4D65-A627-19BDBFFC26C1}"/>
      </w:docPartPr>
      <w:docPartBody>
        <w:p w:rsidR="006D15B1" w:rsidRDefault="00000000" w:rsidP="00934D89">
          <w:pPr>
            <w:pStyle w:val="3F363AFF4DD94481A3816F2F8EFA3D98"/>
          </w:pPr>
          <w:r w:rsidRPr="00BB2FF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FE"/>
    <w:rsid w:val="00591575"/>
    <w:rsid w:val="006D15B1"/>
    <w:rsid w:val="00812528"/>
    <w:rsid w:val="00890F7E"/>
    <w:rsid w:val="00934D89"/>
    <w:rsid w:val="009D5F71"/>
    <w:rsid w:val="009E566A"/>
    <w:rsid w:val="00C62F09"/>
    <w:rsid w:val="00D125FE"/>
    <w:rsid w:val="00D61EAA"/>
    <w:rsid w:val="00FB3F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4D89"/>
    <w:rPr>
      <w:color w:val="666666"/>
    </w:rPr>
  </w:style>
  <w:style w:type="paragraph" w:customStyle="1" w:styleId="2BE8D661D8E549259C129FB01F74CAB9">
    <w:name w:val="2BE8D661D8E549259C129FB01F74CAB9"/>
    <w:rsid w:val="00D125FE"/>
  </w:style>
  <w:style w:type="paragraph" w:customStyle="1" w:styleId="7523821621454428BA7430465AE9C5EB">
    <w:name w:val="7523821621454428BA7430465AE9C5EB"/>
    <w:rsid w:val="00D125FE"/>
  </w:style>
  <w:style w:type="paragraph" w:customStyle="1" w:styleId="547459B92E2641AEAADECF9C1B75BD6E">
    <w:name w:val="547459B92E2641AEAADECF9C1B75BD6E"/>
    <w:rsid w:val="00D125FE"/>
  </w:style>
  <w:style w:type="paragraph" w:customStyle="1" w:styleId="D6C75C266EC94A089D72F7BE64E166D4">
    <w:name w:val="D6C75C266EC94A089D72F7BE64E166D4"/>
    <w:rsid w:val="00D125FE"/>
  </w:style>
  <w:style w:type="paragraph" w:customStyle="1" w:styleId="B9F0B794EBFF4AD6B26FCB000467E01C">
    <w:name w:val="B9F0B794EBFF4AD6B26FCB000467E01C"/>
    <w:rsid w:val="00D125FE"/>
  </w:style>
  <w:style w:type="paragraph" w:customStyle="1" w:styleId="ED13DF7C90E54D4F89BCBC7430268360">
    <w:name w:val="ED13DF7C90E54D4F89BCBC7430268360"/>
    <w:rsid w:val="00D125FE"/>
  </w:style>
  <w:style w:type="paragraph" w:customStyle="1" w:styleId="CD439ED08D234A13B83E7B4045FCB270">
    <w:name w:val="CD439ED08D234A13B83E7B4045FCB270"/>
    <w:rsid w:val="00D125FE"/>
  </w:style>
  <w:style w:type="paragraph" w:customStyle="1" w:styleId="33794297B86E48F2A24C38917FBAA4ED">
    <w:name w:val="33794297B86E48F2A24C38917FBAA4ED"/>
    <w:rsid w:val="00D125FE"/>
  </w:style>
  <w:style w:type="paragraph" w:customStyle="1" w:styleId="34952819E3B64A458AAB63E2E6A64611">
    <w:name w:val="34952819E3B64A458AAB63E2E6A64611"/>
    <w:rsid w:val="00934D89"/>
  </w:style>
  <w:style w:type="paragraph" w:customStyle="1" w:styleId="C8BE9A919430414FA2E8379FC6F47308">
    <w:name w:val="C8BE9A919430414FA2E8379FC6F47308"/>
    <w:rsid w:val="00D125FE"/>
  </w:style>
  <w:style w:type="paragraph" w:customStyle="1" w:styleId="46DBD86A2D924F35BD305CF3E3535AAC">
    <w:name w:val="46DBD86A2D924F35BD305CF3E3535AAC"/>
    <w:rsid w:val="00D125FE"/>
  </w:style>
  <w:style w:type="paragraph" w:customStyle="1" w:styleId="E7CE7955F9F74F368B09826CD010F6AB">
    <w:name w:val="E7CE7955F9F74F368B09826CD010F6AB"/>
    <w:rsid w:val="00D125FE"/>
  </w:style>
  <w:style w:type="paragraph" w:customStyle="1" w:styleId="5B82BE7689B4456084947B215691AE93">
    <w:name w:val="5B82BE7689B4456084947B215691AE93"/>
    <w:rsid w:val="00D125FE"/>
  </w:style>
  <w:style w:type="paragraph" w:customStyle="1" w:styleId="91447261FE934E8A89814B48A91C29B7">
    <w:name w:val="91447261FE934E8A89814B48A91C29B7"/>
    <w:rsid w:val="00934D89"/>
  </w:style>
  <w:style w:type="paragraph" w:customStyle="1" w:styleId="527BB693820247AFA6BA15756D450588">
    <w:name w:val="527BB693820247AFA6BA15756D450588"/>
    <w:rsid w:val="00934D89"/>
  </w:style>
  <w:style w:type="paragraph" w:customStyle="1" w:styleId="0E952C552BCD4655BB309C993E94B370">
    <w:name w:val="0E952C552BCD4655BB309C993E94B370"/>
    <w:rsid w:val="00934D89"/>
  </w:style>
  <w:style w:type="paragraph" w:customStyle="1" w:styleId="3054C36BF8074857AD3EF4BA0784C0EC">
    <w:name w:val="3054C36BF8074857AD3EF4BA0784C0EC"/>
    <w:rsid w:val="00934D89"/>
  </w:style>
  <w:style w:type="paragraph" w:customStyle="1" w:styleId="3F363AFF4DD94481A3816F2F8EFA3D98">
    <w:name w:val="3F363AFF4DD94481A3816F2F8EFA3D98"/>
    <w:rsid w:val="00934D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337EDD-DA76-46F1-A93B-5021390A09AF}">
  <we:reference id="wa104382081" version="1.55.1.0" store="en-US" storeType="omex"/>
  <we:alternateReferences>
    <we:reference id="wa104382081" version="1.55.1.0" store="" storeType="omex"/>
  </we:alternateReferences>
  <we:properties>
    <we:property name="MENDELEY_CITATIONS" value="[{&quot;citationID&quot;:&quot;MENDELEY_CITATION_4847edf9-42c3-49e4-a739-640a7d12d8fb&quot;,&quot;properties&quot;:{&quot;noteIndex&quot;:0},&quot;isEdited&quot;:false,&quot;manualOverride&quot;:{&quot;isManuallyOverridden&quot;:true,&quot;citeprocText&quot;:&quot;(Amin et al., 2022)&quot;,&quot;manualOverrideText&quot;:&quot;[1]&quot;},&quot;citationTag&quot;:&quot;MENDELEY_CITATION_v3_eyJjaXRhdGlvbklEIjoiTUVOREVMRVlfQ0lUQVRJT05fNDg0N2VkZjktNDJjMy00OWU0LWE3MzktNjQwYTdkMTJkOGZiIiwicHJvcGVydGllcyI6eyJub3RlSW5kZXgiOjB9LCJpc0VkaXRlZCI6ZmFsc2UsIm1hbnVhbE92ZXJyaWRlIjp7ImlzTWFudWFsbHlPdmVycmlkZGVuIjp0cnVlLCJjaXRlcHJvY1RleHQiOiIoQW1pbiBldCBhbC4sIDIwMjIpIiwibWFudWFsT3ZlcnJpZGVUZXh0IjoiWzF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323e22d9-862f-4e2a-b0dd-461f53a76705&quot;,&quot;properties&quot;:{&quot;noteIndex&quot;:0},&quot;isEdited&quot;:false,&quot;manualOverride&quot;:{&quot;isManuallyOverridden&quot;:true,&quot;citeprocText&quot;:&quot;(Amin et al., 2022)&quot;,&quot;manualOverrideText&quot;:&quot;[1]&quot;},&quot;citationTag&quot;:&quot;MENDELEY_CITATION_v3_eyJjaXRhdGlvbklEIjoiTUVOREVMRVlfQ0lUQVRJT05fMzIzZTIyZDktODYyZi00ZTJhLWIwZGQtNDYxZjUzYTc2NzA1IiwicHJvcGVydGllcyI6eyJub3RlSW5kZXgiOjB9LCJpc0VkaXRlZCI6ZmFsc2UsIm1hbnVhbE92ZXJyaWRlIjp7ImlzTWFudWFsbHlPdmVycmlkZGVuIjp0cnVlLCJjaXRlcHJvY1RleHQiOiIoQW1pbiBldCBhbC4sIDIwMjIpIiwibWFudWFsT3ZlcnJpZGVUZXh0IjoiWzF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4209dfab-d0b6-470b-80ea-df82efad10eb&quot;,&quot;properties&quot;:{&quot;noteIndex&quot;:0},&quot;isEdited&quot;:false,&quot;manualOverride&quot;:{&quot;isManuallyOverridden&quot;:true,&quot;citeprocText&quot;:&quot;(&lt;i&gt;Brain Tumor Prediction-New Data / FULL EXPLANATION&lt;/i&gt;, n.d.)&quot;,&quot;manualOverrideText&quot;:&quot;[2]&quot;},&quot;citationTag&quot;:&quot;MENDELEY_CITATION_v3_eyJjaXRhdGlvbklEIjoiTUVOREVMRVlfQ0lUQVRJT05fNDIwOWRmYWItZDBiNi00NzBiLTgwZWEtZGY4MmVmYWQxMGVi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quot;,&quot;citationItems&quot;:[{&quot;id&quot;:&quot;a40b767b-102e-308f-8a92-2f580f178325&quot;,&quot;itemData&quot;:{&quot;type&quot;:&quot;webpage&quot;,&quot;id&quot;:&quot;a40b767b-102e-308f-8a92-2f580f178325&quot;,&quot;title&quot;:&quot;Brain Tumor Prediction-New Data / FULL EXPLANATION&quot;,&quot;accessed&quot;:{&quot;date-parts&quot;:[[2024,5,30]]},&quot;URL&quot;:&quot;https://www.kaggle.com/code/brsdincer/brain-tumor-prediction-new-data-full-explanation/notebook#CNN-MODEL-WITH-DIVERSIFICATION&quot;,&quot;container-title-short&quot;:&quot;&quot;},&quot;isTemporary&quot;:false}]},{&quot;citationID&quot;:&quot;MENDELEY_CITATION_4cef95dd-99c8-4176-9955-aaa3d668837a&quot;,&quot;properties&quot;:{&quot;noteIndex&quot;:0},&quot;isEdited&quot;:false,&quot;manualOverride&quot;:{&quot;isManuallyOverridden&quot;:true,&quot;citeprocText&quot;:&quot;(&lt;i&gt;Brain Tumor Prediction-New Data / FULL EXPLANATION&lt;/i&gt;, n.d.)&quot;,&quot;manualOverrideText&quot;:&quot;[2]&quot;},&quot;citationTag&quot;:&quot;MENDELEY_CITATION_v3_eyJjaXRhdGlvbklEIjoiTUVOREVMRVlfQ0lUQVRJT05fNGNlZjk1ZGQtOTljOC00MTc2LTk5NTUtYWFhM2Q2Njg4Mzdh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quot;,&quot;citationItems&quot;:[{&quot;id&quot;:&quot;a40b767b-102e-308f-8a92-2f580f178325&quot;,&quot;itemData&quot;:{&quot;type&quot;:&quot;webpage&quot;,&quot;id&quot;:&quot;a40b767b-102e-308f-8a92-2f580f178325&quot;,&quot;title&quot;:&quot;Brain Tumor Prediction-New Data / FULL EXPLANATION&quot;,&quot;accessed&quot;:{&quot;date-parts&quot;:[[2024,5,30]]},&quot;URL&quot;:&quot;https://www.kaggle.com/code/brsdincer/brain-tumor-prediction-new-data-full-explanation/notebook#CNN-MODEL-WITH-DIVERSIFICATION&quot;,&quot;container-title-short&quot;:&quot;&quot;},&quot;isTemporary&quot;:false}]},{&quot;citationID&quot;:&quot;MENDELEY_CITATION_af128251-a187-4418-9d93-1006c30d7dd2&quot;,&quot;properties&quot;:{&quot;noteIndex&quot;:0},&quot;isEdited&quot;:false,&quot;manualOverride&quot;:{&quot;isManuallyOverridden&quot;:true,&quot;citeprocText&quot;:&quot;(Amin et al., 2022)&quot;,&quot;manualOverrideText&quot;:&quot;[2]&quot;},&quot;citationTag&quot;:&quot;MENDELEY_CITATION_v3_eyJjaXRhdGlvbklEIjoiTUVOREVMRVlfQ0lUQVRJT05fYWYxMjgyNTEtYTE4Ny00NDE4LTlkOTMtMTAwNmMzMGQ3ZGQy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6b98b387-df8f-44af-a411-747361ebd583&quot;,&quot;properties&quot;:{&quot;noteIndex&quot;:0},&quot;isEdited&quot;:false,&quot;manualOverride&quot;:{&quot;isManuallyOverridden&quot;:true,&quot;citeprocText&quot;:&quot;(Amin et al., 2022)&quot;,&quot;manualOverrideText&quot;:&quot;[2]&quot;},&quot;citationTag&quot;:&quot;MENDELEY_CITATION_v3_eyJjaXRhdGlvbklEIjoiTUVOREVMRVlfQ0lUQVRJT05fNmI5OGIzODctZGY4Zi00NGFmLWE0MTEtNzQ3MzYxZWJkNTgz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0722a6b6-3736-49cd-89f3-07d75e0ebbd7&quot;,&quot;properties&quot;:{&quot;noteIndex&quot;:0},&quot;isEdited&quot;:false,&quot;manualOverride&quot;:{&quot;isManuallyOverridden&quot;:true,&quot;citeprocText&quot;:&quot;(Yousef Shaheen, n.d.)&quot;,&quot;manualOverrideText&quot;:&quot;[11]&quot;},&quot;citationTag&quot;:&quot;MENDELEY_CITATION_v3_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&quot;,&quot;citationItems&quot;:[{&quot;id&quot;:&quot;faa45bff-cd51-33fd-ac0f-35384802a43d&quot;,&quot;itemData&quot;:{&quot;type&quot;:&quot;article-journal&quot;,&quot;id&quot;:&quot;faa45bff-cd51-33fd-ac0f-35384802a43d&quot;,&quot;title&quot;:&quot;Article title: Adoption of machine learning for medical diagnosis Adoption of machine learning for medical diagnosis&quot;,&quot;author&quot;:[{&quot;family&quot;:&quot;Yousef Shaheen&quot;,&quot;given&quot;:&quot;Mohammed&quot;,&quot;parse-names&quot;:false,&quot;dropping-particle&quot;:&quot;&quot;,&quot;non-dropping-particle&quot;:&quot;&quot;}],&quot;DOI&quot;:&quot;10.14293/S2199-1006.1.SOR-.PPHMKA6.v1&quot;,&quot;URL&quot;:&quot;https://www.scienceopen.com/.&quot;,&quot;abstract&quot;:&quot;The healthcare industry has historically been an early adopter of technology advancements and has reaped significant benefits. Machine learning (an artificial intelligence subset) is being used in a variety of health-related fields, including the invention of new medical treatments, the management of patient data and records, and the treatment of chronic diseases. One of the most important uses of machine learning in healthcare is the detection and diagnosis of diseases and conditions that are otherwise difficult to identify. This can range from tumors that are difficult to detect in their early stages to other hereditary illnesses. This research identifies and discusses the various usages of machine learning in medical diagnosis.&quot;,&quot;container-title-short&quot;:&quot;&quot;},&quot;isTemporary&quot;:false}]},{&quot;citationID&quot;:&quot;MENDELEY_CITATION_85ed137b-36fe-49b6-8d6f-fd650692fe58&quot;,&quot;properties&quot;:{&quot;noteIndex&quot;:0},&quot;isEdited&quot;:false,&quot;manualOverride&quot;:{&quot;isManuallyOverridden&quot;:true,&quot;citeprocText&quot;:&quot;(Yousef Shaheen, n.d.)&quot;,&quot;manualOverrideText&quot;:&quot;[11]&quot;},&quot;citationTag&quot;:&quot;MENDELEY_CITATION_v3_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&quot;,&quot;citationItems&quot;:[{&quot;id&quot;:&quot;faa45bff-cd51-33fd-ac0f-35384802a43d&quot;,&quot;itemData&quot;:{&quot;type&quot;:&quot;article-journal&quot;,&quot;id&quot;:&quot;faa45bff-cd51-33fd-ac0f-35384802a43d&quot;,&quot;title&quot;:&quot;Article title: Adoption of machine learning for medical diagnosis Adoption of machine learning for medical diagnosis&quot;,&quot;author&quot;:[{&quot;family&quot;:&quot;Yousef Shaheen&quot;,&quot;given&quot;:&quot;Mohammed&quot;,&quot;parse-names&quot;:false,&quot;dropping-particle&quot;:&quot;&quot;,&quot;non-dropping-particle&quot;:&quot;&quot;}],&quot;DOI&quot;:&quot;10.14293/S2199-1006.1.SOR-.PPHMKA6.v1&quot;,&quot;URL&quot;:&quot;https://www.scienceopen.com/.&quot;,&quot;abstract&quot;:&quot;The healthcare industry has historically been an early adopter of technology advancements and has reaped significant benefits. Machine learning (an artificial intelligence subset) is being used in a variety of health-related fields, including the invention of new medical treatments, the management of patient data and records, and the treatment of chronic diseases. One of the most important uses of machine learning in healthcare is the detection and diagnosis of diseases and conditions that are otherwise difficult to identify. This can range from tumors that are difficult to detect in their early stages to other hereditary illnesses. This research identifies and discusses the various usages of machine learning in medical diagnosis.&quot;,&quot;container-title-short&quot;:&quot;&quot;},&quot;isTemporary&quot;:false}]},{&quot;citationID&quot;:&quot;MENDELEY_CITATION_96ab115f-e7f5-410a-b84b-bcba9eaca5cb&quot;,&quot;properties&quot;:{&quot;noteIndex&quot;:0},&quot;isEdited&quot;:false,&quot;manualOverride&quot;:{&quot;isManuallyOverridden&quot;:true,&quot;citeprocText&quot;:&quot;(Revathi et al., 2022)&quot;,&quot;manualOverrideText&quot;:&quot;[12]&quot;},&quot;citationTag&quot;:&quot;MENDELEY_CITATION_v3_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&quot;,&quot;citationItems&quot;:[{&quot;id&quot;:&quot;006db5e6-546d-3135-93e5-66ec600a250f&quot;,&quot;itemData&quot;:{&quot;type&quot;:&quot;article-journal&quot;,&quot;id&quot;:&quot;006db5e6-546d-3135-93e5-66ec600a250f&quot;,&quot;title&quot;:&quot;Early Detection of Cognitive Decline Using Machine Learning Algorithm and Cognitive Ability Test&quot;,&quot;author&quot;:[{&quot;family&quot;:&quot;Revathi&quot;,&quot;given&quot;:&quot;A.&quot;,&quot;parse-names&quot;:false,&quot;dropping-particle&quot;:&quot;&quot;,&quot;non-dropping-particle&quot;:&quot;&quot;},{&quot;family&quot;:&quot;Kaladevi&quot;,&quot;given&quot;:&quot;R.&quot;,&quot;parse-names&quot;:false,&quot;dropping-particle&quot;:&quot;&quot;,&quot;non-dropping-particle&quot;:&quot;&quot;},{&quot;family&quot;:&quot;Ramana&quot;,&quot;given&quot;:&quot;Kadiyala&quot;,&quot;parse-names&quot;:false,&quot;dropping-particle&quot;:&quot;&quot;,&quot;non-dropping-particle&quot;:&quot;&quot;},{&quot;family&quot;:&quot;Jhaveri&quot;,&quot;given&quot;:&quot;Rutvij H.&quot;,&quot;parse-names&quot;:false,&quot;dropping-particle&quot;:&quot;&quot;,&quot;non-dropping-particle&quot;:&quot;&quot;},{&quot;family&quot;:&quot;Rudra Kumar&quot;,&quot;given&quot;:&quot;Madapuri&quot;,&quot;parse-names&quot;:false,&quot;dropping-particle&quot;:&quot;&quot;,&quot;non-dropping-particle&quot;:&quot;&quot;},{&quot;family&quot;:&quot;Sankara Prasanna Kumar&quot;,&quot;given&quot;:&quot;M.&quot;,&quot;parse-names&quot;:false,&quot;dropping-particle&quot;:&quot;&quot;,&quot;non-dropping-particle&quot;:&quot;&quot;}],&quot;container-title&quot;:&quot;Security and Communication Networks&quot;,&quot;DOI&quot;:&quot;10.1155/2022/4190023&quot;,&quot;ISSN&quot;:&quot;19390122&quot;,&quot;issued&quot;:{&quot;date-parts&quot;:[[2022]]},&quot;abstract&quot;:&quot;Elderly people are the assets of the country and the government can ensure their peaceful and healthier life. Life expectancy of individuals has expanded with technological advancements and survey tells that the elderly population will become double in the year 2030. The noninfectious cognitive dysfunction is the most important risk factor among elderly people due to a decline in their physiological function. Alzheimer, Vascular Dementia, and Dementia are the key reasons for cognitive inabilities. These diseases require manual assistance, which is difficult to provide in this fast-growing world. Prevention and early detection are the wise solution for the above diseases. Diabetes and hypertension are considered as main risk factors allied with Alzheimer's disease. Our proposed work applies a two-stage classification technique to improve prediction accuracy. In the first stage, we train a Support vector machine and a Random Forest algorithm to analyze the influence of diabetes and high blood pressure on cognitive decline. In the second stage, the cognitive function of the person with the possibility of Dementia is assessed using the neuropsychological test called Cognitive Ability Test (CAT). Multinomial Logistic Regression algorithm is applied to CAT results to predict the possibility of cognitive decline in their postlife. We classified the risk factor using the operational definitions: \&quot;No Alzheimer's,\&quot;\&quot;Uncertain Alzheimer's,\&quot;and \&quot;Definite Alzheimer's\&quot;. SVM of stage 1 classifier predicts with an accuracy of 0.86 and Random Forest with an accuracy of 0.71. Multinomial Logistic algorithm of stage 2 classifier accuracy is 0.89. The proposed work enables early prediction of a person at risk of Alzheimer's Disease using clinical data.&quot;,&quot;publisher&quot;:&quot;Hindawi Limited&quot;,&quot;volume&quot;:&quot;2022&quot;,&quot;container-title-short&quot;:&quot;&quot;},&quot;isTemporary&quot;:false}]},{&quot;citationID&quot;:&quot;MENDELEY_CITATION_2f9ced8c-ccf4-49d1-a869-d796a83d240b&quot;,&quot;properties&quot;:{&quot;noteIndex&quot;:0},&quot;isEdited&quot;:false,&quot;manualOverride&quot;:{&quot;isManuallyOverridden&quot;:true,&quot;citeprocText&quot;:&quot;(&lt;i&gt;Predictive Modeling of Brain Tumor: A Deep Learning Approach | SpringerLink&lt;/i&gt;, n.d.)&quot;,&quot;manualOverrideText&quot;:&quot;[13]&quot;},&quot;citationTag&quot;:&quot;MENDELEY_CITATION_v3_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&quot;,&quot;citationItems&quot;:[{&quot;id&quot;:&quot;509e9f51-b4b0-3d50-a890-5b9b60fcaa93&quot;,&quot;itemData&quot;:{&quot;type&quot;:&quot;webpage&quot;,&quot;id&quot;:&quot;509e9f51-b4b0-3d50-a890-5b9b60fcaa93&quot;,&quot;title&quot;:&quot;Predictive Modeling of Brain Tumor: A Deep Learning Approach | SpringerLink&quot;,&quot;accessed&quot;:{&quot;date-parts&quot;:[[2024,5,31]]},&quot;URL&quot;:&quot;https://link.springer.com/chapter/10.1007/978-981-15-6067-5_30&quot;,&quot;container-title-short&quot;:&quot;&quot;},&quot;isTemporary&quot;:false}]},{&quot;citationID&quot;:&quot;MENDELEY_CITATION_425c4018-0e9f-42c2-bdb9-03ccbd3c292b&quot;,&quot;properties&quot;:{&quot;noteIndex&quot;:0},&quot;isEdited&quot;:false,&quot;manualOverride&quot;:{&quot;isManuallyOverridden&quot;:true,&quot;citeprocText&quot;:&quot;(&lt;i&gt;Validation of a Machine Learning Algorithm to Predict 180-Day Mortality for Outpatients With Cancer | Oncology | JAMA Oncology | JAMA Network&lt;/i&gt;, n.d.)&quot;,&quot;manualOverrideText&quot;:&quot;[14]&quot;},&quot;citationTag&quot;:&quot;MENDELEY_CITATION_v3_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&quot;,&quot;citationItems&quot;:[{&quot;id&quot;:&quot;d30a7849-9231-320a-8095-f2caea086271&quot;,&quot;itemData&quot;:{&quot;type&quot;:&quot;webpage&quot;,&quot;id&quot;:&quot;d30a7849-9231-320a-8095-f2caea086271&quot;,&quot;title&quot;:&quot;Validation of a Machine Learning Algorithm to Predict 180-Day Mortality for Outpatients With Cancer | Oncology | JAMA Oncology | JAMA Network&quot;,&quot;accessed&quot;:{&quot;date-parts&quot;:[[2024,5,31]]},&quot;URL&quot;:&quot;https://jamanetwork.com/journals/jamaoncology/article-abstract/2770698&quot;,&quot;container-title-short&quot;:&quot;&quot;},&quot;isTemporary&quot;:false}]},{&quot;citationID&quot;:&quot;MENDELEY_CITATION_4cd56137-c525-4c51-800d-e2547fc55e32&quot;,&quot;properties&quot;:{&quot;noteIndex&quot;:0},&quot;isEdited&quot;:false,&quot;manualOverride&quot;:{&quot;isManuallyOverridden&quot;:true,&quot;citeprocText&quot;:&quot;(&lt;i&gt;Validation of a Machine Learning Algorithm to Predict 180-Day Mortality for Outpatients With Cancer | Oncology | JAMA Oncology | JAMA Network&lt;/i&gt;, n.d.)&quot;,&quot;manualOverrideText&quot;:&quot;[14]&quot;},&quot;citationTag&quot;:&quot;MENDELEY_CITATION_v3_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&quot;,&quot;citationItems&quot;:[{&quot;id&quot;:&quot;d30a7849-9231-320a-8095-f2caea086271&quot;,&quot;itemData&quot;:{&quot;type&quot;:&quot;webpage&quot;,&quot;id&quot;:&quot;d30a7849-9231-320a-8095-f2caea086271&quot;,&quot;title&quot;:&quot;Validation of a Machine Learning Algorithm to Predict 180-Day Mortality for Outpatients With Cancer | Oncology | JAMA Oncology | JAMA Network&quot;,&quot;accessed&quot;:{&quot;date-parts&quot;:[[2024,5,31]]},&quot;URL&quot;:&quot;https://jamanetwork.com/journals/jamaoncology/article-abstract/2770698&quot;,&quot;container-title-short&quot;:&quot;&quot;},&quot;isTemporary&quot;:false}]},{&quot;citationID&quot;:&quot;MENDELEY_CITATION_47a5ac18-cdb2-4a3a-b1fe-2447046277b8&quot;,&quot;properties&quot;:{&quot;noteIndex&quot;:0},&quot;isEdited&quot;:false,&quot;manualOverride&quot;:{&quot;isManuallyOverridden&quot;:true,&quot;citeprocText&quot;:&quot;(Amin et al., 2022)&quot;,&quot;manualOverrideText&quot;:&quot;[2]&quot;},&quot;citationTag&quot;:&quot;MENDELEY_CITATION_v3_eyJjaXRhdGlvbklEIjoiTUVOREVMRVlfQ0lUQVRJT05fNDdhNWFjMTgtY2RiMi00YTNhLWIxZmUtMjQ0NzA0NjI3N2I4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fdb51312-a051-4be7-b9de-83a60777910d&quot;,&quot;properties&quot;:{&quot;noteIndex&quot;:0},&quot;isEdited&quot;:false,&quot;manualOverride&quot;:{&quot;isManuallyOverridden&quot;:true,&quot;citeprocText&quot;:&quot;(Amin et al., 2022)&quot;,&quot;manualOverrideText&quot;:&quot;[2]&quot;},&quot;citationTag&quot;:&quot;MENDELEY_CITATION_v3_eyJjaXRhdGlvbklEIjoiTUVOREVMRVlfQ0lUQVRJT05fZmRiNTEzMTItYTA1MS00YmU3LWI5ZGUtODNhNjA3Nzc5MTBk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34cdc51f-b684-4bde-b733-3af2ee218742&quot;,&quot;properties&quot;:{&quot;noteIndex&quot;:0},&quot;isEdited&quot;:false,&quot;manualOverride&quot;:{&quot;isManuallyOverridden&quot;:true,&quot;citeprocText&quot;:&quot;(Amin et al., 2022)&quot;,&quot;manualOverrideText&quot;:&quot;[2]&quot;},&quot;citationTag&quot;:&quot;MENDELEY_CITATION_v3_eyJjaXRhdGlvbklEIjoiTUVOREVMRVlfQ0lUQVRJT05fMzRjZGM1MWYtYjY4NC00YmRlLWI3MzMtM2FmMmVlMjE4NzQy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e97e7b25-8ad2-4730-9670-127cbe44bd83&quot;,&quot;properties&quot;:{&quot;noteIndex&quot;:0},&quot;isEdited&quot;:false,&quot;manualOverride&quot;:{&quot;isManuallyOverridden&quot;:true,&quot;citeprocText&quot;:&quot;(Amin et al., 2022)&quot;,&quot;manualOverrideText&quot;:&quot;[2]&quot;},&quot;citationTag&quot;:&quot;MENDELEY_CITATION_v3_eyJjaXRhdGlvbklEIjoiTUVOREVMRVlfQ0lUQVRJT05fZTk3ZTdiMjUtOGFkMi00NzMwLTk2NzAtMTI3Y2JlNDRiZDgz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f425a3c0-adfc-46b5-8737-5988afc74dcb&quot;,&quot;properties&quot;:{&quot;noteIndex&quot;:0},&quot;isEdited&quot;:false,&quot;manualOverride&quot;:{&quot;isManuallyOverridden&quot;:true,&quot;citeprocText&quot;:&quot;(&lt;i&gt;Validation of a Machine Learning Algorithm to Predict 180-Day Mortality for Outpatients With Cancer | Oncology | JAMA Oncology | JAMA Network&lt;/i&gt;, n.d.)&quot;,&quot;manualOverrideText&quot;:&quot;[12]&quot;},&quot;citationTag&quot;:&quot;MENDELEY_CITATION_v3_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&quot;,&quot;citationItems&quot;:[{&quot;id&quot;:&quot;d30a7849-9231-320a-8095-f2caea086271&quot;,&quot;itemData&quot;:{&quot;type&quot;:&quot;webpage&quot;,&quot;id&quot;:&quot;d30a7849-9231-320a-8095-f2caea086271&quot;,&quot;title&quot;:&quot;Validation of a Machine Learning Algorithm to Predict 180-Day Mortality for Outpatients With Cancer | Oncology | JAMA Oncology | JAMA Network&quot;,&quot;accessed&quot;:{&quot;date-parts&quot;:[[2024,5,31]]},&quot;URL&quot;:&quot;https://jamanetwork.com/journals/jamaoncology/article-abstract/2770698&quot;,&quot;container-title-short&quot;:&quot;&quot;},&quot;isTemporary&quot;:false}]},{&quot;citationID&quot;:&quot;MENDELEY_CITATION_d824647e-8265-49fc-8c4d-5273b88d4ae5&quot;,&quot;properties&quot;:{&quot;noteIndex&quot;:0},&quot;isEdited&quot;:false,&quot;manualOverride&quot;:{&quot;isManuallyOverridden&quot;:true,&quot;citeprocText&quot;:&quot;(Amin et al., 2022)&quot;,&quot;manualOverrideText&quot;:&quot;[2]&quot;},&quot;citationTag&quot;:&quot;MENDELEY_CITATION_v3_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&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3422a681-d4bb-4f96-93b2-82bedcc637bc&quot;,&quot;properties&quot;:{&quot;noteIndex&quot;:0},&quot;isEdited&quot;:false,&quot;manualOverride&quot;:{&quot;isManuallyOverridden&quot;:true,&quot;citeprocText&quot;:&quot;(&lt;i&gt;Predictive Modeling of Brain Tumor: A Deep Learning Approach | SpringerLink&lt;/i&gt;, n.d.)&quot;,&quot;manualOverrideText&quot;:&quot;[15]&quot;},&quot;citationTag&quot;:&quot;MENDELEY_CITATION_v3_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&quot;,&quot;citationItems&quot;:[{&quot;id&quot;:&quot;509e9f51-b4b0-3d50-a890-5b9b60fcaa93&quot;,&quot;itemData&quot;:{&quot;type&quot;:&quot;webpage&quot;,&quot;id&quot;:&quot;509e9f51-b4b0-3d50-a890-5b9b60fcaa93&quot;,&quot;title&quot;:&quot;Predictive Modeling of Brain Tumor: A Deep Learning Approach | SpringerLink&quot;,&quot;accessed&quot;:{&quot;date-parts&quot;:[[2024,5,31]]},&quot;URL&quot;:&quot;https://link.springer.com/chapter/10.1007/978-981-15-6067-5_30&quot;,&quot;container-title-short&quot;:&quot;&quot;},&quot;isTemporary&quot;:false}]},{&quot;citationID&quot;:&quot;MENDELEY_CITATION_999d8ce0-79e2-4707-8d45-bf63008508ed&quot;,&quot;properties&quot;:{&quot;noteIndex&quot;:0},&quot;isEdited&quot;:false,&quot;manualOverride&quot;:{&quot;isManuallyOverridden&quot;:true,&quot;citeprocText&quot;:&quot;(&lt;i&gt;Thieme E-Journals - Indian Journal of Radiology and Imaging / Abstract&lt;/i&gt;, n.d.)&quot;,&quot;manualOverrideText&quot;:&quot;[15]&quot;},&quot;citationTag&quot;:&quot;MENDELEY_CITATION_v3_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&quot;,&quot;citationItems&quot;:[{&quot;id&quot;:&quot;b15ab1c3-1621-3ff2-b593-9a2de077b22f&quot;,&quot;itemData&quot;:{&quot;type&quot;:&quot;webpage&quot;,&quot;id&quot;:&quot;b15ab1c3-1621-3ff2-b593-9a2de077b22f&quot;,&quot;title&quot;:&quot;Thieme E-Journals - Indian Journal of Radiology and Imaging / Abstract&quot;,&quot;accessed&quot;:{&quot;date-parts&quot;:[[2024,5,31]]},&quot;URL&quot;:&quot;https://www.thieme-connect.de/products/ejournals/abstract/10.1055/s-0043-1767786&quot;,&quot;container-title-short&quot;:&quot;&quot;},&quot;isTemporary&quot;:false}]},{&quot;citationID&quot;:&quot;MENDELEY_CITATION_2655993d-aaf6-4bbc-9170-d103a01ab1b7&quot;,&quot;properties&quot;:{&quot;noteIndex&quot;:0},&quot;isEdited&quot;:false,&quot;manualOverride&quot;:{&quot;isManuallyOverridden&quot;:true,&quot;citeprocText&quot;:&quot;(&lt;i&gt;Thieme E-Journals - Indian Journal of Radiology and Imaging / Abstract&lt;/i&gt;, n.d.)&quot;,&quot;manualOverrideText&quot;:&quot;[15]&quot;},&quot;citationTag&quot;:&quot;MENDELEY_CITATION_v3_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&quot;,&quot;citationItems&quot;:[{&quot;id&quot;:&quot;b15ab1c3-1621-3ff2-b593-9a2de077b22f&quot;,&quot;itemData&quot;:{&quot;type&quot;:&quot;webpage&quot;,&quot;id&quot;:&quot;b15ab1c3-1621-3ff2-b593-9a2de077b22f&quot;,&quot;title&quot;:&quot;Thieme E-Journals - Indian Journal of Radiology and Imaging / Abstract&quot;,&quot;accessed&quot;:{&quot;date-parts&quot;:[[2024,5,31]]},&quot;URL&quot;:&quot;https://www.thieme-connect.de/products/ejournals/abstract/10.1055/s-0043-1767786&quot;,&quot;container-title-short&quot;:&quot;&quot;},&quot;isTemporary&quot;:false}]},{&quot;citationID&quot;:&quot;MENDELEY_CITATION_e9c28c48-8751-45c1-8642-30881821dacc&quot;,&quot;properties&quot;:{&quot;noteIndex&quot;:0},&quot;isEdited&quot;:false,&quot;manualOverride&quot;:{&quot;isManuallyOverridden&quot;:true,&quot;citeprocText&quot;:&quot;(Melnykova et al., 2021)&quot;,&quot;manualOverrideText&quot;:&quot;[16]&quot;},&quot;citationItems&quot;:[{&quot;id&quot;:&quot;30aed546-9170-3eb3-bb8d-73c8575298e8&quot;,&quot;itemData&quot;:{&quot;type&quot;:&quot;paper-conference&quot;,&quot;id&quot;:&quot;30aed546-9170-3eb3-bb8d-73c8575298e8&quot;,&quot;title&quot;:&quot;Anomalies Detecting in Medical Metrics Using Machine Learning Tools&quot;,&quot;author&quot;:[{&quot;family&quot;:&quot;Melnykova&quot;,&quot;given&quot;:&quot;Nataliia&quot;,&quot;parse-names&quot;:false,&quot;dropping-particle&quot;:&quot;&quot;,&quot;non-dropping-particle&quot;:&quot;&quot;},{&quot;family&quot;:&quot;Kulievych&quot;,&quot;given&quot;:&quot;Roman&quot;,&quot;parse-names&quot;:false,&quot;dropping-particle&quot;:&quot;&quot;,&quot;non-dropping-particle&quot;:&quot;&quot;},{&quot;family&quot;:&quot;Vycluk&quot;,&quot;given&quot;:&quot;Yaroslav&quot;,&quot;parse-names&quot;:false,&quot;dropping-particle&quot;:&quot;&quot;,&quot;non-dropping-particle&quot;:&quot;&quot;},{&quot;family&quot;:&quot;Melnykova&quot;,&quot;given&quot;:&quot;Kateryna&quot;,&quot;parse-names&quot;:false,&quot;dropping-particle&quot;:&quot;&quot;,&quot;non-dropping-particle&quot;:&quot;&quot;},{&quot;family&quot;:&quot;Melnykov&quot;,&quot;given&quot;:&quot;Volodymyr&quot;,&quot;parse-names&quot;:false,&quot;dropping-particle&quot;:&quot;&quot;,&quot;non-dropping-particle&quot;:&quot;&quot;}],&quot;container-title&quot;:&quot;Procedia Computer Science&quot;,&quot;container-title-short&quot;:&quot;Procedia Comput Sci&quot;,&quot;DOI&quot;:&quot;10.1016/j.procs.2021.12.312&quot;,&quot;ISSN&quot;:&quot;18770509&quot;,&quot;issued&quot;:{&quot;date-parts&quot;:[[2021]]},&quot;page&quot;:&quot;718-723&quot;,&quot;abstract&quot;:&quot;The article analyses the research related to the issue of detecting anomalies in current medical data. The work aims to develop an information system for detecting data anomalies in the format of time series, such as metrics, with the ability to visualize the results for expert evaluation. The process of detecting anomalies by machine learning tools for detecting anomalies in the flow data is investigated. A system for detecting anomalies in metrics using the HTM model is built. According to the model results, obtained satisfactory accuracy for detecting anomalies at standard network parameters, the estimation of anomalies differed clearly for different aggregation intervals. The OPF Client functionality was used to build the HTM model, which allowed to achieve speed and simplicity in its construction. The obtained results allow the expert to choose the best of the size of the intervals as well as the parameters of the models. This choice is necessary because the presence of the anomaly depends on expert knowledge in a particular field.&quot;,&quot;publisher&quot;:&quot;Elsevier B.V.&quot;,&quot;volume&quot;:&quot;198&quot;},&quot;isTemporary&quot;:false}],&quot;citationTag&quot;:&quot;MENDELEY_CITATION_v3_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&quot;},{&quot;citationID&quot;:&quot;MENDELEY_CITATION_8f25745f-ebf0-4514-b58c-c54fd77df7d5&quot;,&quot;properties&quot;:{&quot;noteIndex&quot;:0},&quot;isEdited&quot;:false,&quot;manualOverride&quot;:{&quot;isManuallyOverridden&quot;:true,&quot;citeprocText&quot;:&quot;(Melnykova et al., 2021)&quot;,&quot;manualOverrideText&quot;:&quot;[16]&quot;},&quot;citationItems&quot;:[{&quot;id&quot;:&quot;30aed546-9170-3eb3-bb8d-73c8575298e8&quot;,&quot;itemData&quot;:{&quot;type&quot;:&quot;paper-conference&quot;,&quot;id&quot;:&quot;30aed546-9170-3eb3-bb8d-73c8575298e8&quot;,&quot;title&quot;:&quot;Anomalies Detecting in Medical Metrics Using Machine Learning Tools&quot;,&quot;author&quot;:[{&quot;family&quot;:&quot;Melnykova&quot;,&quot;given&quot;:&quot;Nataliia&quot;,&quot;parse-names&quot;:false,&quot;dropping-particle&quot;:&quot;&quot;,&quot;non-dropping-particle&quot;:&quot;&quot;},{&quot;family&quot;:&quot;Kulievych&quot;,&quot;given&quot;:&quot;Roman&quot;,&quot;parse-names&quot;:false,&quot;dropping-particle&quot;:&quot;&quot;,&quot;non-dropping-particle&quot;:&quot;&quot;},{&quot;family&quot;:&quot;Vycluk&quot;,&quot;given&quot;:&quot;Yaroslav&quot;,&quot;parse-names&quot;:false,&quot;dropping-particle&quot;:&quot;&quot;,&quot;non-dropping-particle&quot;:&quot;&quot;},{&quot;family&quot;:&quot;Melnykova&quot;,&quot;given&quot;:&quot;Kateryna&quot;,&quot;parse-names&quot;:false,&quot;dropping-particle&quot;:&quot;&quot;,&quot;non-dropping-particle&quot;:&quot;&quot;},{&quot;family&quot;:&quot;Melnykov&quot;,&quot;given&quot;:&quot;Volodymyr&quot;,&quot;parse-names&quot;:false,&quot;dropping-particle&quot;:&quot;&quot;,&quot;non-dropping-particle&quot;:&quot;&quot;}],&quot;container-title&quot;:&quot;Procedia Computer Science&quot;,&quot;container-title-short&quot;:&quot;Procedia Comput Sci&quot;,&quot;DOI&quot;:&quot;10.1016/j.procs.2021.12.312&quot;,&quot;ISSN&quot;:&quot;18770509&quot;,&quot;issued&quot;:{&quot;date-parts&quot;:[[2021]]},&quot;page&quot;:&quot;718-723&quot;,&quot;abstract&quot;:&quot;The article analyses the research related to the issue of detecting anomalies in current medical data. The work aims to develop an information system for detecting data anomalies in the format of time series, such as metrics, with the ability to visualize the results for expert evaluation. The process of detecting anomalies by machine learning tools for detecting anomalies in the flow data is investigated. A system for detecting anomalies in metrics using the HTM model is built. According to the model results, obtained satisfactory accuracy for detecting anomalies at standard network parameters, the estimation of anomalies differed clearly for different aggregation intervals. The OPF Client functionality was used to build the HTM model, which allowed to achieve speed and simplicity in its construction. The obtained results allow the expert to choose the best of the size of the intervals as well as the parameters of the models. This choice is necessary because the presence of the anomaly depends on expert knowledge in a particular field.&quot;,&quot;publisher&quot;:&quot;Elsevier B.V.&quot;,&quot;volume&quot;:&quot;198&quot;},&quot;isTemporary&quot;:false}],&quot;citationTag&quot;:&quot;MENDELEY_CITATION_v3_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&quot;},{&quot;citationID&quot;:&quot;MENDELEY_CITATION_31c1c0f0-0a19-4e24-854f-16362bdce435&quot;,&quot;properties&quot;:{&quot;noteIndex&quot;:0},&quot;isEdited&quot;:false,&quot;manualOverride&quot;:{&quot;isManuallyOverridden&quot;:true,&quot;citeprocText&quot;:&quot;(Yousef Shaheen, n.d.)&quot;,&quot;manualOverrideText&quot;:&quot;[17]&quot;},&quot;citationTag&quot;:&quot;MENDELEY_CITATION_v3_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&quot;,&quot;citationItems&quot;:[{&quot;id&quot;:&quot;faa45bff-cd51-33fd-ac0f-35384802a43d&quot;,&quot;itemData&quot;:{&quot;type&quot;:&quot;article-journal&quot;,&quot;id&quot;:&quot;faa45bff-cd51-33fd-ac0f-35384802a43d&quot;,&quot;title&quot;:&quot;Article title: Adoption of machine learning for medical diagnosis Adoption of machine learning for medical diagnosis&quot;,&quot;author&quot;:[{&quot;family&quot;:&quot;Yousef Shaheen&quot;,&quot;given&quot;:&quot;Mohammed&quot;,&quot;parse-names&quot;:false,&quot;dropping-particle&quot;:&quot;&quot;,&quot;non-dropping-particle&quot;:&quot;&quot;}],&quot;DOI&quot;:&quot;10.14293/S2199-1006.1.SOR-.PPHMKA6.v1&quot;,&quot;URL&quot;:&quot;https://www.scienceopen.com/.&quot;,&quot;abstract&quot;:&quot;The healthcare industry has historically been an early adopter of technology advancements and has reaped significant benefits. Machine learning (an artificial intelligence subset) is being used in a variety of health-related fields, including the invention of new medical treatments, the management of patient data and records, and the treatment of chronic diseases. One of the most important uses of machine learning in healthcare is the detection and diagnosis of diseases and conditions that are otherwise difficult to identify. This can range from tumors that are difficult to detect in their early stages to other hereditary illnesses. This research identifies and discusses the various usages of machine learning in medical diagnosis.&quot;,&quot;container-title-short&quot;:&quot;&quot;},&quot;isTemporary&quot;:false}]},{&quot;citationID&quot;:&quot;MENDELEY_CITATION_82a18b1a-f170-48e6-8f30-3a70a1eca766&quot;,&quot;properties&quot;:{&quot;noteIndex&quot;:0},&quot;isEdited&quot;:false,&quot;manualOverride&quot;:{&quot;isManuallyOverridden&quot;:true,&quot;citeprocText&quot;:&quot;(Revathi et al., 2022)&quot;,&quot;manualOverrideText&quot;:&quot;[12]&quot;},&quot;citationTag&quot;:&quot;MENDELEY_CITATION_v3_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&quot;,&quot;citationItems&quot;:[{&quot;id&quot;:&quot;006db5e6-546d-3135-93e5-66ec600a250f&quot;,&quot;itemData&quot;:{&quot;type&quot;:&quot;article-journal&quot;,&quot;id&quot;:&quot;006db5e6-546d-3135-93e5-66ec600a250f&quot;,&quot;title&quot;:&quot;Early Detection of Cognitive Decline Using Machine Learning Algorithm and Cognitive Ability Test&quot;,&quot;author&quot;:[{&quot;family&quot;:&quot;Revathi&quot;,&quot;given&quot;:&quot;A.&quot;,&quot;parse-names&quot;:false,&quot;dropping-particle&quot;:&quot;&quot;,&quot;non-dropping-particle&quot;:&quot;&quot;},{&quot;family&quot;:&quot;Kaladevi&quot;,&quot;given&quot;:&quot;R.&quot;,&quot;parse-names&quot;:false,&quot;dropping-particle&quot;:&quot;&quot;,&quot;non-dropping-particle&quot;:&quot;&quot;},{&quot;family&quot;:&quot;Ramana&quot;,&quot;given&quot;:&quot;Kadiyala&quot;,&quot;parse-names&quot;:false,&quot;dropping-particle&quot;:&quot;&quot;,&quot;non-dropping-particle&quot;:&quot;&quot;},{&quot;family&quot;:&quot;Jhaveri&quot;,&quot;given&quot;:&quot;Rutvij H.&quot;,&quot;parse-names&quot;:false,&quot;dropping-particle&quot;:&quot;&quot;,&quot;non-dropping-particle&quot;:&quot;&quot;},{&quot;family&quot;:&quot;Rudra Kumar&quot;,&quot;given&quot;:&quot;Madapuri&quot;,&quot;parse-names&quot;:false,&quot;dropping-particle&quot;:&quot;&quot;,&quot;non-dropping-particle&quot;:&quot;&quot;},{&quot;family&quot;:&quot;Sankara Prasanna Kumar&quot;,&quot;given&quot;:&quot;M.&quot;,&quot;parse-names&quot;:false,&quot;dropping-particle&quot;:&quot;&quot;,&quot;non-dropping-particle&quot;:&quot;&quot;}],&quot;container-title&quot;:&quot;Security and Communication Networks&quot;,&quot;DOI&quot;:&quot;10.1155/2022/4190023&quot;,&quot;ISSN&quot;:&quot;19390122&quot;,&quot;issued&quot;:{&quot;date-parts&quot;:[[2022]]},&quot;abstract&quot;:&quot;Elderly people are the assets of the country and the government can ensure their peaceful and healthier life. Life expectancy of individuals has expanded with technological advancements and survey tells that the elderly population will become double in the year 2030. The noninfectious cognitive dysfunction is the most important risk factor among elderly people due to a decline in their physiological function. Alzheimer, Vascular Dementia, and Dementia are the key reasons for cognitive inabilities. These diseases require manual assistance, which is difficult to provide in this fast-growing world. Prevention and early detection are the wise solution for the above diseases. Diabetes and hypertension are considered as main risk factors allied with Alzheimer's disease. Our proposed work applies a two-stage classification technique to improve prediction accuracy. In the first stage, we train a Support vector machine and a Random Forest algorithm to analyze the influence of diabetes and high blood pressure on cognitive decline. In the second stage, the cognitive function of the person with the possibility of Dementia is assessed using the neuropsychological test called Cognitive Ability Test (CAT). Multinomial Logistic Regression algorithm is applied to CAT results to predict the possibility of cognitive decline in their postlife. We classified the risk factor using the operational definitions: \&quot;No Alzheimer's,\&quot;\&quot;Uncertain Alzheimer's,\&quot;and \&quot;Definite Alzheimer's\&quot;. SVM of stage 1 classifier predicts with an accuracy of 0.86 and Random Forest with an accuracy of 0.71. Multinomial Logistic algorithm of stage 2 classifier accuracy is 0.89. The proposed work enables early prediction of a person at risk of Alzheimer's Disease using clinical data.&quot;,&quot;publisher&quot;:&quot;Hindawi Limited&quot;,&quot;volume&quot;:&quot;2022&quot;,&quot;container-title-short&quot;:&quot;&quot;},&quot;isTemporary&quot;:false}]},{&quot;citationID&quot;:&quot;MENDELEY_CITATION_b620ec4b-b030-4875-b115-48b7574aac2c&quot;,&quot;properties&quot;:{&quot;noteIndex&quot;:0},&quot;isEdited&quot;:false,&quot;manualOverride&quot;:{&quot;isManuallyOverridden&quot;:true,&quot;citeprocText&quot;:&quot;(Amin et al., 2022)&quot;,&quot;manualOverrideText&quot;:&quot;[10]&quot;},&quot;citationTag&quot;:&quot;MENDELEY_CITATION_v3_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&quot;,&quot;citationItems&quot;:[{&quot;id&quot;:&quot;3c837db3-a0d5-3203-9124-8530833e505a&quot;,&quot;itemData&quot;:{&quot;type&quot;:&quot;article-journal&quot;,&quot;id&quot;:&quot;3c837db3-a0d5-3203-9124-8530833e505a&quot;,&quot;title&quot;:&quot;Brain tumor detection and classification using machine learning: a comprehensive survey&quot;,&quot;author&quot;:[{&quot;family&quot;:&quot;Amin&quot;,&quot;given&quot;:&quot;Javaria&quot;,&quot;parse-names&quot;:false,&quot;dropping-particle&quot;:&quot;&quot;,&quot;non-dropping-particle&quot;:&quot;&quot;},{&quot;family&quot;:&quot;Sharif&quot;,&quot;given&quot;:&quot;Muhammad&quot;,&quot;parse-names&quot;:false,&quot;dropping-particle&quot;:&quot;&quot;,&quot;non-dropping-particle&quot;:&quot;&quot;},{&quot;family&quot;:&quot;Haldorai&quot;,&quot;given&quot;:&quot;Anandakumar&quot;,&quot;parse-names&quot;:false,&quot;dropping-particle&quot;:&quot;&quot;,&quot;non-dropping-particle&quot;:&quot;&quot;},{&quot;family&quot;:&quot;Yasmin&quot;,&quot;given&quot;:&quot;Mussarat&quot;,&quot;parse-names&quot;:false,&quot;dropping-particle&quot;:&quot;&quot;,&quot;non-dropping-particle&quot;:&quot;&quot;},{&quot;family&quot;:&quot;Nayak&quot;,&quot;given&quot;:&quot;Ramesh Sundar&quot;,&quot;parse-names&quot;:false,&quot;dropping-particle&quot;:&quot;&quot;,&quot;non-dropping-particle&quot;:&quot;&quot;}],&quot;container-title&quot;:&quot;Complex and Intelligent Systems&quot;,&quot;DOI&quot;:&quot;10.1007/s40747-021-00563-y&quot;,&quot;ISSN&quot;:&quot;21986053&quot;,&quot;issued&quot;:{&quot;date-parts&quot;:[[2022,8,1]]},&quot;page&quot;:&quot;3161-3183&quot;,&quot;abstract&quot;:&quot;Brain tumor occurs owing to uncontrolled and rapid growth of cells. If not treated at an initial phase, it may lead to death. Despite many significant efforts and promising outcomes in this domain, accurate segmentation and classification remain a challenging task. A major challenge for brain tumor detection arises from the variations in tumor location, shape, and size. The objective of this survey is to deliver a comprehensive literature on brain tumor detection through magnetic resonance imaging to help the researchers. This survey covered the anatomy of brain tumors, publicly available datasets, enhancement techniques, segmentation, feature extraction, classification, and deep learning, transfer learning and quantum machine learning for brain tumors analysis. Finally, this survey provides all important literature for the detection of brain tumors with their advantages, limitations, developments, and future trends.&quot;,&quot;publisher&quot;:&quot;Springer International Publishing&quot;,&quot;issue&quot;:&quot;4&quot;,&quot;volume&quot;:&quot;8&quot;,&quot;container-title-short&quot;:&quot;&quot;},&quot;isTemporary&quot;:false}]},{&quot;citationID&quot;:&quot;MENDELEY_CITATION_30c7c587-9983-4a2a-a111-a725909e06ae&quot;,&quot;properties&quot;:{&quot;noteIndex&quot;:0},&quot;isEdited&quot;:false,&quot;manualOverride&quot;:{&quot;isManuallyOverridden&quot;:true,&quot;citeprocText&quot;:&quot;(&lt;i&gt;Brain Tumor Prediction-New Data / FULL EXPLANATION&lt;/i&gt;, n.d.)&quot;,&quot;manualOverrideText&quot;:&quot;[2]&quot;},&quot;citationItems&quot;:[{&quot;id&quot;:&quot;a40b767b-102e-308f-8a92-2f580f178325&quot;,&quot;itemData&quot;:{&quot;type&quot;:&quot;webpage&quot;,&quot;id&quot;:&quot;a40b767b-102e-308f-8a92-2f580f178325&quot;,&quot;title&quot;:&quot;Brain Tumor Prediction-New Data / FULL EXPLANATION&quot;,&quot;accessed&quot;:{&quot;date-parts&quot;:[[2024,5,30]]},&quot;URL&quot;:&quot;https://www.kaggle.com/code/brsdincer/brain-tumor-prediction-new-data-full-explanation/notebook#CNN-MODEL-WITH-DIVERSIFICATION&quot;,&quot;container-title-short&quot;:&quot;&quot;},&quot;isTemporary&quot;:false}],&quot;citationTag&quot;:&quot;MENDELEY_CITATION_v3_eyJjaXRhdGlvbklEIjoiTUVOREVMRVlfQ0lUQVRJT05fMzBjN2M1ODctOTk4My00YTJhLWExMTEtYTcyNTkwOWUwNmFl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quot;},{&quot;citationID&quot;:&quot;MENDELEY_CITATION_72f48af9-05bd-4ce1-809a-4c20dc8263c2&quot;,&quot;properties&quot;:{&quot;noteIndex&quot;:0},&quot;isEdited&quot;:false,&quot;manualOverride&quot;:{&quot;isManuallyOverridden&quot;:true,&quot;citeprocText&quot;:&quot;(Yousef Shaheen, n.d.)&quot;,&quot;manualOverrideText&quot;:&quot;[11]&quot;},&quot;citationTag&quot;:&quot;MENDELEY_CITATION_v3_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&quot;,&quot;citationItems&quot;:[{&quot;id&quot;:&quot;faa45bff-cd51-33fd-ac0f-35384802a43d&quot;,&quot;itemData&quot;:{&quot;type&quot;:&quot;article-journal&quot;,&quot;id&quot;:&quot;faa45bff-cd51-33fd-ac0f-35384802a43d&quot;,&quot;title&quot;:&quot;Article title: Adoption of machine learning for medical diagnosis Adoption of machine learning for medical diagnosis&quot;,&quot;author&quot;:[{&quot;family&quot;:&quot;Yousef Shaheen&quot;,&quot;given&quot;:&quot;Mohammed&quot;,&quot;parse-names&quot;:false,&quot;dropping-particle&quot;:&quot;&quot;,&quot;non-dropping-particle&quot;:&quot;&quot;}],&quot;DOI&quot;:&quot;10.14293/S2199-1006.1.SOR-.PPHMKA6.v1&quot;,&quot;URL&quot;:&quot;https://www.scienceopen.com/.&quot;,&quot;abstract&quot;:&quot;The healthcare industry has historically been an early adopter of technology advancements and has reaped significant benefits. Machine learning (an artificial intelligence subset) is being used in a variety of health-related fields, including the invention of new medical treatments, the management of patient data and records, and the treatment of chronic diseases. One of the most important uses of machine learning in healthcare is the detection and diagnosis of diseases and conditions that are otherwise difficult to identify. This can range from tumors that are difficult to detect in their early stages to other hereditary illnesses. This research identifies and discusses the various usages of machine learning in medical diagnosis.&quot;,&quot;container-title-short&quot;:&quot;&quot;},&quot;isTemporary&quot;:false}]},{&quot;citationID&quot;:&quot;MENDELEY_CITATION_cc5ee97a-fc0d-4912-b3bd-b5f8aaaa49ca&quot;,&quot;properties&quot;:{&quot;noteIndex&quot;:0},&quot;isEdited&quot;:false,&quot;manualOverride&quot;:{&quot;isManuallyOverridden&quot;:true,&quot;citeprocText&quot;:&quot;(&lt;i&gt;Brain Tumor Prediction-New Data / FULL EXPLANATION&lt;/i&gt;, n.d.)&quot;,&quot;manualOverrideText&quot;:&quot;[2]&quot;},&quot;citationItems&quot;:[{&quot;id&quot;:&quot;a40b767b-102e-308f-8a92-2f580f178325&quot;,&quot;itemData&quot;:{&quot;type&quot;:&quot;webpage&quot;,&quot;id&quot;:&quot;a40b767b-102e-308f-8a92-2f580f178325&quot;,&quot;title&quot;:&quot;Brain Tumor Prediction-New Data / FULL EXPLANATION&quot;,&quot;accessed&quot;:{&quot;date-parts&quot;:[[2024,5,30]]},&quot;URL&quot;:&quot;https://www.kaggle.com/code/brsdincer/brain-tumor-prediction-new-data-full-explanation/notebook#CNN-MODEL-WITH-DIVERSIFICATION&quot;,&quot;container-title-short&quot;:&quot;&quot;},&quot;isTemporary&quot;:false}],&quot;citationTag&quot;:&quot;MENDELEY_CITATION_v3_eyJjaXRhdGlvbklEIjoiTUVOREVMRVlfQ0lUQVRJT05fY2M1ZWU5N2EtZmMwZC00OTEyLWIzYmQtYjVmOGFhYWE0OWNh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quot;},{&quot;citationID&quot;:&quot;MENDELEY_CITATION_9ee30773-d8d2-4ab8-a3d2-8766636fdd57&quot;,&quot;properties&quot;:{&quot;noteIndex&quot;:0},&quot;isEdited&quot;:false,&quot;manualOverride&quot;:{&quot;isManuallyOverridden&quot;:true,&quot;citeprocText&quot;:&quot;(&lt;i&gt;Brain Tumor Prediction-New Data / FULL EXPLANATION&lt;/i&gt;, n.d.)&quot;,&quot;manualOverrideText&quot;:&quot;[2]&quot;},&quot;citationItems&quot;:[{&quot;id&quot;:&quot;a40b767b-102e-308f-8a92-2f580f178325&quot;,&quot;itemData&quot;:{&quot;type&quot;:&quot;webpage&quot;,&quot;id&quot;:&quot;a40b767b-102e-308f-8a92-2f580f178325&quot;,&quot;title&quot;:&quot;Brain Tumor Prediction-New Data / FULL EXPLANATION&quot;,&quot;accessed&quot;:{&quot;date-parts&quot;:[[2024,5,30]]},&quot;URL&quot;:&quot;https://www.kaggle.com/code/brsdincer/brain-tumor-prediction-new-data-full-explanation/notebook#CNN-MODEL-WITH-DIVERSIFICATION&quot;,&quot;container-title-short&quot;:&quot;&quot;},&quot;isTemporary&quot;:false}],&quot;citationTag&quot;:&quot;MENDELEY_CITATION_v3_eyJjaXRhdGlvbklEIjoiTUVOREVMRVlfQ0lUQVRJT05fOWVlMzA3NzMtZDhkMi00YWI4LWEzZDItODc2NjYzNmZkZDU3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quot;},{&quot;citationID&quot;:&quot;MENDELEY_CITATION_c85938cf-53c4-4abb-9c8f-cba200a077c9&quot;,&quot;properties&quot;:{&quot;noteIndex&quot;:0},&quot;isEdited&quot;:false,&quot;manualOverride&quot;:{&quot;isManuallyOverridden&quot;:true,&quot;citeprocText&quot;:&quot;(&lt;i&gt;Brain Tumor Prediction-New Data / FULL EXPLANATION&lt;/i&gt;, n.d.)&quot;,&quot;manualOverrideText&quot;:&quot;[2]&quot;},&quot;citationItems&quot;:[{&quot;id&quot;:&quot;a40b767b-102e-308f-8a92-2f580f178325&quot;,&quot;itemData&quot;:{&quot;type&quot;:&quot;webpage&quot;,&quot;id&quot;:&quot;a40b767b-102e-308f-8a92-2f580f178325&quot;,&quot;title&quot;:&quot;Brain Tumor Prediction-New Data / FULL EXPLANATION&quot;,&quot;accessed&quot;:{&quot;date-parts&quot;:[[2024,5,30]]},&quot;URL&quot;:&quot;https://www.kaggle.com/code/brsdincer/brain-tumor-prediction-new-data-full-explanation/notebook#CNN-MODEL-WITH-DIVERSIFICATION&quot;,&quot;container-title-short&quot;:&quot;&quot;},&quot;isTemporary&quot;:false}],&quot;citationTag&quot;:&quot;MENDELEY_CITATION_v3_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&quot;},{&quot;citationID&quot;:&quot;MENDELEY_CITATION_77e7ce6b-4499-43d0-a2ad-5ed018c0aa2b&quot;,&quot;properties&quot;:{&quot;noteIndex&quot;:0},&quot;isEdited&quot;:false,&quot;manualOverride&quot;:{&quot;isManuallyOverridden&quot;:true,&quot;citeprocText&quot;:&quot;(Healy, 2006)&quot;,&quot;manualOverrideText&quot;:&quot;[3]&quot;},&quot;citationTag&quot;:&quot;MENDELEY_CITATION_v3_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&quot;,&quot;citationItems&quot;:[{&quot;id&quot;:&quot;7f346b51-093b-3a62-ac0f-f69079fe495b&quot;,&quot;itemData&quot;:{&quot;type&quot;:&quot;report&quot;,&quot;id&quot;:&quot;7f346b51-093b-3a62-ac0f-f69079fe495b&quot;,&quot;title&quot;:&quot;Logistic Regression: An Overview 1 Running Head: LOGISTIC REGRESSION: AN OVERVIEW Logistic Regression: An Overview&quot;,&quot;author&quot;:[{&quot;family&quot;:&quot;Healy&quot;,&quot;given&quot;:&quot;Lawrence M&quot;,&quot;parse-names&quot;:false,&quot;dropping-particle&quot;:&quot;&quot;,&quot;non-dropping-particle&quot;:&quot;&quot;}],&quot;issued&quot;:{&quot;date-parts&quot;:[[2006]]},&quot;container-title-short&quot;:&quot;&quot;},&quot;isTemporary&quot;:false}]},{&quot;citationID&quot;:&quot;MENDELEY_CITATION_ea8df36a-2bb8-4825-9daf-a3f8a7edab3a&quot;,&quot;properties&quot;:{&quot;noteIndex&quot;:0},&quot;isEdited&quot;:false,&quot;manualOverride&quot;:{&quot;isManuallyOverridden&quot;:true,&quot;citeprocText&quot;:&quot;(Sanusi et al., n.d.)&quot;,&quot;manualOverrideText&quot;:&quot;[4]&quot;},&quot;citationTag&quot;:&quot;MENDELEY_CITATION_v3_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&quot;,&quot;citationItems&quot;:[{&quot;id&quot;:&quot;30e8438f-b168-3ff4-a774-6ac248f4bb7b&quot;,&quot;itemData&quot;:{&quot;type&quot;:&quot;article-journal&quot;,&quot;id&quot;:&quot;30e8438f-b168-3ff4-a774-6ac248f4bb7b&quot;,&quot;title&quot;:&quot;Implementasi Algoritma Support Vector Classifier (SVC) dengan Data Training Numerik dan Teks untuk Mengklasifikasi SMS Spam&quot;,&quot;author&quot;:[{&quot;family&quot;:&quot;Sanusi&quot;,&quot;given&quot;:&quot;Thomas Reizaldi&quot;,&quot;parse-names&quot;:false,&quot;dropping-particle&quot;:&quot;&quot;,&quot;non-dropping-particle&quot;:&quot;&quot;},{&quot;family&quot;:&quot;Andreas&quot;,&quot;given&quot;:&quot;Felix&quot;,&quot;parse-names&quot;:false,&quot;dropping-particle&quot;:&quot;&quot;,&quot;non-dropping-particle&quot;:&quot;&quot;},{&quot;family&quot;:&quot;Sari&quot;,&quot;given&quot;:&quot;Betha Nurina&quot;,&quot;parse-names&quot;:false,&quot;dropping-particle&quot;:&quot;&quot;,&quot;non-dropping-particle&quot;:&quot;&quot;},{&quot;family&quot;:&quot;Singaperbangsa&quot;,&quot;given&quot;:&quot;Universitas&quot;,&quot;parse-names&quot;:false,&quot;dropping-particle&quot;:&quot;&quot;,&quot;non-dropping-particle&quot;:&quot;&quot;},{&quot;family&quot;:&quot;Abstract&quot;,&quot;given&quot;:&quot;Karawang&quot;,&quot;parse-names&quot;:false,&quot;dropping-particle&quot;:&quot;&quot;,&quot;non-dropping-particle&quot;:&quot;&quot;}],&quot;container-title&quot;:&quot;Jurnal Ilmiah Wahana Pendidikan&quot;,&quot;DOI&quot;:&quot;10.5281/zenodo.6994895&quot;,&quot;ISSN&quot;:&quot;2089-5364&quot;,&quot;URL&quot;:&quot;https://doi.org/10.5281/zenodo.6994895&quot;,&quot;page&quot;:&quot;346-354&quot;,&quot;abstract&quot;:&quot;Short Message Service (SMS) is a service that resembles correspondence found on mobile phones. The reason why SMS is massively used is because of its low cost and instant. However, with the advancement of this technology, SMS is often misused by many people. Often people send messages that are meaningless. This message called \&quot;spam\&quot;. Many people deal with spam messages by blocking the sender of the message. However, this method is less effective. So the solution to the problem solving for spam messages is to classify messages that are categorized as spam and not spam (ham). In this research we use Support Vector Classifier (SVC) algorithm to classified spam, SMS spam was classified in two ways, one with training data in the form of numeric and the other with training data in the form of text. This research conclude that the classification of spam messages will have the highest accuracy if the training data is in the form of text rather than in the form of numeric.&quot;,&quot;issue&quot;:&quot;14&quot;,&quot;volume&quot;:&quot;2022&quot;,&quot;container-title-short&quot;:&quot;&quot;},&quot;isTemporary&quot;:false}]},{&quot;citationID&quot;:&quot;MENDELEY_CITATION_99c1f05d-6ea0-4131-918a-5ae0cc77518d&quot;,&quot;properties&quot;:{&quot;noteIndex&quot;:0},&quot;isEdited&quot;:false,&quot;manualOverride&quot;:{&quot;isManuallyOverridden&quot;:true,&quot;citeprocText&quot;:&quot;(Dai et al., n.d.)&quot;,&quot;manualOverrideText&quot;:&quot;[5]&quot;},&quot;citationItems&quot;:[{&quot;id&quot;:&quot;6e3cea81-4c5d-3d51-9446-5d67d85503a2&quot;,&quot;itemData&quot;:{&quot;type&quot;:&quot;report&quot;,&quot;id&quot;:&quot;6e3cea81-4c5d-3d51-9446-5d67d85503a2&quot;,&quot;title&quot;:&quot;Transferring Naive Bayes Classifiers for Text Classification&quot;,&quot;author&quot;:[{&quot;family&quot;:&quot;Dai&quot;,&quot;given&quot;:&quot;Wenyuan&quot;,&quot;parse-names&quot;:false,&quot;dropping-particle&quot;:&quot;&quot;,&quot;non-dropping-particle&quot;:&quot;&quot;},{&quot;family&quot;:&quot;Xue&quot;,&quot;given&quot;:&quot;Gui-Rong&quot;,&quot;parse-names&quot;:false,&quot;dropping-particle&quot;:&quot;&quot;,&quot;non-dropping-particle&quot;:&quot;&quot;},{&quot;family&quot;:&quot;Yang&quot;,&quot;given&quot;:&quot;Qiang&quot;,&quot;parse-names&quot;:false,&quot;dropping-particle&quot;:&quot;&quot;,&quot;non-dropping-particle&quot;:&quot;&quot;},{&quot;family&quot;:&quot;Yu&quot;,&quot;given&quot;:&quot;Yong&quot;,&quot;parse-names&quot;:false,&quot;dropping-particle&quot;:&quot;&quot;,&quot;non-dropping-particle&quot;:&quot;&quot;}],&quot;URL&quot;:&quot;www.aaai.org&quot;,&quot;abstract&quot;:&quot;A basic assumption in traditional machine learning is that the training and test data distributions should be identical. This assumption may not hold in many situations in practice, but we may be forced to rely on a different-distribution data to learn a prediction model. For example, this may be the case when it is expensive to label the data in a domain of interest, although in a related but different domain there may be plenty of labeled data available. In this paper, we propose a novel transfer-learning algorithm for text classification based on an EM-based Naive Bayes classifiers. Our solution is to first estimate the initial probabilities under a distribution D of one labeled data set, and then use an EM algorithm to revise the model for a different distribution Du of the test data which are unlabeled. We show that our algorithm is very effective in several different pairs of domains, where the distances between the different distributions are measured using the Kullback-Leibler (KL) divergence. Moreover, KL-divergence is used to decide the trade-off parameters in our algorithm. In the experiment, our algorithm outperforms the traditional supervised and semi-supervised learning algorithms when the distributions of the training and test sets are increasingly different.&quot;,&quot;container-title-short&quot;:&quot;&quot;},&quot;isTemporary&quot;:false}],&quot;citationTag&quot;:&quot;MENDELEY_CITATION_v3_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&quot;},{&quot;citationID&quot;:&quot;MENDELEY_CITATION_8a19ee47-3d5b-4ff7-ad3b-5589358709bf&quot;,&quot;properties&quot;:{&quot;noteIndex&quot;:0},&quot;isEdited&quot;:false,&quot;manualOverride&quot;:{&quot;isManuallyOverridden&quot;:true,&quot;citeprocText&quot;:&quot;(Sunarya et al., 2024)&quot;,&quot;manualOverrideText&quot;:&quot;[6]&quot;},&quot;citationTag&quot;:&quot;MENDELEY_CITATION_v3_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&quot;,&quot;citationItems&quot;:[{&quot;id&quot;:&quot;ee3bbf5e-a3d0-349a-8cd5-8f82ed20cda1&quot;,&quot;itemData&quot;:{&quot;type&quot;:&quot;article-journal&quot;,&quot;id&quot;:&quot;ee3bbf5e-a3d0-349a-8cd5-8f82ed20cda1&quot;,&quot;title&quot;:&quot;Deciphering Digital Social Dynamics: A Comparative Study of Logistic Regression and Random Forest in Predicting E-Commerce Customer Behavior&quot;,&quot;author&quot;:[{&quot;family&quot;:&quot;Sunarya&quot;,&quot;given&quot;:&quot;Po Abas&quot;,&quot;parse-names&quot;:false,&quot;dropping-particle&quot;:&quot;&quot;,&quot;non-dropping-particle&quot;:&quot;&quot;},{&quot;family&quot;:&quot;Rahardja&quot;,&quot;given&quot;:&quot;Untung&quot;,&quot;parse-names&quot;:false,&quot;dropping-particle&quot;:&quot;&quot;,&quot;non-dropping-particle&quot;:&quot;&quot;},{&quot;family&quot;:&quot;Chen&quot;,&quot;given&quot;:&quot;Shih Chih&quot;,&quot;parse-names&quot;:false,&quot;dropping-particle&quot;:&quot;&quot;,&quot;non-dropping-particle&quot;:&quot;&quot;},{&quot;family&quot;:&quot;Li&quot;,&quot;given&quot;:&quot;Yung Ming&quot;,&quot;parse-names&quot;:false,&quot;dropping-particle&quot;:&quot;&quot;,&quot;non-dropping-particle&quot;:&quot;&quot;},{&quot;family&quot;:&quot;Hardini&quot;,&quot;given&quot;:&quot;Marviola&quot;,&quot;parse-names&quot;:false,&quot;dropping-particle&quot;:&quot;&quot;,&quot;non-dropping-particle&quot;:&quot;&quot;}],&quot;container-title&quot;:&quot;Journal of Applied Data Sciences&quot;,&quot;DOI&quot;:&quot;10.47738/jads.v5i1.155&quot;,&quot;ISSN&quot;:&quot;27236471&quot;,&quot;issued&quot;:{&quot;date-parts&quot;:[[2024,1,1]]},&quot;page&quot;:&quot;100-113&quot;,&quot;abstract&quot;:&quot;This study compares Logistic Regression and Random Forest in predicting e-commerce customer churn. Utilizing the E-commerce Customer dataset, it navigates the complexities of customer interactions and behaviors, offering a rich context for analysis. The methodology focuses on meticulous data preprocessing to ensure data integrity, setting the stage for applying and evaluating Logistic Regression and Random Forest. Both models were assessed using accuracy, precision, recall, F1-Score, and AUC-ROC. Logistic Regression showed an accuracy of 90%, precision of 91% for class 0 and 82% for class 1, recall of 98% for class 0 and 50% for class 1, F1-Score of 94% for class 0 and 62% for class 1, and AUC-ROC of 0.88. Random Forest, with its ability to handle complex patterns, demonstrated higher overall performance with an accuracy of 95%, precision of 95% for class 0 and 93% for class 1, recall of 99% for class 0 and 74% for class 1, F1-Score of 97% for class 0 and 82% for class 1, and an AUC-ROC of 0.97. This comparative analysis offers insights into each model's strengths and suitability for predicting customer churn. The findings contribute to a deeper understanding of machine learning applications in e-commerce, guiding stakeholders in enhancing customer retention strategies. This research provides a foundation for further exploration into the digital social dynamics that shape customer behavior in the evolving digital marketplace.&quot;,&quot;publisher&quot;:&quot;Bright Publisher&quot;,&quot;issue&quot;:&quot;1&quot;,&quot;volume&quot;:&quot;5&quot;,&quot;container-title-short&quot;:&quot;&quot;},&quot;isTemporary&quot;:false}]},{&quot;citationID&quot;:&quot;MENDELEY_CITATION_603c6d9f-1d60-445d-be29-c6a283f91ac8&quot;,&quot;properties&quot;:{&quot;noteIndex&quot;:0},&quot;isEdited&quot;:false,&quot;manualOverride&quot;:{&quot;isManuallyOverridden&quot;:true,&quot;citeprocText&quot;:&quot;(&lt;i&gt;Accuracy, Precision, Recall or F1? | by Koo Ping Shung | Towards Data Science&lt;/i&gt;, n.d.)&quot;,&quot;manualOverrideText&quot;:&quot;[6]&quot;},&quot;citationTag&quot;:&quot;MENDELEY_CITATION_v3_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&quot;,&quot;citationItems&quot;:[{&quot;id&quot;:&quot;c7a2e755-40ba-3436-bac1-6f9116b4da73&quot;,&quot;itemData&quot;:{&quot;type&quot;:&quot;webpage&quot;,&quot;id&quot;:&quot;c7a2e755-40ba-3436-bac1-6f9116b4da73&quot;,&quot;title&quot;:&quot;Accuracy, Precision, Recall or F1? | by Koo Ping Shung | Towards Data Science&quot;,&quot;accessed&quot;:{&quot;date-parts&quot;:[[2024,5,30]]},&quot;URL&quot;:&quot;https://towardsdatascience.com/accuracy-precision-recall-or-f1-331fb37c5cb9&quot;,&quot;container-title-short&quot;:&quot;&quot;},&quot;isTemporary&quot;:false}]},{&quot;citationID&quot;:&quot;MENDELEY_CITATION_1048e30d-5bef-44c4-b0be-9515e5973cf2&quot;,&quot;properties&quot;:{&quot;noteIndex&quot;:0},&quot;isEdited&quot;:false,&quot;manualOverride&quot;:{&quot;isManuallyOverridden&quot;:true,&quot;citeprocText&quot;:&quot;(&lt;i&gt;Confusion Matrix, Accuracy, Precision, Recall, F1 Score | by Harikrishnan N B | Medium&lt;/i&gt;, n.d.)&quot;,&quot;manualOverrideText&quot;:&quot;[7]&quot;},&quot;citationItems&quot;:[{&quot;id&quot;:&quot;f99eb746-9f69-33ad-adc8-3d246fd5466b&quot;,&quot;itemData&quot;:{&quot;type&quot;:&quot;webpage&quot;,&quot;id&quot;:&quot;f99eb746-9f69-33ad-adc8-3d246fd5466b&quot;,&quot;title&quot;:&quot;Confusion Matrix, Accuracy, Precision, Recall, F1 Score | by Harikrishnan N B | Medium&quot;,&quot;accessed&quot;:{&quot;date-parts&quot;:[[2024,5,29]]},&quot;URL&quot;:&quot;https://medium.com/analytics-vidhya/confusion-matrix-accuracy-precision-recall-f1-score-ade299cf63cd&quot;,&quot;container-title-short&quot;:&quot;&quot;},&quot;isTemporary&quot;:false}],&quot;citationTag&quot;:&quot;MENDELEY_CITATION_v3_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&quot;},{&quot;citationID&quot;:&quot;MENDELEY_CITATION_7f4abba2-ee0a-44af-8c35-48f3dd1f44db&quot;,&quot;properties&quot;:{&quot;noteIndex&quot;:0},&quot;isEdited&quot;:false,&quot;manualOverride&quot;:{&quot;isManuallyOverridden&quot;:true,&quot;citeprocText&quot;:&quot;(&lt;i&gt;Confusion Matrix, Accuracy, Precision, Recall, F1 Score | by Harikrishnan N B | Medium&lt;/i&gt;, n.d.)&quot;,&quot;manualOverrideText&quot;:&quot;[7]&quot;},&quot;citationItems&quot;:[{&quot;id&quot;:&quot;f99eb746-9f69-33ad-adc8-3d246fd5466b&quot;,&quot;itemData&quot;:{&quot;type&quot;:&quot;webpage&quot;,&quot;id&quot;:&quot;f99eb746-9f69-33ad-adc8-3d246fd5466b&quot;,&quot;title&quot;:&quot;Confusion Matrix, Accuracy, Precision, Recall, F1 Score | by Harikrishnan N B | Medium&quot;,&quot;accessed&quot;:{&quot;date-parts&quot;:[[2024,5,29]]},&quot;URL&quot;:&quot;https://medium.com/analytics-vidhya/confusion-matrix-accuracy-precision-recall-f1-score-ade299cf63cd&quot;,&quot;container-title-short&quot;:&quot;&quot;},&quot;isTemporary&quot;:false}],&quot;citationTag&quot;:&quot;MENDELEY_CITATION_v3_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&quot;},{&quot;citationID&quot;:&quot;MENDELEY_CITATION_5ba3b91d-131c-4b7b-8325-b6620e2615a6&quot;,&quot;properties&quot;:{&quot;noteIndex&quot;:0},&quot;isEdited&quot;:false,&quot;manualOverride&quot;:{&quot;isManuallyOverridden&quot;:true,&quot;citeprocText&quot;:&quot;(&lt;i&gt;Confusion Matrix, Accuracy, Precision, Recall, F1 Score | by Harikrishnan N B | Medium&lt;/i&gt;, n.d.)&quot;,&quot;manualOverrideText&quot;:&quot;[7]&quot;},&quot;citationItems&quot;:[{&quot;id&quot;:&quot;f99eb746-9f69-33ad-adc8-3d246fd5466b&quot;,&quot;itemData&quot;:{&quot;type&quot;:&quot;webpage&quot;,&quot;id&quot;:&quot;f99eb746-9f69-33ad-adc8-3d246fd5466b&quot;,&quot;title&quot;:&quot;Confusion Matrix, Accuracy, Precision, Recall, F1 Score | by Harikrishnan N B | Medium&quot;,&quot;accessed&quot;:{&quot;date-parts&quot;:[[2024,5,29]]},&quot;URL&quot;:&quot;https://medium.com/analytics-vidhya/confusion-matrix-accuracy-precision-recall-f1-score-ade299cf63cd&quot;,&quot;container-title-short&quot;:&quot;&quot;},&quot;isTemporary&quot;:false}],&quot;citationTag&quot;:&quot;MENDELEY_CITATION_v3_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&quot;},{&quot;citationID&quot;:&quot;MENDELEY_CITATION_b1c2b92c-5307-4862-8c8e-cc931753a1ca&quot;,&quot;properties&quot;:{&quot;noteIndex&quot;:0},&quot;isEdited&quot;:false,&quot;manualOverride&quot;:{&quot;isManuallyOverridden&quot;:true,&quot;citeprocText&quot;:&quot;(&lt;i&gt;Confusion Matrix, Accuracy, Precision, Recall, F1 Score | by Harikrishnan N B | Medium&lt;/i&gt;, n.d.)&quot;,&quot;manualOverrideText&quot;:&quot;[7]&quot;},&quot;citationItems&quot;:[{&quot;id&quot;:&quot;f99eb746-9f69-33ad-adc8-3d246fd5466b&quot;,&quot;itemData&quot;:{&quot;type&quot;:&quot;webpage&quot;,&quot;id&quot;:&quot;f99eb746-9f69-33ad-adc8-3d246fd5466b&quot;,&quot;title&quot;:&quot;Confusion Matrix, Accuracy, Precision, Recall, F1 Score | by Harikrishnan N B | Medium&quot;,&quot;accessed&quot;:{&quot;date-parts&quot;:[[2024,5,29]]},&quot;URL&quot;:&quot;https://medium.com/analytics-vidhya/confusion-matrix-accuracy-precision-recall-f1-score-ade299cf63cd&quot;,&quot;container-title-short&quot;:&quot;&quot;},&quot;isTemporary&quot;:false}],&quot;citationTag&quot;:&quot;MENDELEY_CITATION_v3_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uxs15v+8GZ4ugJYrHhHXDL5s/w==">CgMxLjAaHwoBMBIaChgICVIUChJ0YWJsZS43N2tiMHFneDByam44AHIhMS1QbDJuN3hNeUJ0cld2VHhGYkd1cG5EWWFmNWFROEkz</go:docsCustomData>
</go:gDocsCustomXmlDataStorage>
</file>

<file path=customXml/itemProps1.xml><?xml version="1.0" encoding="utf-8"?>
<ds:datastoreItem xmlns:ds="http://schemas.openxmlformats.org/officeDocument/2006/customXml" ds:itemID="{CD573C3C-934B-43C5-9D5F-FEBBCD3B230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4165</Words>
  <Characters>23747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simeon yuda prasetyo</dc:creator>
  <cp:lastModifiedBy>IVAN YONATHAN SIWU</cp:lastModifiedBy>
  <cp:revision>2</cp:revision>
  <cp:lastPrinted>2024-05-31T05:48:00Z</cp:lastPrinted>
  <dcterms:created xsi:type="dcterms:W3CDTF">2024-11-17T13:25:00Z</dcterms:created>
  <dcterms:modified xsi:type="dcterms:W3CDTF">2024-11-17T13:25:00Z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2534397</vt:lpwstr>
  </property>
  <property fmtid="{D5CDD505-2E9C-101B-9397-08002B2CF9AE}" pid="3" name="NXPowerLiteSettings">
    <vt:lpwstr>C7000400038000</vt:lpwstr>
  </property>
  <property fmtid="{D5CDD505-2E9C-101B-9397-08002B2CF9AE}" pid="4" name="NXPowerLiteVersion">
    <vt:lpwstr>S10.2.0</vt:lpwstr>
  </property>
</Properties>
</file>