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Основная литература: </w:t>
      </w:r>
    </w:p>
    <w:p>
      <w:pPr>
        <w:pStyle w:val="Normal"/>
        <w:rPr/>
      </w:pPr>
      <w:r>
        <w:rPr/>
        <w:t xml:space="preserve">1. Бушуев, В. М. Электропитание устройств и систем телекоммуникаций: Учебное пособие для вузов [Электронный ресурс] / В. М. Бушуев, В. А. Деминский, Л. Ф. и др. Захаров. - М. : Горячая линия–Телеком, 2011. - 384 с. : ил. - ISBN 978-5-9912- 0077-6 : Б. ц. 12.2. </w:t>
      </w:r>
    </w:p>
    <w:p>
      <w:pPr>
        <w:pStyle w:val="Normal"/>
        <w:rPr/>
      </w:pPr>
      <w:r>
        <w:rPr/>
        <w:t xml:space="preserve">Дополнительная литература: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1. Электропитание устройств и систем телекоммуникаций [Текст] : учебное пособие для вузов / В. М. Бушуев [и др.] ; рец.: В. Г. Карташевский, В. А. Якушев. - М. : Горячая линия-Телеком, 2009. - 384 с. : ил. - (Специальность). - Библиогр. : с. 378- 380. - ISBN 978-5-9912-0077-6 : 347.49 р., 350.00 р.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324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 LibreOffice_project/00m0$Build-3</Application>
  <Pages>1</Pages>
  <Words>104</Words>
  <Characters>506</Characters>
  <CharactersWithSpaces>609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2020-08-31T11:16:00Z</dcterms:created>
  <dc:creator>Афанасьев</dc:creator>
  <dc:description/>
  <dc:language>ru-RU</dc:language>
  <cp:lastModifiedBy>Афанасьев</cp:lastModifiedBy>
  <dcterms:modified xsi:type="dcterms:W3CDTF">2020-08-31T11:18:00Z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