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b/>
          <w:bCs/>
          <w:color w:val="FF0000"/>
          <w:sz w:val="40"/>
          <w:szCs w:val="40"/>
          <w:shd w:val="clear" w:color="FFFFFF" w:fill="D9D9D9"/>
          <w:lang w:val="en-US"/>
        </w:rPr>
        <w:t>Modelli di rete e Subnetting</w:t>
      </w:r>
    </w:p>
    <w:p>
      <w:pPr>
        <w:pStyle w:val="15"/>
        <w:tabs>
          <w:tab w:val="right" w:pos="9746"/>
        </w:tabs>
      </w:pPr>
      <w:r>
        <w:rPr>
          <w:rFonts w:hint="default"/>
          <w:sz w:val="32"/>
          <w:szCs w:val="32"/>
          <w:lang w:val="en-US"/>
        </w:rPr>
        <w:fldChar w:fldCharType="begin"/>
      </w:r>
      <w:r>
        <w:rPr>
          <w:rFonts w:hint="default"/>
          <w:sz w:val="32"/>
          <w:szCs w:val="32"/>
          <w:lang w:val="en-US"/>
        </w:rPr>
        <w:instrText xml:space="preserve">TOC \o "1-3" \h \u </w:instrText>
      </w:r>
      <w:r>
        <w:rPr>
          <w:rFonts w:hint="default"/>
          <w:sz w:val="32"/>
          <w:szCs w:val="32"/>
          <w:lang w:val="en-US"/>
        </w:rPr>
        <w:fldChar w:fldCharType="separate"/>
      </w:r>
      <w:r>
        <w:rPr>
          <w:rFonts w:hint="default"/>
          <w:szCs w:val="32"/>
          <w:lang w:val="en-US"/>
        </w:rPr>
        <w:fldChar w:fldCharType="begin"/>
      </w:r>
      <w:r>
        <w:rPr>
          <w:rFonts w:hint="default"/>
          <w:szCs w:val="32"/>
          <w:lang w:val="en-US"/>
        </w:rPr>
        <w:instrText xml:space="preserve"> HYPERLINK \l _Toc1598289022 </w:instrText>
      </w:r>
      <w:r>
        <w:rPr>
          <w:rFonts w:hint="default"/>
          <w:szCs w:val="32"/>
          <w:lang w:val="en-US"/>
        </w:rPr>
        <w:fldChar w:fldCharType="separate"/>
      </w:r>
      <w:r>
        <w:rPr>
          <w:rFonts w:hint="default"/>
          <w:bCs/>
          <w:kern w:val="0"/>
          <w:lang w:val="en-US" w:eastAsia="zh-CN"/>
        </w:rPr>
        <w:t>1. Networking Models</w:t>
      </w:r>
      <w:r>
        <w:tab/>
      </w:r>
      <w:r>
        <w:fldChar w:fldCharType="begin"/>
      </w:r>
      <w:r>
        <w:instrText xml:space="preserve"> PAGEREF _Toc1598289022 \h </w:instrText>
      </w:r>
      <w:r>
        <w:fldChar w:fldCharType="separate"/>
      </w:r>
      <w:r>
        <w:t>2</w:t>
      </w:r>
      <w:r>
        <w:fldChar w:fldCharType="end"/>
      </w:r>
      <w:r>
        <w:rPr>
          <w:rFonts w:hint="default"/>
          <w:szCs w:val="32"/>
          <w:lang w:val="en-US"/>
        </w:rPr>
        <w:fldChar w:fldCharType="end"/>
      </w:r>
    </w:p>
    <w:p>
      <w:pPr>
        <w:pStyle w:val="16"/>
        <w:tabs>
          <w:tab w:val="right" w:pos="9746"/>
        </w:tabs>
      </w:pPr>
      <w:r>
        <w:rPr>
          <w:rFonts w:hint="default"/>
          <w:szCs w:val="32"/>
          <w:lang w:val="en-US"/>
        </w:rPr>
        <w:fldChar w:fldCharType="begin"/>
      </w:r>
      <w:r>
        <w:rPr>
          <w:rFonts w:hint="default"/>
          <w:szCs w:val="32"/>
          <w:lang w:val="en-US"/>
        </w:rPr>
        <w:instrText xml:space="preserve"> HYPERLINK \l _Toc1540000594 </w:instrText>
      </w:r>
      <w:r>
        <w:rPr>
          <w:rFonts w:hint="default"/>
          <w:szCs w:val="32"/>
          <w:lang w:val="en-US"/>
        </w:rPr>
        <w:fldChar w:fldCharType="separate"/>
      </w:r>
      <w:r>
        <w:rPr>
          <w:rFonts w:hint="default"/>
          <w:szCs w:val="28"/>
          <w:lang w:val="en-US" w:eastAsia="zh-CN"/>
        </w:rPr>
        <w:t xml:space="preserve">1.1 </w:t>
      </w:r>
      <w:r>
        <w:rPr>
          <w:rFonts w:hint="default"/>
          <w:color w:val="0000BF" w:themeColor="hyperlink" w:themeShade="BF"/>
          <w:szCs w:val="28"/>
          <w:lang w:val="en-US" w:eastAsia="zh-CN"/>
        </w:rPr>
        <w:t>Trasferimento di pacchetti</w:t>
      </w:r>
      <w:r>
        <w:tab/>
      </w:r>
      <w:r>
        <w:fldChar w:fldCharType="begin"/>
      </w:r>
      <w:r>
        <w:instrText xml:space="preserve"> PAGEREF _Toc1540000594 \h </w:instrText>
      </w:r>
      <w:r>
        <w:fldChar w:fldCharType="separate"/>
      </w:r>
      <w:r>
        <w:t>2</w:t>
      </w:r>
      <w:r>
        <w:fldChar w:fldCharType="end"/>
      </w:r>
      <w:r>
        <w:rPr>
          <w:rFonts w:hint="default"/>
          <w:szCs w:val="32"/>
          <w:lang w:val="en-US"/>
        </w:rPr>
        <w:fldChar w:fldCharType="end"/>
      </w:r>
    </w:p>
    <w:p>
      <w:pPr>
        <w:pStyle w:val="16"/>
        <w:tabs>
          <w:tab w:val="right" w:pos="9746"/>
        </w:tabs>
      </w:pPr>
      <w:r>
        <w:rPr>
          <w:rFonts w:hint="default"/>
          <w:szCs w:val="32"/>
          <w:lang w:val="en-US"/>
        </w:rPr>
        <w:fldChar w:fldCharType="begin"/>
      </w:r>
      <w:r>
        <w:rPr>
          <w:rFonts w:hint="default"/>
          <w:szCs w:val="32"/>
          <w:lang w:val="en-US"/>
        </w:rPr>
        <w:instrText xml:space="preserve"> HYPERLINK \l _Toc1725245477 </w:instrText>
      </w:r>
      <w:r>
        <w:rPr>
          <w:rFonts w:hint="default"/>
          <w:szCs w:val="32"/>
          <w:lang w:val="en-US"/>
        </w:rPr>
        <w:fldChar w:fldCharType="separate"/>
      </w:r>
      <w:r>
        <w:rPr>
          <w:rFonts w:hint="default"/>
          <w:szCs w:val="28"/>
          <w:lang w:val="en-US" w:eastAsia="zh-CN"/>
        </w:rPr>
        <w:t xml:space="preserve">1.2 </w:t>
      </w:r>
      <w:r>
        <w:rPr>
          <w:rFonts w:hint="default"/>
          <w:color w:val="0000BF" w:themeColor="hyperlink" w:themeShade="BF"/>
          <w:szCs w:val="28"/>
          <w:lang w:val="en-US" w:eastAsia="zh-CN"/>
        </w:rPr>
        <w:t>OSI/ISO</w:t>
      </w:r>
      <w:r>
        <w:tab/>
      </w:r>
      <w:r>
        <w:fldChar w:fldCharType="begin"/>
      </w:r>
      <w:r>
        <w:instrText xml:space="preserve"> PAGEREF _Toc1725245477 \h </w:instrText>
      </w:r>
      <w:r>
        <w:fldChar w:fldCharType="separate"/>
      </w:r>
      <w:r>
        <w:t>3</w:t>
      </w:r>
      <w:r>
        <w:fldChar w:fldCharType="end"/>
      </w:r>
      <w:r>
        <w:rPr>
          <w:rFonts w:hint="default"/>
          <w:szCs w:val="32"/>
          <w:lang w:val="en-US"/>
        </w:rPr>
        <w:fldChar w:fldCharType="end"/>
      </w:r>
    </w:p>
    <w:p>
      <w:pPr>
        <w:pStyle w:val="17"/>
        <w:tabs>
          <w:tab w:val="right" w:pos="9746"/>
        </w:tabs>
      </w:pPr>
      <w:r>
        <w:rPr>
          <w:rFonts w:hint="default"/>
          <w:szCs w:val="32"/>
          <w:lang w:val="en-US"/>
        </w:rPr>
        <w:fldChar w:fldCharType="begin"/>
      </w:r>
      <w:r>
        <w:rPr>
          <w:rFonts w:hint="default"/>
          <w:szCs w:val="32"/>
          <w:lang w:val="en-US"/>
        </w:rPr>
        <w:instrText xml:space="preserve"> HYPERLINK \l _Toc374156754 </w:instrText>
      </w:r>
      <w:r>
        <w:rPr>
          <w:rFonts w:hint="default"/>
          <w:szCs w:val="32"/>
          <w:lang w:val="en-US"/>
        </w:rPr>
        <w:fldChar w:fldCharType="separate"/>
      </w:r>
      <w:r>
        <w:rPr>
          <w:rFonts w:hint="default"/>
          <w:szCs w:val="24"/>
          <w:lang w:val="en-US" w:eastAsia="zh-CN"/>
        </w:rPr>
        <w:t xml:space="preserve">1.2.1 </w:t>
      </w:r>
      <w:r>
        <w:rPr>
          <w:rFonts w:hint="default"/>
          <w:lang w:val="en-US" w:eastAsia="zh-CN"/>
        </w:rPr>
        <w:t>Network Layer (3)</w:t>
      </w:r>
      <w:r>
        <w:tab/>
      </w:r>
      <w:r>
        <w:fldChar w:fldCharType="begin"/>
      </w:r>
      <w:r>
        <w:instrText xml:space="preserve"> PAGEREF _Toc374156754 \h </w:instrText>
      </w:r>
      <w:r>
        <w:fldChar w:fldCharType="separate"/>
      </w:r>
      <w:r>
        <w:t>4</w:t>
      </w:r>
      <w:r>
        <w:fldChar w:fldCharType="end"/>
      </w:r>
      <w:r>
        <w:rPr>
          <w:rFonts w:hint="default"/>
          <w:szCs w:val="32"/>
          <w:lang w:val="en-US"/>
        </w:rPr>
        <w:fldChar w:fldCharType="end"/>
      </w:r>
    </w:p>
    <w:p>
      <w:pPr>
        <w:pStyle w:val="16"/>
        <w:tabs>
          <w:tab w:val="right" w:pos="9746"/>
        </w:tabs>
      </w:pPr>
      <w:r>
        <w:rPr>
          <w:rFonts w:hint="default"/>
          <w:szCs w:val="32"/>
          <w:lang w:val="en-US"/>
        </w:rPr>
        <w:fldChar w:fldCharType="begin"/>
      </w:r>
      <w:r>
        <w:rPr>
          <w:rFonts w:hint="default"/>
          <w:szCs w:val="32"/>
          <w:lang w:val="en-US"/>
        </w:rPr>
        <w:instrText xml:space="preserve"> HYPERLINK \l _Toc334925286 </w:instrText>
      </w:r>
      <w:r>
        <w:rPr>
          <w:rFonts w:hint="default"/>
          <w:szCs w:val="32"/>
          <w:lang w:val="en-US"/>
        </w:rPr>
        <w:fldChar w:fldCharType="separate"/>
      </w:r>
      <w:r>
        <w:rPr>
          <w:rFonts w:hint="default"/>
          <w:szCs w:val="28"/>
          <w:lang w:val="en-US" w:eastAsia="zh-CN"/>
        </w:rPr>
        <w:t xml:space="preserve">1.3 </w:t>
      </w:r>
      <w:r>
        <w:rPr>
          <w:rFonts w:hint="default"/>
          <w:color w:val="0000BF" w:themeColor="hyperlink" w:themeShade="BF"/>
          <w:szCs w:val="28"/>
          <w:lang w:val="en-US" w:eastAsia="zh-CN"/>
        </w:rPr>
        <w:t>TCP/IP</w:t>
      </w:r>
      <w:r>
        <w:tab/>
      </w:r>
      <w:r>
        <w:fldChar w:fldCharType="begin"/>
      </w:r>
      <w:r>
        <w:instrText xml:space="preserve"> PAGEREF _Toc334925286 \h </w:instrText>
      </w:r>
      <w:r>
        <w:fldChar w:fldCharType="separate"/>
      </w:r>
      <w:r>
        <w:t>5</w:t>
      </w:r>
      <w:r>
        <w:fldChar w:fldCharType="end"/>
      </w:r>
      <w:r>
        <w:rPr>
          <w:rFonts w:hint="default"/>
          <w:szCs w:val="32"/>
          <w:lang w:val="en-US"/>
        </w:rPr>
        <w:fldChar w:fldCharType="end"/>
      </w:r>
    </w:p>
    <w:p>
      <w:pPr>
        <w:pStyle w:val="16"/>
        <w:tabs>
          <w:tab w:val="right" w:pos="9746"/>
        </w:tabs>
      </w:pPr>
      <w:r>
        <w:rPr>
          <w:rFonts w:hint="default"/>
          <w:szCs w:val="32"/>
          <w:lang w:val="en-US"/>
        </w:rPr>
        <w:fldChar w:fldCharType="begin"/>
      </w:r>
      <w:r>
        <w:rPr>
          <w:rFonts w:hint="default"/>
          <w:szCs w:val="32"/>
          <w:lang w:val="en-US"/>
        </w:rPr>
        <w:instrText xml:space="preserve"> HYPERLINK \l _Toc1231418127 </w:instrText>
      </w:r>
      <w:r>
        <w:rPr>
          <w:rFonts w:hint="default"/>
          <w:szCs w:val="32"/>
          <w:lang w:val="en-US"/>
        </w:rPr>
        <w:fldChar w:fldCharType="separate"/>
      </w:r>
      <w:r>
        <w:rPr>
          <w:rFonts w:hint="default"/>
          <w:szCs w:val="28"/>
          <w:lang w:val="en-US" w:eastAsia="zh-CN"/>
        </w:rPr>
        <w:t xml:space="preserve">1.4 </w:t>
      </w:r>
      <w:r>
        <w:rPr>
          <w:rFonts w:hint="default"/>
          <w:color w:val="0000BF" w:themeColor="hyperlink" w:themeShade="BF"/>
          <w:szCs w:val="28"/>
          <w:lang w:val="en-US" w:eastAsia="zh-CN"/>
        </w:rPr>
        <w:t>Differenze stra ISO/OSI e TCP/IP</w:t>
      </w:r>
      <w:r>
        <w:tab/>
      </w:r>
      <w:r>
        <w:fldChar w:fldCharType="begin"/>
      </w:r>
      <w:r>
        <w:instrText xml:space="preserve"> PAGEREF _Toc1231418127 \h </w:instrText>
      </w:r>
      <w:r>
        <w:fldChar w:fldCharType="separate"/>
      </w:r>
      <w:r>
        <w:t>6</w:t>
      </w:r>
      <w:r>
        <w:fldChar w:fldCharType="end"/>
      </w:r>
      <w:r>
        <w:rPr>
          <w:rFonts w:hint="default"/>
          <w:szCs w:val="32"/>
          <w:lang w:val="en-US"/>
        </w:rPr>
        <w:fldChar w:fldCharType="end"/>
      </w:r>
    </w:p>
    <w:p>
      <w:pPr>
        <w:pStyle w:val="15"/>
        <w:tabs>
          <w:tab w:val="right" w:pos="9746"/>
        </w:tabs>
      </w:pPr>
      <w:r>
        <w:rPr>
          <w:rFonts w:hint="default"/>
          <w:szCs w:val="32"/>
          <w:lang w:val="en-US"/>
        </w:rPr>
        <w:fldChar w:fldCharType="begin"/>
      </w:r>
      <w:r>
        <w:rPr>
          <w:rFonts w:hint="default"/>
          <w:szCs w:val="32"/>
          <w:lang w:val="en-US"/>
        </w:rPr>
        <w:instrText xml:space="preserve"> HYPERLINK \l _Toc608113714 </w:instrText>
      </w:r>
      <w:r>
        <w:rPr>
          <w:rFonts w:hint="default"/>
          <w:szCs w:val="32"/>
          <w:lang w:val="en-US"/>
        </w:rPr>
        <w:fldChar w:fldCharType="separate"/>
      </w:r>
      <w:r>
        <w:rPr>
          <w:rFonts w:hint="default"/>
          <w:bCs/>
          <w:kern w:val="0"/>
          <w:lang w:val="en-US" w:eastAsia="zh-CN"/>
        </w:rPr>
        <w:t>2. IP Address</w:t>
      </w:r>
      <w:r>
        <w:tab/>
      </w:r>
      <w:r>
        <w:fldChar w:fldCharType="begin"/>
      </w:r>
      <w:r>
        <w:instrText xml:space="preserve"> PAGEREF _Toc608113714 \h </w:instrText>
      </w:r>
      <w:r>
        <w:fldChar w:fldCharType="separate"/>
      </w:r>
      <w:r>
        <w:t>7</w:t>
      </w:r>
      <w:r>
        <w:fldChar w:fldCharType="end"/>
      </w:r>
      <w:r>
        <w:rPr>
          <w:rFonts w:hint="default"/>
          <w:szCs w:val="32"/>
          <w:lang w:val="en-US"/>
        </w:rPr>
        <w:fldChar w:fldCharType="end"/>
      </w:r>
    </w:p>
    <w:p>
      <w:pPr>
        <w:pStyle w:val="16"/>
        <w:tabs>
          <w:tab w:val="right" w:pos="9746"/>
        </w:tabs>
      </w:pPr>
      <w:r>
        <w:rPr>
          <w:rFonts w:hint="default"/>
          <w:szCs w:val="32"/>
          <w:lang w:val="en-US"/>
        </w:rPr>
        <w:fldChar w:fldCharType="begin"/>
      </w:r>
      <w:r>
        <w:rPr>
          <w:rFonts w:hint="default"/>
          <w:szCs w:val="32"/>
          <w:lang w:val="en-US"/>
        </w:rPr>
        <w:instrText xml:space="preserve"> HYPERLINK \l _Toc1139222267 </w:instrText>
      </w:r>
      <w:r>
        <w:rPr>
          <w:rFonts w:hint="default"/>
          <w:szCs w:val="32"/>
          <w:lang w:val="en-US"/>
        </w:rPr>
        <w:fldChar w:fldCharType="separate"/>
      </w:r>
      <w:r>
        <w:rPr>
          <w:rFonts w:hint="default"/>
          <w:szCs w:val="28"/>
          <w:lang w:val="en-US" w:eastAsia="zh-CN"/>
        </w:rPr>
        <w:t xml:space="preserve">2.1 </w:t>
      </w:r>
      <w:r>
        <w:rPr>
          <w:rFonts w:hint="default"/>
          <w:color w:val="0000BF" w:themeColor="hyperlink" w:themeShade="BF"/>
          <w:szCs w:val="28"/>
          <w:lang w:val="en-US" w:eastAsia="zh-CN"/>
        </w:rPr>
        <w:t>IPv4 Structure</w:t>
      </w:r>
      <w:r>
        <w:tab/>
      </w:r>
      <w:r>
        <w:fldChar w:fldCharType="begin"/>
      </w:r>
      <w:r>
        <w:instrText xml:space="preserve"> PAGEREF _Toc1139222267 \h </w:instrText>
      </w:r>
      <w:r>
        <w:fldChar w:fldCharType="separate"/>
      </w:r>
      <w:r>
        <w:t>7</w:t>
      </w:r>
      <w:r>
        <w:fldChar w:fldCharType="end"/>
      </w:r>
      <w:r>
        <w:rPr>
          <w:rFonts w:hint="default"/>
          <w:szCs w:val="32"/>
          <w:lang w:val="en-US"/>
        </w:rPr>
        <w:fldChar w:fldCharType="end"/>
      </w:r>
    </w:p>
    <w:p>
      <w:pPr>
        <w:pStyle w:val="16"/>
        <w:tabs>
          <w:tab w:val="right" w:pos="9746"/>
        </w:tabs>
      </w:pPr>
      <w:r>
        <w:rPr>
          <w:rFonts w:hint="default"/>
          <w:szCs w:val="32"/>
          <w:lang w:val="en-US"/>
        </w:rPr>
        <w:fldChar w:fldCharType="begin"/>
      </w:r>
      <w:r>
        <w:rPr>
          <w:rFonts w:hint="default"/>
          <w:szCs w:val="32"/>
          <w:lang w:val="en-US"/>
        </w:rPr>
        <w:instrText xml:space="preserve"> HYPERLINK \l _Toc945684843 </w:instrText>
      </w:r>
      <w:r>
        <w:rPr>
          <w:rFonts w:hint="default"/>
          <w:szCs w:val="32"/>
          <w:lang w:val="en-US"/>
        </w:rPr>
        <w:fldChar w:fldCharType="separate"/>
      </w:r>
      <w:r>
        <w:rPr>
          <w:rFonts w:hint="default"/>
          <w:szCs w:val="28"/>
          <w:lang w:val="en-US" w:eastAsia="zh-CN"/>
        </w:rPr>
        <w:t xml:space="preserve">2.2 </w:t>
      </w:r>
      <w:r>
        <w:rPr>
          <w:rFonts w:hint="default"/>
          <w:color w:val="0000BF" w:themeColor="hyperlink" w:themeShade="BF"/>
          <w:szCs w:val="28"/>
          <w:lang w:val="en-US" w:eastAsia="zh-CN"/>
        </w:rPr>
        <w:t>Subnet Mask</w:t>
      </w:r>
      <w:r>
        <w:tab/>
      </w:r>
      <w:r>
        <w:fldChar w:fldCharType="begin"/>
      </w:r>
      <w:r>
        <w:instrText xml:space="preserve"> PAGEREF _Toc945684843 \h </w:instrText>
      </w:r>
      <w:r>
        <w:fldChar w:fldCharType="separate"/>
      </w:r>
      <w:r>
        <w:t>8</w:t>
      </w:r>
      <w:r>
        <w:fldChar w:fldCharType="end"/>
      </w:r>
      <w:r>
        <w:rPr>
          <w:rFonts w:hint="default"/>
          <w:szCs w:val="32"/>
          <w:lang w:val="en-US"/>
        </w:rPr>
        <w:fldChar w:fldCharType="end"/>
      </w:r>
    </w:p>
    <w:p>
      <w:pPr>
        <w:pStyle w:val="16"/>
        <w:tabs>
          <w:tab w:val="right" w:pos="9746"/>
        </w:tabs>
      </w:pPr>
      <w:r>
        <w:rPr>
          <w:rFonts w:hint="default"/>
          <w:szCs w:val="32"/>
          <w:lang w:val="en-US"/>
        </w:rPr>
        <w:fldChar w:fldCharType="begin"/>
      </w:r>
      <w:r>
        <w:rPr>
          <w:rFonts w:hint="default"/>
          <w:szCs w:val="32"/>
          <w:lang w:val="en-US"/>
        </w:rPr>
        <w:instrText xml:space="preserve"> HYPERLINK \l _Toc905127433 </w:instrText>
      </w:r>
      <w:r>
        <w:rPr>
          <w:rFonts w:hint="default"/>
          <w:szCs w:val="32"/>
          <w:lang w:val="en-US"/>
        </w:rPr>
        <w:fldChar w:fldCharType="separate"/>
      </w:r>
      <w:r>
        <w:rPr>
          <w:rFonts w:hint="default"/>
          <w:szCs w:val="28"/>
          <w:lang w:val="en-US" w:eastAsia="zh-CN"/>
        </w:rPr>
        <w:t xml:space="preserve">2.3 </w:t>
      </w:r>
      <w:r>
        <w:rPr>
          <w:rFonts w:hint="default"/>
          <w:color w:val="0000BF" w:themeColor="hyperlink" w:themeShade="BF"/>
          <w:szCs w:val="28"/>
          <w:lang w:val="en-US" w:eastAsia="zh-CN"/>
        </w:rPr>
        <w:t>Indirizzi di rete e gateway</w:t>
      </w:r>
      <w:r>
        <w:tab/>
      </w:r>
      <w:r>
        <w:fldChar w:fldCharType="begin"/>
      </w:r>
      <w:r>
        <w:instrText xml:space="preserve"> PAGEREF _Toc905127433 \h </w:instrText>
      </w:r>
      <w:r>
        <w:fldChar w:fldCharType="separate"/>
      </w:r>
      <w:r>
        <w:t>9</w:t>
      </w:r>
      <w:r>
        <w:fldChar w:fldCharType="end"/>
      </w:r>
      <w:r>
        <w:rPr>
          <w:rFonts w:hint="default"/>
          <w:szCs w:val="32"/>
          <w:lang w:val="en-US"/>
        </w:rPr>
        <w:fldChar w:fldCharType="end"/>
      </w:r>
    </w:p>
    <w:p>
      <w:pPr>
        <w:pStyle w:val="16"/>
        <w:tabs>
          <w:tab w:val="right" w:pos="9746"/>
        </w:tabs>
      </w:pPr>
      <w:r>
        <w:rPr>
          <w:rFonts w:hint="default"/>
          <w:szCs w:val="32"/>
          <w:lang w:val="en-US"/>
        </w:rPr>
        <w:fldChar w:fldCharType="begin"/>
      </w:r>
      <w:r>
        <w:rPr>
          <w:rFonts w:hint="default"/>
          <w:szCs w:val="32"/>
          <w:lang w:val="en-US"/>
        </w:rPr>
        <w:instrText xml:space="preserve"> HYPERLINK \l _Toc1484247483 </w:instrText>
      </w:r>
      <w:r>
        <w:rPr>
          <w:rFonts w:hint="default"/>
          <w:szCs w:val="32"/>
          <w:lang w:val="en-US"/>
        </w:rPr>
        <w:fldChar w:fldCharType="separate"/>
      </w:r>
      <w:r>
        <w:rPr>
          <w:rFonts w:hint="default"/>
          <w:szCs w:val="28"/>
          <w:lang w:val="en-US" w:eastAsia="zh-CN"/>
        </w:rPr>
        <w:t xml:space="preserve">2.4 </w:t>
      </w:r>
      <w:r>
        <w:rPr>
          <w:rFonts w:hint="default"/>
          <w:color w:val="0000BF" w:themeColor="hyperlink" w:themeShade="BF"/>
          <w:szCs w:val="28"/>
          <w:lang w:val="en-US" w:eastAsia="zh-CN"/>
        </w:rPr>
        <w:t>Indirizzo Broadcast</w:t>
      </w:r>
      <w:r>
        <w:tab/>
      </w:r>
      <w:r>
        <w:fldChar w:fldCharType="begin"/>
      </w:r>
      <w:r>
        <w:instrText xml:space="preserve"> PAGEREF _Toc1484247483 \h </w:instrText>
      </w:r>
      <w:r>
        <w:fldChar w:fldCharType="separate"/>
      </w:r>
      <w:r>
        <w:t>10</w:t>
      </w:r>
      <w:r>
        <w:fldChar w:fldCharType="end"/>
      </w:r>
      <w:r>
        <w:rPr>
          <w:rFonts w:hint="default"/>
          <w:szCs w:val="32"/>
          <w:lang w:val="en-US"/>
        </w:rPr>
        <w:fldChar w:fldCharType="end"/>
      </w:r>
    </w:p>
    <w:p>
      <w:pPr>
        <w:pStyle w:val="16"/>
        <w:tabs>
          <w:tab w:val="right" w:pos="9746"/>
        </w:tabs>
      </w:pPr>
      <w:r>
        <w:rPr>
          <w:rFonts w:hint="default"/>
          <w:szCs w:val="32"/>
          <w:lang w:val="en-US"/>
        </w:rPr>
        <w:fldChar w:fldCharType="begin"/>
      </w:r>
      <w:r>
        <w:rPr>
          <w:rFonts w:hint="default"/>
          <w:szCs w:val="32"/>
          <w:lang w:val="en-US"/>
        </w:rPr>
        <w:instrText xml:space="preserve"> HYPERLINK \l _Toc1561035334 </w:instrText>
      </w:r>
      <w:r>
        <w:rPr>
          <w:rFonts w:hint="default"/>
          <w:szCs w:val="32"/>
          <w:lang w:val="en-US"/>
        </w:rPr>
        <w:fldChar w:fldCharType="separate"/>
      </w:r>
      <w:r>
        <w:rPr>
          <w:rFonts w:hint="default"/>
          <w:szCs w:val="28"/>
          <w:lang w:val="en-US" w:eastAsia="zh-CN"/>
        </w:rPr>
        <w:t xml:space="preserve">2.5 </w:t>
      </w:r>
      <w:r>
        <w:rPr>
          <w:rFonts w:hint="default"/>
          <w:color w:val="0000BF" w:themeColor="hyperlink" w:themeShade="BF"/>
          <w:szCs w:val="28"/>
          <w:lang w:val="en-US" w:eastAsia="zh-CN"/>
        </w:rPr>
        <w:t>Sistema binario</w:t>
      </w:r>
      <w:r>
        <w:tab/>
      </w:r>
      <w:r>
        <w:fldChar w:fldCharType="begin"/>
      </w:r>
      <w:r>
        <w:instrText xml:space="preserve"> PAGEREF _Toc1561035334 \h </w:instrText>
      </w:r>
      <w:r>
        <w:fldChar w:fldCharType="separate"/>
      </w:r>
      <w:r>
        <w:t>10</w:t>
      </w:r>
      <w:r>
        <w:fldChar w:fldCharType="end"/>
      </w:r>
      <w:r>
        <w:rPr>
          <w:rFonts w:hint="default"/>
          <w:szCs w:val="32"/>
          <w:lang w:val="en-US"/>
        </w:rPr>
        <w:fldChar w:fldCharType="end"/>
      </w:r>
    </w:p>
    <w:p>
      <w:pPr>
        <w:pStyle w:val="15"/>
        <w:tabs>
          <w:tab w:val="right" w:pos="9746"/>
        </w:tabs>
      </w:pPr>
      <w:r>
        <w:rPr>
          <w:rFonts w:hint="default"/>
          <w:szCs w:val="32"/>
          <w:lang w:val="en-US"/>
        </w:rPr>
        <w:fldChar w:fldCharType="begin"/>
      </w:r>
      <w:r>
        <w:rPr>
          <w:rFonts w:hint="default"/>
          <w:szCs w:val="32"/>
          <w:lang w:val="en-US"/>
        </w:rPr>
        <w:instrText xml:space="preserve"> HYPERLINK \l _Toc766597576 </w:instrText>
      </w:r>
      <w:r>
        <w:rPr>
          <w:rFonts w:hint="default"/>
          <w:szCs w:val="32"/>
          <w:lang w:val="en-US"/>
        </w:rPr>
        <w:fldChar w:fldCharType="separate"/>
      </w:r>
      <w:r>
        <w:rPr>
          <w:rFonts w:hint="default"/>
          <w:bCs/>
          <w:kern w:val="0"/>
          <w:lang w:val="en-US" w:eastAsia="zh-CN"/>
        </w:rPr>
        <w:t>3. Subnetting</w:t>
      </w:r>
      <w:r>
        <w:tab/>
      </w:r>
      <w:r>
        <w:fldChar w:fldCharType="begin"/>
      </w:r>
      <w:r>
        <w:instrText xml:space="preserve"> PAGEREF _Toc766597576 \h </w:instrText>
      </w:r>
      <w:r>
        <w:fldChar w:fldCharType="separate"/>
      </w:r>
      <w:r>
        <w:t>10</w:t>
      </w:r>
      <w:r>
        <w:fldChar w:fldCharType="end"/>
      </w:r>
      <w:r>
        <w:rPr>
          <w:rFonts w:hint="default"/>
          <w:szCs w:val="32"/>
          <w:lang w:val="en-US"/>
        </w:rPr>
        <w:fldChar w:fldCharType="end"/>
      </w:r>
    </w:p>
    <w:p>
      <w:pPr>
        <w:pStyle w:val="16"/>
        <w:tabs>
          <w:tab w:val="right" w:pos="9746"/>
        </w:tabs>
      </w:pPr>
      <w:r>
        <w:rPr>
          <w:rFonts w:hint="default"/>
          <w:szCs w:val="32"/>
          <w:lang w:val="en-US"/>
        </w:rPr>
        <w:fldChar w:fldCharType="begin"/>
      </w:r>
      <w:r>
        <w:rPr>
          <w:rFonts w:hint="default"/>
          <w:szCs w:val="32"/>
          <w:lang w:val="en-US"/>
        </w:rPr>
        <w:instrText xml:space="preserve"> HYPERLINK \l _Toc1046385775 </w:instrText>
      </w:r>
      <w:r>
        <w:rPr>
          <w:rFonts w:hint="default"/>
          <w:szCs w:val="32"/>
          <w:lang w:val="en-US"/>
        </w:rPr>
        <w:fldChar w:fldCharType="separate"/>
      </w:r>
      <w:r>
        <w:rPr>
          <w:rFonts w:hint="default"/>
          <w:szCs w:val="28"/>
          <w:lang w:val="en-US" w:eastAsia="zh-CN"/>
        </w:rPr>
        <w:t xml:space="preserve">3.1 </w:t>
      </w:r>
      <w:r>
        <w:rPr>
          <w:rFonts w:hint="default"/>
          <w:color w:val="0000BF" w:themeColor="hyperlink" w:themeShade="BF"/>
          <w:szCs w:val="28"/>
          <w:lang w:val="en-US" w:eastAsia="zh-CN"/>
        </w:rPr>
        <w:t>Separazione delle parti di rete e host</w:t>
      </w:r>
      <w:r>
        <w:tab/>
      </w:r>
      <w:r>
        <w:fldChar w:fldCharType="begin"/>
      </w:r>
      <w:r>
        <w:instrText xml:space="preserve"> PAGEREF _Toc1046385775 \h </w:instrText>
      </w:r>
      <w:r>
        <w:fldChar w:fldCharType="separate"/>
      </w:r>
      <w:r>
        <w:t>12</w:t>
      </w:r>
      <w:r>
        <w:fldChar w:fldCharType="end"/>
      </w:r>
      <w:r>
        <w:rPr>
          <w:rFonts w:hint="default"/>
          <w:szCs w:val="32"/>
          <w:lang w:val="en-US"/>
        </w:rPr>
        <w:fldChar w:fldCharType="end"/>
      </w:r>
    </w:p>
    <w:p>
      <w:pPr>
        <w:pStyle w:val="16"/>
        <w:tabs>
          <w:tab w:val="right" w:pos="9746"/>
        </w:tabs>
      </w:pPr>
      <w:r>
        <w:rPr>
          <w:rFonts w:hint="default"/>
          <w:szCs w:val="32"/>
          <w:lang w:val="en-US"/>
        </w:rPr>
        <w:fldChar w:fldCharType="begin"/>
      </w:r>
      <w:r>
        <w:rPr>
          <w:rFonts w:hint="default"/>
          <w:szCs w:val="32"/>
          <w:lang w:val="en-US"/>
        </w:rPr>
        <w:instrText xml:space="preserve"> HYPERLINK \l _Toc11580927 </w:instrText>
      </w:r>
      <w:r>
        <w:rPr>
          <w:rFonts w:hint="default"/>
          <w:szCs w:val="32"/>
          <w:lang w:val="en-US"/>
        </w:rPr>
        <w:fldChar w:fldCharType="separate"/>
      </w:r>
      <w:r>
        <w:rPr>
          <w:rFonts w:hint="default"/>
          <w:szCs w:val="28"/>
          <w:lang w:val="en-US" w:eastAsia="zh-CN"/>
        </w:rPr>
        <w:t xml:space="preserve">3.2 </w:t>
      </w:r>
      <w:r>
        <w:rPr>
          <w:rFonts w:hint="default"/>
          <w:color w:val="0000BF" w:themeColor="hyperlink" w:themeShade="BF"/>
          <w:szCs w:val="28"/>
          <w:lang w:val="en-US" w:eastAsia="zh-CN"/>
        </w:rPr>
        <w:t>CIDR</w:t>
      </w:r>
      <w:r>
        <w:tab/>
      </w:r>
      <w:r>
        <w:fldChar w:fldCharType="begin"/>
      </w:r>
      <w:r>
        <w:instrText xml:space="preserve"> PAGEREF _Toc11580927 \h </w:instrText>
      </w:r>
      <w:r>
        <w:fldChar w:fldCharType="separate"/>
      </w:r>
      <w:r>
        <w:t>13</w:t>
      </w:r>
      <w:r>
        <w:fldChar w:fldCharType="end"/>
      </w:r>
      <w:r>
        <w:rPr>
          <w:rFonts w:hint="default"/>
          <w:szCs w:val="32"/>
          <w:lang w:val="en-US"/>
        </w:rPr>
        <w:fldChar w:fldCharType="end"/>
      </w:r>
    </w:p>
    <w:p>
      <w:pPr>
        <w:pStyle w:val="16"/>
        <w:tabs>
          <w:tab w:val="right" w:pos="9746"/>
        </w:tabs>
      </w:pPr>
      <w:r>
        <w:rPr>
          <w:rFonts w:hint="default"/>
          <w:szCs w:val="32"/>
          <w:lang w:val="en-US"/>
        </w:rPr>
        <w:fldChar w:fldCharType="begin"/>
      </w:r>
      <w:r>
        <w:rPr>
          <w:rFonts w:hint="default"/>
          <w:szCs w:val="32"/>
          <w:lang w:val="en-US"/>
        </w:rPr>
        <w:instrText xml:space="preserve"> HYPERLINK \l _Toc1468255330 </w:instrText>
      </w:r>
      <w:r>
        <w:rPr>
          <w:rFonts w:hint="default"/>
          <w:szCs w:val="32"/>
          <w:lang w:val="en-US"/>
        </w:rPr>
        <w:fldChar w:fldCharType="separate"/>
      </w:r>
      <w:r>
        <w:rPr>
          <w:rFonts w:hint="default"/>
          <w:szCs w:val="28"/>
          <w:lang w:val="en-US" w:eastAsia="zh-CN"/>
        </w:rPr>
        <w:t xml:space="preserve">3.3 </w:t>
      </w:r>
      <w:r>
        <w:rPr>
          <w:rFonts w:hint="default"/>
          <w:color w:val="0000BF" w:themeColor="hyperlink" w:themeShade="BF"/>
          <w:szCs w:val="28"/>
          <w:lang w:val="en-US" w:eastAsia="zh-CN"/>
        </w:rPr>
        <w:t>Subnetting Mentale</w:t>
      </w:r>
      <w:r>
        <w:tab/>
      </w:r>
      <w:r>
        <w:fldChar w:fldCharType="begin"/>
      </w:r>
      <w:r>
        <w:instrText xml:space="preserve"> PAGEREF _Toc1468255330 \h </w:instrText>
      </w:r>
      <w:r>
        <w:fldChar w:fldCharType="separate"/>
      </w:r>
      <w:r>
        <w:t>13</w:t>
      </w:r>
      <w:r>
        <w:fldChar w:fldCharType="end"/>
      </w:r>
      <w:r>
        <w:rPr>
          <w:rFonts w:hint="default"/>
          <w:szCs w:val="32"/>
          <w:lang w:val="en-US"/>
        </w:rPr>
        <w:fldChar w:fldCharType="end"/>
      </w:r>
    </w:p>
    <w:p>
      <w:pPr>
        <w:keepNext w:val="0"/>
        <w:keepLines w:val="0"/>
        <w:widowControl/>
        <w:suppressLineNumbers w:val="0"/>
        <w:jc w:val="both"/>
        <w:rPr>
          <w:rFonts w:hint="default"/>
          <w:szCs w:val="32"/>
          <w:lang w:val="en-US"/>
        </w:rPr>
      </w:pPr>
      <w:r>
        <w:rPr>
          <w:rFonts w:hint="default"/>
          <w:szCs w:val="32"/>
          <w:lang w:val="en-US"/>
        </w:rPr>
        <w:fldChar w:fldCharType="end"/>
      </w:r>
    </w:p>
    <w:p>
      <w:pPr>
        <w:rPr>
          <w:rFonts w:hint="default"/>
          <w:szCs w:val="32"/>
          <w:lang w:val="en-US"/>
        </w:rPr>
      </w:pPr>
      <w:r>
        <w:rPr>
          <w:rFonts w:hint="default"/>
          <w:szCs w:val="32"/>
          <w:lang w:val="en-US"/>
        </w:rPr>
        <w:br w:type="page"/>
      </w:r>
      <w:bookmarkStart w:id="16" w:name="_GoBack"/>
      <w:bookmarkEnd w:id="16"/>
    </w:p>
    <w:p>
      <w:pPr>
        <w:keepNext w:val="0"/>
        <w:keepLines w:val="0"/>
        <w:widowControl/>
        <w:numPr>
          <w:ilvl w:val="0"/>
          <w:numId w:val="1"/>
        </w:numPr>
        <w:suppressLineNumbers w:val="0"/>
        <w:jc w:val="center"/>
        <w:rPr>
          <w:rStyle w:val="18"/>
          <w:rFonts w:hint="default"/>
          <w:b/>
          <w:bCs/>
          <w:color w:val="0070C0"/>
          <w:kern w:val="0"/>
          <w:lang w:val="en-US" w:eastAsia="zh-CN"/>
        </w:rPr>
      </w:pPr>
      <w:bookmarkStart w:id="0" w:name="_Toc1598289022"/>
      <w:r>
        <w:rPr>
          <w:rStyle w:val="18"/>
          <w:rFonts w:hint="default"/>
          <w:b/>
          <w:bCs/>
          <w:color w:val="0070C0"/>
          <w:kern w:val="0"/>
          <w:lang w:val="en-US" w:eastAsia="zh-CN"/>
        </w:rPr>
        <w:t>Networking Models</w:t>
      </w:r>
    </w:p>
    <w:bookmarkEnd w:id="0"/>
    <w:p>
      <w:pPr>
        <w:keepNext w:val="0"/>
        <w:keepLines w:val="0"/>
        <w:widowControl/>
        <w:suppressLineNumbers w:val="0"/>
        <w:jc w:val="left"/>
        <w:rPr>
          <w:rFonts w:ascii="SimSun" w:hAnsi="SimSun" w:eastAsia="SimSun" w:cs="SimSun"/>
          <w:kern w:val="0"/>
          <w:sz w:val="24"/>
          <w:szCs w:val="24"/>
          <w:lang w:val="en-US" w:eastAsia="zh-CN" w:bidi="ar"/>
        </w:rPr>
      </w:pPr>
      <w:r>
        <w:drawing>
          <wp:inline distT="0" distB="0" distL="114300" distR="114300">
            <wp:extent cx="6182995" cy="3679825"/>
            <wp:effectExtent l="0" t="0" r="8255" b="1587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6"/>
                    <a:stretch>
                      <a:fillRect/>
                    </a:stretch>
                  </pic:blipFill>
                  <pic:spPr>
                    <a:xfrm>
                      <a:off x="0" y="0"/>
                      <a:ext cx="6182995" cy="3679825"/>
                    </a:xfrm>
                    <a:prstGeom prst="rect">
                      <a:avLst/>
                    </a:prstGeom>
                    <a:noFill/>
                    <a:ln>
                      <a:noFill/>
                    </a:ln>
                  </pic:spPr>
                </pic:pic>
              </a:graphicData>
            </a:graphic>
          </wp:inline>
        </w:drawing>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Ci sono due modelli di rete che descrivono la comunciazione e il trasferimento dei dati e sono ISO/OSI E TDP/IP.</w:t>
      </w:r>
    </w:p>
    <w:p>
      <w:pPr>
        <w:pStyle w:val="3"/>
        <w:numPr>
          <w:ilvl w:val="1"/>
          <w:numId w:val="1"/>
        </w:numPr>
        <w:bidi w:val="0"/>
        <w:ind w:left="0" w:leftChars="0" w:firstLine="0" w:firstLineChars="0"/>
        <w:outlineLvl w:val="1"/>
        <w:rPr>
          <w:rFonts w:hint="default"/>
          <w:color w:val="E36C09" w:themeColor="accent6" w:themeShade="BF"/>
          <w:sz w:val="28"/>
          <w:szCs w:val="28"/>
          <w:lang w:val="en-US" w:eastAsia="zh-CN"/>
        </w:rPr>
      </w:pPr>
      <w:bookmarkStart w:id="1" w:name="_Toc1540000594"/>
      <w:r>
        <w:rPr>
          <w:rFonts w:hint="default"/>
          <w:color w:val="E36C09" w:themeColor="accent6" w:themeShade="BF"/>
          <w:sz w:val="28"/>
          <w:szCs w:val="28"/>
          <w:lang w:val="en-US" w:eastAsia="zh-CN"/>
        </w:rPr>
        <w:t>Trasferimento di pacchetti</w:t>
      </w:r>
      <w:bookmarkEnd w:id="1"/>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In un sistema a più livelli, i dispositivi in un livello si scambiano dati in un formato diverso chiamato protocol data unit (PDU). Ad esempio, quando vogliamo navigare in un sito Web sul computer, il software del server remoto passa prima i dati richiesti al livello dell'applicazione. Viene elaborato strato per strato, ogni strato esegue le funzioni assegnate. I dati vengono quindi trasferiti attraverso il livello fisico della rete finché non vengono ricevuti dal server di destinazione o da un altro dispositivo. I dati vengono nuovamente instradati attraverso i livelli, con ogni livello che esegue le operazioni assegnate finché il software ricevente non utilizza i dati.</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Durante la trasmissione, ogni livello aggiunge un headeral PDU dal livello superiore, che controlla e identifica il pacchetto. Questo processo è chiamato encapsulation. L'intestazione di dati insieme formano la PDU per il livello successivo. Il processo continua fino a Physical Layer o Network Layer, dove i dati vengono trasmessi al destinatario. Il ricevitore inverte il processo e decomprime i dati su ciascun livello con le informazioni di intestazione. Successivamente, l'applicazione utilizza finalmente i dati. Questo processo continua finché tutti i dati non sono stati inviati e ricevuti.</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drawing>
          <wp:inline distT="0" distB="0" distL="114300" distR="114300">
            <wp:extent cx="6184265" cy="2237740"/>
            <wp:effectExtent l="0" t="0" r="6985" b="1016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7"/>
                    <a:stretch>
                      <a:fillRect/>
                    </a:stretch>
                  </pic:blipFill>
                  <pic:spPr>
                    <a:xfrm>
                      <a:off x="0" y="0"/>
                      <a:ext cx="6184265" cy="2237740"/>
                    </a:xfrm>
                    <a:prstGeom prst="rect">
                      <a:avLst/>
                    </a:prstGeom>
                    <a:noFill/>
                    <a:ln>
                      <a:noFill/>
                    </a:ln>
                  </pic:spPr>
                </pic:pic>
              </a:graphicData>
            </a:graphic>
          </wp:inline>
        </w:drawing>
      </w:r>
    </w:p>
    <w:p>
      <w:pPr>
        <w:pStyle w:val="3"/>
        <w:numPr>
          <w:ilvl w:val="1"/>
          <w:numId w:val="1"/>
        </w:numPr>
        <w:bidi w:val="0"/>
        <w:ind w:left="0" w:leftChars="0" w:firstLine="0" w:firstLineChars="0"/>
        <w:outlineLvl w:val="1"/>
        <w:rPr>
          <w:rFonts w:hint="default"/>
          <w:color w:val="E36C09" w:themeColor="accent6" w:themeShade="BF"/>
          <w:sz w:val="28"/>
          <w:szCs w:val="28"/>
          <w:lang w:val="en-US" w:eastAsia="zh-CN"/>
        </w:rPr>
      </w:pPr>
      <w:bookmarkStart w:id="2" w:name="_Toc1725245477"/>
      <w:r>
        <w:rPr>
          <w:rFonts w:hint="default"/>
          <w:color w:val="E36C09" w:themeColor="accent6" w:themeShade="BF"/>
          <w:sz w:val="28"/>
          <w:szCs w:val="28"/>
          <w:lang w:val="en-US" w:eastAsia="zh-CN"/>
        </w:rPr>
        <w:t>OSI/ISO</w:t>
      </w:r>
      <w:bookmarkEnd w:id="2"/>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Il modello OSI/ISO e un modello a strati per descrivere e definire la comunicazione tra sistemi, ha 7 livelli separati, Questi livelli rappresentano le fasi nella creazione di ciascuna connessione attraverso la quale passano i pacchetti inviati.</w:t>
      </w:r>
    </w:p>
    <w:tbl>
      <w:tblPr>
        <w:tblStyle w:val="7"/>
        <w:tblW w:w="96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D2B"/>
        <w:tblLayout w:type="autofit"/>
        <w:tblCellMar>
          <w:top w:w="15" w:type="dxa"/>
          <w:left w:w="15" w:type="dxa"/>
          <w:bottom w:w="15" w:type="dxa"/>
          <w:right w:w="15" w:type="dxa"/>
        </w:tblCellMar>
      </w:tblPr>
      <w:tblGrid>
        <w:gridCol w:w="1454"/>
        <w:gridCol w:w="81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54" w:hRule="atLeast"/>
          <w:tblHeader/>
        </w:trPr>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FFFFFF" w:themeColor="background1"/>
                <w:spacing w:val="0"/>
                <w:sz w:val="24"/>
                <w:szCs w:val="24"/>
                <w:lang w:val="en-US"/>
              </w:rPr>
            </w:pPr>
            <w:r>
              <w:rPr>
                <w:rFonts w:hint="default" w:ascii="sans-serif" w:hAnsi="sans-serif" w:eastAsia="sans-serif" w:cs="sans-serif"/>
                <w:i w:val="0"/>
                <w:iCs w:val="0"/>
                <w:caps w:val="0"/>
                <w:color w:val="FFFFFF" w:themeColor="background1"/>
                <w:spacing w:val="0"/>
                <w:sz w:val="24"/>
                <w:szCs w:val="24"/>
                <w:lang w:val="en-US"/>
              </w:rPr>
              <w:t>Livello</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FFFFFF" w:themeColor="background1"/>
                <w:spacing w:val="0"/>
                <w:sz w:val="24"/>
                <w:szCs w:val="24"/>
              </w:rPr>
            </w:pPr>
            <w:r>
              <w:rPr>
                <w:rStyle w:val="13"/>
                <w:rFonts w:hint="default" w:ascii="sans-serif" w:hAnsi="sans-serif" w:eastAsia="sans-serif" w:cs="sans-serif"/>
                <w:b/>
                <w:bCs/>
                <w:i w:val="0"/>
                <w:iCs w:val="0"/>
                <w:caps w:val="0"/>
                <w:color w:val="FFFFFF" w:themeColor="background1"/>
                <w:spacing w:val="0"/>
                <w:kern w:val="0"/>
                <w:sz w:val="24"/>
                <w:szCs w:val="24"/>
                <w:lang w:val="en-US" w:eastAsia="zh-CN" w:bidi="ar"/>
              </w:rPr>
              <w:t>Funzione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8"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7.Application</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Tra le altre cose, questo livello controlla l'input e l'output dei dati e fornisce le funzioni dell'applicazione.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76"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6.Presentation</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Il compito del livello di presentazione è trasferire la presentazione dei dati dipendente dal sistema in una forma indipendente dall'applicazione.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76"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5.Session</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Il livello di sessione controlla la connessione logica tra due sistemi e previene, ad esempio, interruzioni della connessione o altri problemi.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76"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4.Transport</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Il livello 4 viene utilizzato per il controllo end-to-end dei dati trasferiti. Il Transport Layer può rilevare ed evitare situazioni di congestione e segmentare i flussi di dati.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12"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3.Network</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A livello di rete, le connessioni vengono stabilite in reti a commutazione di circuito ei pacchetti di dati vengono inoltrati in reti a commutazione di pacchetto. I dati vengono trasmessi su tutta la rete dal mittente al destinatario.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58"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2.Data Link</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Il compito centrale del livello 2 è consentire trasmissioni affidabili e prive di errori sul rispettivo mezzo. A tale scopo, i bitstream del livello 1 vengono suddivisi in blocchi o frame.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12"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1.Physical</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Le tecniche di trasmissione utilizzate sono, ad esempio, segnali elettrici, segnali ottici o onde elettromagnetiche. Attraverso il livello 1, la trasmissione avviene su linee di trasmissione cablate o wireless.</w:t>
            </w:r>
          </w:p>
        </w:tc>
      </w:tr>
    </w:tbl>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I livelli 2-4sono transport orientede i livelli 5-7sono application oriented. In ogni livello vengono eseguite attività definite con precisione e le interfacce con i livelli adiacenti sono descritte con precisione. Ogni livello offre servizi da utilizzare per il livello direttamente sopra di esso. Per rendere disponibili questi servizi, il livello utilizza i servizi del livello sottostante ed esegue le attività del suo livello.</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Se due sistemi comunicano, tutti e sette i livelli del OSImodello vengono eseguiti almeno 2 volte, poiché sia il mittente che il destinatario devono tenere conto del modello di livello. Pertanto, è necessario eseguire un gran numero di attività diverse nei singoli livelli per garantire la sicurezza, l'affidabilità e le prestazioni della comunicazione.</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Quando un'applicazione invia un pacchetto all'altro sistema, il sistema lavora i livelli mostrati sopra da un livello 7 al 1 e il sistema ricevente decomprime il pacchetto ricevuto da un livello 1 al 7.</w:t>
      </w:r>
    </w:p>
    <w:p>
      <w:pPr>
        <w:pStyle w:val="4"/>
        <w:numPr>
          <w:ilvl w:val="2"/>
          <w:numId w:val="1"/>
        </w:numPr>
        <w:bidi w:val="0"/>
        <w:ind w:left="0" w:leftChars="0" w:firstLine="0" w:firstLineChars="0"/>
        <w:rPr>
          <w:rFonts w:hint="default"/>
          <w:color w:val="C0504D" w:themeColor="accent2"/>
          <w:lang w:val="en-US" w:eastAsia="zh-CN"/>
        </w:rPr>
      </w:pPr>
      <w:bookmarkStart w:id="3" w:name="_Toc374156754"/>
      <w:r>
        <w:rPr>
          <w:rFonts w:hint="default"/>
          <w:color w:val="C0504D" w:themeColor="accent2"/>
          <w:lang w:val="en-US" w:eastAsia="zh-CN"/>
        </w:rPr>
        <w:t>Network Layer (3)</w:t>
      </w:r>
      <w:bookmarkEnd w:id="3"/>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Il network layer (Layer 3) controlla lo scambio di pacchetti di dati, in quanto devono essere dotati di nodi di instradamento. I pacchetti di dati vengono quindi trasferiti da nodo a nodo finché non raggiungono la loro destinazione. Quando si inviano i pacchetti, gli indirizzi vengono valutati e i dati vengono instradati attraverso la rete da nodo a nodo. Di solito non c'è elaborazione dei dati nei livelli sopra. Sulla base degli indirizzi, vengono eseguiti l'instradamento e la costruzione delle tabelle di instradamento.</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In sintesi, è responsabile delle seguenti funzioni:</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 Logical Addressing</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 Routing</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I protocolli rappresentano una raccolta di regole per la comunicazione, sono trasparenti ai protocolli dei livelli superiori o inferiori. Alcuni protocolli svolgono attività di più livelli e si estendono su due o più livelli. I protocolli più utilizzati su questo livello sono:</w:t>
      </w:r>
    </w:p>
    <w:p>
      <w:pPr>
        <w:keepNext w:val="0"/>
        <w:keepLines w:val="0"/>
        <w:widowControl/>
        <w:numPr>
          <w:ilvl w:val="0"/>
          <w:numId w:val="2"/>
        </w:numPr>
        <w:suppressLineNumbers w:val="0"/>
        <w:ind w:left="420" w:leftChars="0" w:hanging="420" w:firstLineChars="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IPv4/IPv6</w:t>
      </w:r>
    </w:p>
    <w:p>
      <w:pPr>
        <w:keepNext w:val="0"/>
        <w:keepLines w:val="0"/>
        <w:widowControl/>
        <w:numPr>
          <w:ilvl w:val="0"/>
          <w:numId w:val="2"/>
        </w:numPr>
        <w:suppressLineNumbers w:val="0"/>
        <w:ind w:left="420" w:leftChars="0" w:hanging="420" w:firstLineChars="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IPsec</w:t>
      </w:r>
    </w:p>
    <w:p>
      <w:pPr>
        <w:keepNext w:val="0"/>
        <w:keepLines w:val="0"/>
        <w:widowControl/>
        <w:numPr>
          <w:ilvl w:val="0"/>
          <w:numId w:val="2"/>
        </w:numPr>
        <w:suppressLineNumbers w:val="0"/>
        <w:ind w:left="420" w:leftChars="0" w:hanging="420" w:firstLineChars="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ICMP</w:t>
      </w:r>
    </w:p>
    <w:p>
      <w:pPr>
        <w:keepNext w:val="0"/>
        <w:keepLines w:val="0"/>
        <w:widowControl/>
        <w:numPr>
          <w:ilvl w:val="0"/>
          <w:numId w:val="2"/>
        </w:numPr>
        <w:suppressLineNumbers w:val="0"/>
        <w:ind w:left="420" w:leftChars="0" w:hanging="420" w:firstLineChars="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IGMP</w:t>
      </w:r>
    </w:p>
    <w:p>
      <w:pPr>
        <w:keepNext w:val="0"/>
        <w:keepLines w:val="0"/>
        <w:widowControl/>
        <w:numPr>
          <w:ilvl w:val="0"/>
          <w:numId w:val="2"/>
        </w:numPr>
        <w:suppressLineNumbers w:val="0"/>
        <w:ind w:left="420" w:leftChars="0" w:hanging="420" w:firstLineChars="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RIP</w:t>
      </w:r>
    </w:p>
    <w:p>
      <w:pPr>
        <w:keepNext w:val="0"/>
        <w:keepLines w:val="0"/>
        <w:widowControl/>
        <w:numPr>
          <w:ilvl w:val="0"/>
          <w:numId w:val="2"/>
        </w:numPr>
        <w:suppressLineNumbers w:val="0"/>
        <w:ind w:left="420" w:leftChars="0" w:hanging="420" w:firstLineChars="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OSPF</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Poiché la comunicazione diretta tra mittente e destinatario non è sempre possibile a causa delle diverse sottoreti, i pacchetti devono essere inoltrati dai nodi (router) in transito. I pacchetti inoltrati non raggiungono i livelli superiori ma vengono assegnati a una nuova destinazione intermedia e inviati al nodo successivo.</w:t>
      </w:r>
    </w:p>
    <w:p>
      <w:pPr>
        <w:pStyle w:val="3"/>
        <w:numPr>
          <w:ilvl w:val="1"/>
          <w:numId w:val="1"/>
        </w:numPr>
        <w:bidi w:val="0"/>
        <w:ind w:leftChars="0"/>
        <w:outlineLvl w:val="1"/>
        <w:rPr>
          <w:rFonts w:hint="default"/>
          <w:color w:val="E36C09" w:themeColor="accent6" w:themeShade="BF"/>
          <w:sz w:val="28"/>
          <w:szCs w:val="28"/>
          <w:lang w:val="en-US" w:eastAsia="zh-CN"/>
        </w:rPr>
      </w:pPr>
      <w:bookmarkStart w:id="4" w:name="_Toc334925286"/>
      <w:r>
        <w:rPr>
          <w:rFonts w:hint="default"/>
          <w:color w:val="E36C09" w:themeColor="accent6" w:themeShade="BF"/>
          <w:sz w:val="28"/>
          <w:szCs w:val="28"/>
          <w:lang w:val="en-US" w:eastAsia="zh-CN"/>
        </w:rPr>
        <w:t>TCP/IP</w:t>
      </w:r>
      <w:bookmarkEnd w:id="4"/>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TCP/IP( Transmission Control Protocol/ Internet Protocol) è un termine generico per molti protocolli di rete. I protocolli sono responsabili della commutazione e del trasporto di pacchetti di dati su Internet. Internet è interamente basato suI protocolli TCP/IP. IPsi trova all'interno di network layer( Layer 3) e TCPsi trova all'interno di transport layer( Layer 4) del OSImodello di livello.</w:t>
      </w:r>
    </w:p>
    <w:tbl>
      <w:tblPr>
        <w:tblStyle w:val="7"/>
        <w:tblW w:w="97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D2B"/>
        <w:tblLayout w:type="autofit"/>
        <w:tblCellMar>
          <w:top w:w="15" w:type="dxa"/>
          <w:left w:w="15" w:type="dxa"/>
          <w:bottom w:w="15" w:type="dxa"/>
          <w:right w:w="15" w:type="dxa"/>
        </w:tblCellMar>
      </w:tblPr>
      <w:tblGrid>
        <w:gridCol w:w="1322"/>
        <w:gridCol w:w="84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7" w:hRule="atLeast"/>
          <w:tblHeader/>
        </w:trPr>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FFFFFF" w:themeColor="background1"/>
                <w:spacing w:val="0"/>
                <w:sz w:val="27"/>
                <w:szCs w:val="27"/>
                <w:lang w:val="en-US"/>
              </w:rPr>
            </w:pPr>
            <w:r>
              <w:rPr>
                <w:rStyle w:val="13"/>
                <w:rFonts w:hint="default" w:ascii="sans-serif" w:hAnsi="sans-serif" w:eastAsia="sans-serif" w:cs="sans-serif"/>
                <w:b/>
                <w:bCs/>
                <w:i w:val="0"/>
                <w:iCs w:val="0"/>
                <w:caps w:val="0"/>
                <w:color w:val="FFFFFF" w:themeColor="background1"/>
                <w:spacing w:val="0"/>
                <w:kern w:val="0"/>
                <w:sz w:val="27"/>
                <w:szCs w:val="27"/>
                <w:lang w:val="en-US" w:eastAsia="zh-CN" w:bidi="ar"/>
              </w:rPr>
              <w:t>Livello</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FFFFFF" w:themeColor="background1"/>
                <w:spacing w:val="0"/>
                <w:sz w:val="27"/>
                <w:szCs w:val="27"/>
                <w:lang w:val="en-US"/>
              </w:rPr>
            </w:pPr>
            <w:r>
              <w:rPr>
                <w:rFonts w:hint="default" w:ascii="sans-serif" w:hAnsi="sans-serif" w:eastAsia="sans-serif" w:cs="sans-serif"/>
                <w:i w:val="0"/>
                <w:iCs w:val="0"/>
                <w:caps w:val="0"/>
                <w:color w:val="FFFFFF" w:themeColor="background1"/>
                <w:spacing w:val="0"/>
                <w:sz w:val="27"/>
                <w:szCs w:val="27"/>
                <w:lang w:val="en-US"/>
              </w:rPr>
              <w:t>Funzione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8"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4.Application</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Il livello applicazione consente alle applicazioni di accedere ai servizi degli altri livelli e definisce i protocolli utilizzati dalle applicazioni per lo scambio di dati.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9"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3.Transport</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Il livello di trasporto è responsabile della fornitura di servizi di sessione (TCP) e di datagramma (UDP) per il livello di applicazione.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9"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2.Internet</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Il livello Internet è responsabile delle funzioni di indirizzamento, impacchettamento e instradamento degli host.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45"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1.Link</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Il livello di collegamento è responsabile della collocazione dei pacchetti TCP/IP sul supporto di rete e della ricezione dei pacchetti corrispondenti dal supporto di rete. TCP/IP è progettato per funzionare indipendentemente dal metodo di accesso alla rete, dal formato del frame e dal supporto.</w:t>
            </w:r>
          </w:p>
        </w:tc>
      </w:tr>
    </w:tbl>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I compiti più importanti di TCP/IPsono:</w:t>
      </w:r>
    </w:p>
    <w:tbl>
      <w:tblPr>
        <w:tblStyle w:val="7"/>
        <w:tblW w:w="99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D2B"/>
        <w:tblLayout w:type="autofit"/>
        <w:tblCellMar>
          <w:top w:w="15" w:type="dxa"/>
          <w:left w:w="15" w:type="dxa"/>
          <w:bottom w:w="15" w:type="dxa"/>
          <w:right w:w="15" w:type="dxa"/>
        </w:tblCellMar>
      </w:tblPr>
      <w:tblGrid>
        <w:gridCol w:w="1334"/>
        <w:gridCol w:w="1328"/>
        <w:gridCol w:w="7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1" w:hRule="atLeast"/>
          <w:tblHeader/>
        </w:trPr>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ascii="sans-serif" w:hAnsi="sans-serif" w:eastAsia="sans-serif" w:cs="sans-serif"/>
                <w:i w:val="0"/>
                <w:iCs w:val="0"/>
                <w:caps w:val="0"/>
                <w:color w:val="FFFFFF" w:themeColor="background1"/>
                <w:spacing w:val="0"/>
                <w:sz w:val="24"/>
                <w:szCs w:val="24"/>
              </w:rPr>
            </w:pPr>
            <w:r>
              <w:rPr>
                <w:rStyle w:val="13"/>
                <w:rFonts w:hint="default" w:ascii="sans-serif" w:hAnsi="sans-serif" w:eastAsia="sans-serif" w:cs="sans-serif"/>
                <w:b/>
                <w:bCs/>
                <w:i w:val="0"/>
                <w:iCs w:val="0"/>
                <w:caps w:val="0"/>
                <w:color w:val="FFFFFF" w:themeColor="background1"/>
                <w:spacing w:val="0"/>
                <w:kern w:val="0"/>
                <w:sz w:val="24"/>
                <w:szCs w:val="24"/>
                <w:lang w:val="en-US" w:eastAsia="zh-CN" w:bidi="ar"/>
              </w:rPr>
              <w:t>Compito</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FFFFFF" w:themeColor="background1"/>
                <w:spacing w:val="0"/>
                <w:sz w:val="24"/>
                <w:szCs w:val="24"/>
              </w:rPr>
            </w:pPr>
            <w:r>
              <w:rPr>
                <w:rStyle w:val="13"/>
                <w:rFonts w:hint="default" w:ascii="sans-serif" w:hAnsi="sans-serif" w:eastAsia="sans-serif" w:cs="sans-serif"/>
                <w:b/>
                <w:bCs/>
                <w:i w:val="0"/>
                <w:iCs w:val="0"/>
                <w:caps w:val="0"/>
                <w:color w:val="FFFFFF" w:themeColor="background1"/>
                <w:spacing w:val="0"/>
                <w:kern w:val="0"/>
                <w:sz w:val="24"/>
                <w:szCs w:val="24"/>
                <w:lang w:val="en-US" w:eastAsia="zh-CN" w:bidi="ar"/>
              </w:rPr>
              <w:t>Protocollo</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FFFFFF" w:themeColor="background1"/>
                <w:spacing w:val="0"/>
                <w:sz w:val="24"/>
                <w:szCs w:val="24"/>
              </w:rPr>
            </w:pPr>
            <w:r>
              <w:rPr>
                <w:rStyle w:val="13"/>
                <w:rFonts w:hint="default" w:ascii="sans-serif" w:hAnsi="sans-serif" w:eastAsia="sans-serif" w:cs="sans-serif"/>
                <w:b/>
                <w:bCs/>
                <w:i w:val="0"/>
                <w:iCs w:val="0"/>
                <w:caps w:val="0"/>
                <w:color w:val="FFFFFF" w:themeColor="background1"/>
                <w:spacing w:val="0"/>
                <w:kern w:val="0"/>
                <w:sz w:val="24"/>
                <w:szCs w:val="24"/>
                <w:lang w:val="en-US" w:eastAsia="zh-CN" w:bidi="ar"/>
              </w:rPr>
              <w:t>Descrizione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52"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Logical Addressing</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IP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A causa di molti host in reti diverse, è necessario strutturare la topologia di rete e l'indirizzamento logico. All'interno di TCP/IP, IP assume l'indirizzamento logico di reti e nodi. I pacchetti di dati raggiungono la rete solo dove dovrebbero trovarsi. I metodi per farlo sono </w:t>
            </w:r>
            <w:r>
              <w:rPr>
                <w:rStyle w:val="9"/>
                <w:rFonts w:hint="default" w:ascii="sans-serif" w:hAnsi="sans-serif" w:eastAsia="sans-serif" w:cs="sans-serif"/>
                <w:i w:val="0"/>
                <w:iCs w:val="0"/>
                <w:caps w:val="0"/>
                <w:color w:val="9FEF00"/>
                <w:spacing w:val="0"/>
                <w:kern w:val="0"/>
                <w:sz w:val="21"/>
                <w:szCs w:val="21"/>
                <w:lang w:val="en-US" w:eastAsia="zh-CN" w:bidi="ar"/>
              </w:rPr>
              <w:t>network classes</w:t>
            </w:r>
            <w:r>
              <w:rPr>
                <w:rFonts w:hint="default" w:ascii="sans-serif" w:hAnsi="sans-serif" w:eastAsia="sans-serif" w:cs="sans-serif"/>
                <w:i w:val="0"/>
                <w:iCs w:val="0"/>
                <w:caps w:val="0"/>
                <w:color w:val="A4B1CD"/>
                <w:spacing w:val="0"/>
                <w:kern w:val="0"/>
                <w:sz w:val="19"/>
                <w:szCs w:val="19"/>
                <w:lang w:val="en-US" w:eastAsia="zh-CN" w:bidi="ar"/>
              </w:rPr>
              <w:t>, </w:t>
            </w:r>
            <w:r>
              <w:rPr>
                <w:rStyle w:val="9"/>
                <w:rFonts w:hint="default" w:ascii="sans-serif" w:hAnsi="sans-serif" w:eastAsia="sans-serif" w:cs="sans-serif"/>
                <w:i w:val="0"/>
                <w:iCs w:val="0"/>
                <w:caps w:val="0"/>
                <w:color w:val="9FEF00"/>
                <w:spacing w:val="0"/>
                <w:kern w:val="0"/>
                <w:sz w:val="21"/>
                <w:szCs w:val="21"/>
                <w:lang w:val="en-US" w:eastAsia="zh-CN" w:bidi="ar"/>
              </w:rPr>
              <w:t>subnetting</w:t>
            </w:r>
            <w:r>
              <w:rPr>
                <w:rFonts w:hint="default" w:ascii="sans-serif" w:hAnsi="sans-serif" w:eastAsia="sans-serif" w:cs="sans-serif"/>
                <w:i w:val="0"/>
                <w:iCs w:val="0"/>
                <w:caps w:val="0"/>
                <w:color w:val="A4B1CD"/>
                <w:spacing w:val="0"/>
                <w:kern w:val="0"/>
                <w:sz w:val="19"/>
                <w:szCs w:val="19"/>
                <w:lang w:val="en-US" w:eastAsia="zh-CN" w:bidi="ar"/>
              </w:rPr>
              <w:t>e </w:t>
            </w:r>
            <w:r>
              <w:rPr>
                <w:rStyle w:val="9"/>
                <w:rFonts w:hint="default" w:ascii="sans-serif" w:hAnsi="sans-serif" w:eastAsia="sans-serif" w:cs="sans-serif"/>
                <w:i w:val="0"/>
                <w:iCs w:val="0"/>
                <w:caps w:val="0"/>
                <w:color w:val="9FEF00"/>
                <w:spacing w:val="0"/>
                <w:kern w:val="0"/>
                <w:sz w:val="21"/>
                <w:szCs w:val="21"/>
                <w:lang w:val="en-US" w:eastAsia="zh-CN" w:bidi="ar"/>
              </w:rPr>
              <w:t>CIDR</w:t>
            </w:r>
            <w:r>
              <w:rPr>
                <w:rFonts w:hint="default" w:ascii="sans-serif" w:hAnsi="sans-serif" w:eastAsia="sans-serif" w:cs="sans-serif"/>
                <w:i w:val="0"/>
                <w:iCs w:val="0"/>
                <w:caps w:val="0"/>
                <w:color w:val="A4B1CD"/>
                <w:spacing w:val="0"/>
                <w:kern w:val="0"/>
                <w:sz w:val="19"/>
                <w:szCs w:val="19"/>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25"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Routing</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IP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Per ogni pacchetto di dati, il nodo successivo viene determinato in ciascun nodo nel percorso dal mittente al destinatario. In questo modo, un pacchetto di dati viene instradato al suo destinatario, anche se la sua posizione è sconosciuta al mittente.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19"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Error &amp; Control Flow</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TCP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Il mittente e il destinatario sono spesso in contatto tra loro tramite una connessione virtuale. Pertanto i messaggi di controllo vengono inviati continuamente per verificare se la connessione è ancora stabilita.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19"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Application Support</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TCP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Le porte TCP e UDP formano un'astrazione software per distinguere applicazioni specifiche e i relativi collegamenti di comunicazione.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19"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Name Resolution</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DNS</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Il DNS fornisce la risoluzione dei nomi tramite nomi di dominio completi (FQDN) negli indirizzi IP, consentendoci di raggiungere l'host desiderato con il nome specificato su Internet.</w:t>
            </w:r>
          </w:p>
        </w:tc>
      </w:tr>
    </w:tbl>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p>
    <w:p>
      <w:pPr>
        <w:pStyle w:val="3"/>
        <w:numPr>
          <w:ilvl w:val="1"/>
          <w:numId w:val="1"/>
        </w:numPr>
        <w:bidi w:val="0"/>
        <w:ind w:leftChars="0"/>
        <w:outlineLvl w:val="1"/>
        <w:rPr>
          <w:rFonts w:hint="default"/>
          <w:color w:val="E36C09" w:themeColor="accent6" w:themeShade="BF"/>
          <w:sz w:val="28"/>
          <w:szCs w:val="28"/>
          <w:lang w:val="en-US" w:eastAsia="zh-CN"/>
        </w:rPr>
      </w:pPr>
      <w:bookmarkStart w:id="5" w:name="_Toc1231418127"/>
      <w:r>
        <w:rPr>
          <w:rFonts w:hint="default"/>
          <w:color w:val="E36C09" w:themeColor="accent6" w:themeShade="BF"/>
          <w:sz w:val="28"/>
          <w:szCs w:val="28"/>
          <w:lang w:val="en-US" w:eastAsia="zh-CN"/>
        </w:rPr>
        <w:t>Differenze stra ISO/OSI e TCP/IP</w:t>
      </w:r>
      <w:bookmarkEnd w:id="5"/>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TCP/IPè un protocollo di comunicazione che consente agli host di connettersi a Internet. Si riferisce all'uso Transmission Control Protocolin e dalle applicazioni su Internet. A differenza di OSI, consente un alleggerimento delle regole che devono essere seguite, a condizione che vengano seguite le linee guida generali.</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OSI, d'altra parte, è un gateway di comunicazione tra la rete e gli utenti finali. Il modello OSI viene solitamente indicato come modello di riferimento perché è più vecchio. È anche noto per il suo rigido protocollo e le sue limitazioni.</w:t>
      </w:r>
    </w:p>
    <w:p>
      <w:pPr>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br w:type="page"/>
      </w:r>
    </w:p>
    <w:p>
      <w:pPr>
        <w:keepNext w:val="0"/>
        <w:keepLines w:val="0"/>
        <w:widowControl/>
        <w:numPr>
          <w:ilvl w:val="0"/>
          <w:numId w:val="1"/>
        </w:numPr>
        <w:suppressLineNumbers w:val="0"/>
        <w:ind w:left="0" w:leftChars="0" w:firstLine="0" w:firstLineChars="0"/>
        <w:jc w:val="center"/>
        <w:rPr>
          <w:rStyle w:val="18"/>
          <w:rFonts w:hint="default"/>
          <w:b/>
          <w:bCs/>
          <w:color w:val="0070C0"/>
          <w:kern w:val="0"/>
          <w:lang w:val="en-US" w:eastAsia="zh-CN"/>
        </w:rPr>
      </w:pPr>
      <w:bookmarkStart w:id="6" w:name="_Toc608113714"/>
      <w:r>
        <w:rPr>
          <w:rStyle w:val="18"/>
          <w:rFonts w:hint="default"/>
          <w:b/>
          <w:bCs/>
          <w:color w:val="0070C0"/>
          <w:kern w:val="0"/>
          <w:lang w:val="en-US" w:eastAsia="zh-CN"/>
        </w:rPr>
        <w:t>IP Address</w:t>
      </w:r>
    </w:p>
    <w:bookmarkEnd w:id="6"/>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Ogni host della rete localizzato può essere identificato dal cosiddetto Media Access Controlindirizzo ( MAC). Ciò consentirebbe lo scambio di dati all'interno di questa rete. Se l'host remoto si trova in un'altra rete, la conoscenza dell'indirizzo MAC non è sufficiente per stabilire una connessione. L'indirizzamento su Internet avviene tramite l' IPv4 e/o IPv6 l'indirizzo, composto da network address e da host address.</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Non importa se si tratta di una rete più piccola, come una rete di computer di casa o dell'intera Internet. L'indirizzo IP garantisce la consegna dei dati al destinatario corretto. Possiamo immaginare la rappresentazione di MACe IPv4/ IPv6 indirizzi come segue:</w:t>
      </w:r>
    </w:p>
    <w:p>
      <w:pPr>
        <w:keepNext w:val="0"/>
        <w:keepLines w:val="0"/>
        <w:widowControl/>
        <w:numPr>
          <w:ilvl w:val="0"/>
          <w:numId w:val="3"/>
        </w:numPr>
        <w:suppressLineNumbers w:val="0"/>
        <w:ind w:left="420" w:leftChars="0" w:hanging="420" w:firstLineChars="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IPv4/ IPv6 - descrive l'indirizzo postale univoco e il distretto dell'edificio del destinatario.</w:t>
      </w:r>
    </w:p>
    <w:p>
      <w:pPr>
        <w:keepNext w:val="0"/>
        <w:keepLines w:val="0"/>
        <w:widowControl/>
        <w:numPr>
          <w:ilvl w:val="0"/>
          <w:numId w:val="3"/>
        </w:numPr>
        <w:suppressLineNumbers w:val="0"/>
        <w:ind w:left="420" w:leftChars="0" w:hanging="420" w:firstLineChars="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MAC- descrive il piano esatto e l'appartamento del destinatario.</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 xml:space="preserve">È possibile che un singolo indirizzo IP si rivolga a più ricevitori (trasmissione) o che un dispositivo risponda a più indirizzi IP. Tuttavia, è necessario garantire che ogni indirizzo IP venga assegnato </w:t>
      </w:r>
      <w:r>
        <w:rPr>
          <w:rFonts w:hint="default" w:asciiTheme="minorEastAsia" w:hAnsiTheme="minorEastAsia" w:eastAsiaTheme="minorEastAsia" w:cstheme="minorEastAsia"/>
          <w:b/>
          <w:bCs/>
          <w:color w:val="1F497D" w:themeColor="text2"/>
          <w:kern w:val="0"/>
          <w:sz w:val="24"/>
          <w:szCs w:val="24"/>
          <w:lang w:val="en-US" w:eastAsia="zh-CN" w:bidi="ar"/>
        </w:rPr>
        <w:t>una sola volta all'interno della rete.</w:t>
      </w:r>
    </w:p>
    <w:p>
      <w:pPr>
        <w:pStyle w:val="3"/>
        <w:numPr>
          <w:ilvl w:val="1"/>
          <w:numId w:val="1"/>
        </w:numPr>
        <w:bidi w:val="0"/>
        <w:ind w:leftChars="0"/>
        <w:outlineLvl w:val="1"/>
        <w:rPr>
          <w:rFonts w:hint="default"/>
          <w:color w:val="E36C09" w:themeColor="accent6" w:themeShade="BF"/>
          <w:sz w:val="28"/>
          <w:szCs w:val="28"/>
          <w:lang w:val="en-US" w:eastAsia="zh-CN"/>
        </w:rPr>
      </w:pPr>
      <w:bookmarkStart w:id="7" w:name="_Toc1139222267"/>
      <w:r>
        <w:rPr>
          <w:rFonts w:hint="default"/>
          <w:color w:val="E36C09" w:themeColor="accent6" w:themeShade="BF"/>
          <w:sz w:val="28"/>
          <w:szCs w:val="28"/>
          <w:lang w:val="en-US" w:eastAsia="zh-CN"/>
        </w:rPr>
        <w:t>IPv4 Structure</w:t>
      </w:r>
      <w:bookmarkEnd w:id="7"/>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 xml:space="preserve">Il metodo più comune per assegnare gli indirizzi IP è IPv4, che consiste in una sequenza di 32 bit, suddivisi convenzionalmente in quattro gruppetti di 8 bit, rappresentati in modo decimale separati da un punto. </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Quindi un indirizzo IPv4 può avere questo aspetto:</w:t>
      </w:r>
    </w:p>
    <w:tbl>
      <w:tblPr>
        <w:tblStyle w:val="7"/>
        <w:tblW w:w="97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D2B"/>
        <w:tblLayout w:type="autofit"/>
        <w:tblCellMar>
          <w:top w:w="15" w:type="dxa"/>
          <w:left w:w="15" w:type="dxa"/>
          <w:bottom w:w="15" w:type="dxa"/>
          <w:right w:w="15" w:type="dxa"/>
        </w:tblCellMar>
      </w:tblPr>
      <w:tblGrid>
        <w:gridCol w:w="2327"/>
        <w:gridCol w:w="74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7" w:hRule="atLeast"/>
          <w:tblHeader/>
        </w:trPr>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ascii="sans-serif" w:hAnsi="sans-serif" w:eastAsia="sans-serif" w:cs="sans-serif"/>
                <w:i w:val="0"/>
                <w:iCs w:val="0"/>
                <w:caps w:val="0"/>
                <w:color w:val="FFFFFF" w:themeColor="background1"/>
                <w:spacing w:val="0"/>
                <w:sz w:val="22"/>
                <w:szCs w:val="22"/>
              </w:rPr>
            </w:pPr>
            <w:r>
              <w:rPr>
                <w:rStyle w:val="13"/>
                <w:rFonts w:hint="default" w:ascii="sans-serif" w:hAnsi="sans-serif" w:eastAsia="sans-serif" w:cs="sans-serif"/>
                <w:b/>
                <w:bCs/>
                <w:i w:val="0"/>
                <w:iCs w:val="0"/>
                <w:caps w:val="0"/>
                <w:color w:val="FFFFFF" w:themeColor="background1"/>
                <w:spacing w:val="0"/>
                <w:kern w:val="0"/>
                <w:sz w:val="22"/>
                <w:szCs w:val="22"/>
                <w:lang w:val="en-US" w:eastAsia="zh-CN" w:bidi="ar"/>
              </w:rPr>
              <w:t>Notazione</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FFFFFF" w:themeColor="background1"/>
                <w:spacing w:val="0"/>
                <w:sz w:val="22"/>
                <w:szCs w:val="22"/>
              </w:rPr>
            </w:pPr>
            <w:r>
              <w:rPr>
                <w:rStyle w:val="13"/>
                <w:rFonts w:hint="default" w:ascii="sans-serif" w:hAnsi="sans-serif" w:eastAsia="sans-serif" w:cs="sans-serif"/>
                <w:b/>
                <w:bCs/>
                <w:i w:val="0"/>
                <w:iCs w:val="0"/>
                <w:caps w:val="0"/>
                <w:color w:val="FFFFFF" w:themeColor="background1"/>
                <w:spacing w:val="0"/>
                <w:kern w:val="0"/>
                <w:sz w:val="22"/>
                <w:szCs w:val="22"/>
                <w:lang w:val="en-US" w:eastAsia="zh-CN" w:bidi="ar"/>
              </w:rPr>
              <w:t>Presentazione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2"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 Binario</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0111 1111.0000 0000.0000 0000.0000 0001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2"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Decimale</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127.0.0.1</w:t>
            </w:r>
          </w:p>
        </w:tc>
      </w:tr>
    </w:tbl>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A ciascuna interfaccia di rete (schede di rete, stampanti di rete o router) viene assegnato un indirizzo IP univoco.</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Il IPv4 consente 4.294.967.296 indirizzi univoci. L'indirizzo IP è diviso in a host part e in una network part. il router assegna l’host part dell' IP da parte di un amministratore. Il rispettivo network administrator assegna il network part. Su Internet, questo è IANA, che alloca e gestisce gli IP univoci.</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In passato qui si svolgeva un'ulteriore classificazione. I blocchi di rete IP sono stati divisi in classes A - E. Le diverse classi differivano nelle rispettive lunghezze delle condivisioni host e di rete.</w:t>
      </w:r>
    </w:p>
    <w:tbl>
      <w:tblPr>
        <w:tblStyle w:val="7"/>
        <w:tblW w:w="97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D2B"/>
        <w:tblLayout w:type="autofit"/>
        <w:tblCellMar>
          <w:top w:w="15" w:type="dxa"/>
          <w:left w:w="15" w:type="dxa"/>
          <w:bottom w:w="15" w:type="dxa"/>
          <w:right w:w="15" w:type="dxa"/>
        </w:tblCellMar>
      </w:tblPr>
      <w:tblGrid>
        <w:gridCol w:w="606"/>
        <w:gridCol w:w="1495"/>
        <w:gridCol w:w="1315"/>
        <w:gridCol w:w="1536"/>
        <w:gridCol w:w="1766"/>
        <w:gridCol w:w="871"/>
        <w:gridCol w:w="1160"/>
        <w:gridCol w:w="10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3" w:hRule="atLeast"/>
          <w:tblHeader/>
        </w:trPr>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ascii="sans-serif" w:hAnsi="sans-serif" w:eastAsia="sans-serif" w:cs="sans-serif"/>
                <w:i w:val="0"/>
                <w:iCs w:val="0"/>
                <w:caps w:val="0"/>
                <w:color w:val="A4B1CD"/>
                <w:spacing w:val="0"/>
                <w:sz w:val="27"/>
                <w:szCs w:val="27"/>
              </w:rPr>
            </w:pPr>
            <w:r>
              <w:rPr>
                <w:rStyle w:val="9"/>
                <w:rFonts w:hint="default" w:ascii="sans-serif" w:hAnsi="sans-serif" w:eastAsia="sans-serif" w:cs="sans-serif"/>
                <w:b/>
                <w:bCs/>
                <w:i w:val="0"/>
                <w:iCs w:val="0"/>
                <w:caps w:val="0"/>
                <w:color w:val="9FEF00"/>
                <w:spacing w:val="0"/>
                <w:kern w:val="0"/>
                <w:sz w:val="21"/>
                <w:szCs w:val="21"/>
                <w:lang w:val="en-US" w:eastAsia="zh-CN" w:bidi="ar"/>
              </w:rPr>
              <w:t>Class</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A4B1CD"/>
                <w:spacing w:val="0"/>
                <w:sz w:val="27"/>
                <w:szCs w:val="27"/>
              </w:rPr>
            </w:pPr>
            <w:r>
              <w:rPr>
                <w:rStyle w:val="13"/>
                <w:rFonts w:hint="default" w:ascii="sans-serif" w:hAnsi="sans-serif" w:eastAsia="sans-serif" w:cs="sans-serif"/>
                <w:b/>
                <w:bCs/>
                <w:i w:val="0"/>
                <w:iCs w:val="0"/>
                <w:caps w:val="0"/>
                <w:color w:val="A4B1CD"/>
                <w:spacing w:val="0"/>
                <w:kern w:val="0"/>
                <w:sz w:val="27"/>
                <w:szCs w:val="27"/>
                <w:lang w:val="en-US" w:eastAsia="zh-CN" w:bidi="ar"/>
              </w:rPr>
              <w:t>Network Address</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A4B1CD"/>
                <w:spacing w:val="0"/>
                <w:sz w:val="27"/>
                <w:szCs w:val="27"/>
              </w:rPr>
            </w:pPr>
            <w:r>
              <w:rPr>
                <w:rStyle w:val="13"/>
                <w:rFonts w:hint="default" w:ascii="sans-serif" w:hAnsi="sans-serif" w:eastAsia="sans-serif" w:cs="sans-serif"/>
                <w:b/>
                <w:bCs/>
                <w:i w:val="0"/>
                <w:iCs w:val="0"/>
                <w:caps w:val="0"/>
                <w:color w:val="A4B1CD"/>
                <w:spacing w:val="0"/>
                <w:kern w:val="0"/>
                <w:sz w:val="27"/>
                <w:szCs w:val="27"/>
                <w:lang w:val="en-US" w:eastAsia="zh-CN" w:bidi="ar"/>
              </w:rPr>
              <w:t>First Address</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A4B1CD"/>
                <w:spacing w:val="0"/>
                <w:sz w:val="27"/>
                <w:szCs w:val="27"/>
              </w:rPr>
            </w:pPr>
            <w:r>
              <w:rPr>
                <w:rStyle w:val="13"/>
                <w:rFonts w:hint="default" w:ascii="sans-serif" w:hAnsi="sans-serif" w:eastAsia="sans-serif" w:cs="sans-serif"/>
                <w:b/>
                <w:bCs/>
                <w:i w:val="0"/>
                <w:iCs w:val="0"/>
                <w:caps w:val="0"/>
                <w:color w:val="A4B1CD"/>
                <w:spacing w:val="0"/>
                <w:kern w:val="0"/>
                <w:sz w:val="27"/>
                <w:szCs w:val="27"/>
                <w:lang w:val="en-US" w:eastAsia="zh-CN" w:bidi="ar"/>
              </w:rPr>
              <w:t>Last Address</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A4B1CD"/>
                <w:spacing w:val="0"/>
                <w:sz w:val="27"/>
                <w:szCs w:val="27"/>
              </w:rPr>
            </w:pPr>
            <w:r>
              <w:rPr>
                <w:rStyle w:val="13"/>
                <w:rFonts w:hint="default" w:ascii="sans-serif" w:hAnsi="sans-serif" w:eastAsia="sans-serif" w:cs="sans-serif"/>
                <w:b/>
                <w:bCs/>
                <w:i w:val="0"/>
                <w:iCs w:val="0"/>
                <w:caps w:val="0"/>
                <w:color w:val="A4B1CD"/>
                <w:spacing w:val="0"/>
                <w:kern w:val="0"/>
                <w:sz w:val="27"/>
                <w:szCs w:val="27"/>
                <w:lang w:val="en-US" w:eastAsia="zh-CN" w:bidi="ar"/>
              </w:rPr>
              <w:t>Subnetmask</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A4B1CD"/>
                <w:spacing w:val="0"/>
                <w:sz w:val="27"/>
                <w:szCs w:val="27"/>
              </w:rPr>
            </w:pPr>
            <w:r>
              <w:rPr>
                <w:rStyle w:val="13"/>
                <w:rFonts w:hint="default" w:ascii="sans-serif" w:hAnsi="sans-serif" w:eastAsia="sans-serif" w:cs="sans-serif"/>
                <w:b/>
                <w:bCs/>
                <w:i w:val="0"/>
                <w:iCs w:val="0"/>
                <w:caps w:val="0"/>
                <w:color w:val="A4B1CD"/>
                <w:spacing w:val="0"/>
                <w:kern w:val="0"/>
                <w:sz w:val="27"/>
                <w:szCs w:val="27"/>
                <w:lang w:val="en-US" w:eastAsia="zh-CN" w:bidi="ar"/>
              </w:rPr>
              <w:t>CIDR</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A4B1CD"/>
                <w:spacing w:val="0"/>
                <w:sz w:val="27"/>
                <w:szCs w:val="27"/>
              </w:rPr>
            </w:pPr>
            <w:r>
              <w:rPr>
                <w:rStyle w:val="13"/>
                <w:rFonts w:hint="default" w:ascii="sans-serif" w:hAnsi="sans-serif" w:eastAsia="sans-serif" w:cs="sans-serif"/>
                <w:b/>
                <w:bCs/>
                <w:i w:val="0"/>
                <w:iCs w:val="0"/>
                <w:caps w:val="0"/>
                <w:color w:val="A4B1CD"/>
                <w:spacing w:val="0"/>
                <w:kern w:val="0"/>
                <w:sz w:val="27"/>
                <w:szCs w:val="27"/>
                <w:lang w:val="en-US" w:eastAsia="zh-CN" w:bidi="ar"/>
              </w:rPr>
              <w:t>Subnets</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A4B1CD"/>
                <w:spacing w:val="0"/>
                <w:sz w:val="27"/>
                <w:szCs w:val="27"/>
              </w:rPr>
            </w:pPr>
            <w:r>
              <w:rPr>
                <w:rStyle w:val="13"/>
                <w:rFonts w:hint="default" w:ascii="sans-serif" w:hAnsi="sans-serif" w:eastAsia="sans-serif" w:cs="sans-serif"/>
                <w:b/>
                <w:bCs/>
                <w:i w:val="0"/>
                <w:iCs w:val="0"/>
                <w:caps w:val="0"/>
                <w:color w:val="A4B1CD"/>
                <w:spacing w:val="0"/>
                <w:kern w:val="0"/>
                <w:sz w:val="27"/>
                <w:szCs w:val="27"/>
                <w:lang w:val="en-US" w:eastAsia="zh-CN" w:bidi="ar"/>
              </w:rPr>
              <w:t>IPs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7"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A</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1.0.0.0</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1.0.0.1</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127.255.255.255</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255.0.0.0</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/8</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127</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16,777,214 + 2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7"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B</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128.0.0.0</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128.0.0.1</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191.255.255.255</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255.255.0.0</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/16</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16,384</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65,534 + 2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7"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C</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192.0.0.0</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192.0.0.1</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223.255.255.255</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255.255.255.0</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/24</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2,097,152</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254 + 2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7"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D</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224.0.0.0</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224.0.0.1</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239.255.255.255</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Multicast</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Multicast</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Multicast</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Multicast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7"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E</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240.0.0.0</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240.0.0.1</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255.255.255.255</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reserved</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reserved</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reserved</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reserved</w:t>
            </w:r>
          </w:p>
        </w:tc>
      </w:tr>
    </w:tbl>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p>
    <w:p>
      <w:pPr>
        <w:pStyle w:val="3"/>
        <w:numPr>
          <w:ilvl w:val="1"/>
          <w:numId w:val="1"/>
        </w:numPr>
        <w:bidi w:val="0"/>
        <w:ind w:leftChars="0"/>
        <w:outlineLvl w:val="1"/>
        <w:rPr>
          <w:rFonts w:hint="default"/>
          <w:color w:val="E36C09" w:themeColor="accent6" w:themeShade="BF"/>
          <w:sz w:val="28"/>
          <w:szCs w:val="28"/>
          <w:lang w:val="en-US" w:eastAsia="zh-CN"/>
        </w:rPr>
      </w:pPr>
      <w:bookmarkStart w:id="8" w:name="_Toc945684843"/>
      <w:r>
        <w:rPr>
          <w:rFonts w:hint="default"/>
          <w:color w:val="E36C09" w:themeColor="accent6" w:themeShade="BF"/>
          <w:sz w:val="28"/>
          <w:szCs w:val="28"/>
          <w:lang w:val="en-US" w:eastAsia="zh-CN"/>
        </w:rPr>
        <w:t>Subnet Mask</w:t>
      </w:r>
      <w:bookmarkEnd w:id="8"/>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Un'ulteriore separazione di queste classi in piccole reti viene eseguita con l'aiuto del subnetting. Questa separazione viene eseguita utilizzando netmasks, la lunghezza e la stessa di un IP. Come per le classi, descrive quali posizioni di bit all'interno dell'indirizzo IP agiscono come network part o host part.</w:t>
      </w:r>
    </w:p>
    <w:p>
      <w:pPr>
        <w:keepNext w:val="0"/>
        <w:keepLines w:val="0"/>
        <w:widowControl/>
        <w:suppressLineNumbers w:val="0"/>
        <w:jc w:val="center"/>
        <w:rPr>
          <w:rFonts w:hint="default" w:asciiTheme="minorEastAsia" w:hAnsiTheme="minorEastAsia" w:eastAsiaTheme="minorEastAsia" w:cstheme="minorEastAsia"/>
          <w:color w:val="1F497D" w:themeColor="text2"/>
          <w:kern w:val="0"/>
          <w:sz w:val="24"/>
          <w:szCs w:val="24"/>
          <w:lang w:val="en-US" w:eastAsia="zh-CN" w:bidi="ar"/>
        </w:rPr>
      </w:pPr>
      <w:r>
        <w:drawing>
          <wp:inline distT="0" distB="0" distL="114300" distR="114300">
            <wp:extent cx="2905125" cy="117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905125" cy="1171575"/>
                    </a:xfrm>
                    <a:prstGeom prst="rect">
                      <a:avLst/>
                    </a:prstGeom>
                    <a:noFill/>
                    <a:ln>
                      <a:noFill/>
                    </a:ln>
                  </pic:spPr>
                </pic:pic>
              </a:graphicData>
            </a:graphic>
          </wp:inline>
        </w:drawing>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Un indirizzo parziale, in cui gli ultimi bit sono azzerati indica un gruppo di nodi, ovvero una rete:</w:t>
      </w:r>
    </w:p>
    <w:p>
      <w:pPr>
        <w:keepNext w:val="0"/>
        <w:keepLines w:val="0"/>
        <w:widowControl/>
        <w:numPr>
          <w:ilvl w:val="0"/>
          <w:numId w:val="4"/>
        </w:numPr>
        <w:suppressLineNumbers w:val="0"/>
        <w:ind w:left="420" w:leftChars="0" w:hanging="420" w:firstLineChars="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00000001.00000010.00000011.00000000</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Un indirizzo in cui la parte finale è composta da bit a uno, è un indirizzo broadcast, che identifica simultaneamente tutti i nodi della rete corrispondente:</w:t>
      </w:r>
    </w:p>
    <w:p>
      <w:pPr>
        <w:keepNext w:val="0"/>
        <w:keepLines w:val="0"/>
        <w:widowControl/>
        <w:numPr>
          <w:ilvl w:val="0"/>
          <w:numId w:val="4"/>
        </w:numPr>
        <w:suppressLineNumbers w:val="0"/>
        <w:ind w:left="420" w:leftChars="0" w:hanging="420" w:firstLineChars="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00000001.00000010.00000011.11111111</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La sottorete è una suddivisione di una rete in più sottogruppi di nodi.</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La maschera di rete definisce quanta parte di indirizzo riguarda la rete, attraverso l'abbinamento di una sequenza opportuna di bit a uno. Esempio in binario:</w:t>
      </w:r>
    </w:p>
    <w:p>
      <w:pPr>
        <w:keepNext w:val="0"/>
        <w:keepLines w:val="0"/>
        <w:widowControl/>
        <w:numPr>
          <w:ilvl w:val="0"/>
          <w:numId w:val="4"/>
        </w:numPr>
        <w:suppressLineNumbers w:val="0"/>
        <w:ind w:left="420" w:leftChars="0" w:hanging="420" w:firstLineChars="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00000001.00000010.00000011.00000100 nodo</w:t>
      </w:r>
    </w:p>
    <w:p>
      <w:pPr>
        <w:keepNext w:val="0"/>
        <w:keepLines w:val="0"/>
        <w:widowControl/>
        <w:numPr>
          <w:ilvl w:val="0"/>
          <w:numId w:val="4"/>
        </w:numPr>
        <w:suppressLineNumbers w:val="0"/>
        <w:ind w:left="420" w:leftChars="0" w:hanging="420" w:firstLineChars="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11111111.11111111.11111111.00000000 maschera</w:t>
      </w:r>
    </w:p>
    <w:p>
      <w:pPr>
        <w:keepNext w:val="0"/>
        <w:keepLines w:val="0"/>
        <w:widowControl/>
        <w:numPr>
          <w:ilvl w:val="0"/>
          <w:numId w:val="4"/>
        </w:numPr>
        <w:suppressLineNumbers w:val="0"/>
        <w:ind w:left="420" w:leftChars="0" w:hanging="420" w:firstLineChars="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00000001.00000010.00000011.00000000 indirizzo di rete.</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In notazione decimale puntata:</w:t>
      </w:r>
    </w:p>
    <w:p>
      <w:pPr>
        <w:keepNext w:val="0"/>
        <w:keepLines w:val="0"/>
        <w:widowControl/>
        <w:numPr>
          <w:ilvl w:val="0"/>
          <w:numId w:val="4"/>
        </w:numPr>
        <w:suppressLineNumbers w:val="0"/>
        <w:ind w:left="420" w:leftChars="0" w:hanging="420" w:firstLineChars="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1.2.3.4 nodo</w:t>
      </w:r>
    </w:p>
    <w:p>
      <w:pPr>
        <w:keepNext w:val="0"/>
        <w:keepLines w:val="0"/>
        <w:widowControl/>
        <w:numPr>
          <w:ilvl w:val="0"/>
          <w:numId w:val="4"/>
        </w:numPr>
        <w:suppressLineNumbers w:val="0"/>
        <w:ind w:left="420" w:leftChars="0" w:hanging="420" w:firstLineChars="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255.255.255.0 maschera di rete</w:t>
      </w:r>
    </w:p>
    <w:p>
      <w:pPr>
        <w:keepNext w:val="0"/>
        <w:keepLines w:val="0"/>
        <w:widowControl/>
        <w:numPr>
          <w:ilvl w:val="0"/>
          <w:numId w:val="4"/>
        </w:numPr>
        <w:suppressLineNumbers w:val="0"/>
        <w:ind w:left="420" w:leftChars="0" w:hanging="420" w:firstLineChars="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1.2.3.0 indirizzo di rete.</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La maschera di rete può essere espressa anche come quantità di bit a uno:</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1.2.3.4/24 nodo e maschera di rete</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1.2.3.0 indirizzo di rete.</w:t>
      </w:r>
    </w:p>
    <w:p>
      <w:pPr>
        <w:pStyle w:val="3"/>
        <w:numPr>
          <w:ilvl w:val="1"/>
          <w:numId w:val="1"/>
        </w:numPr>
        <w:bidi w:val="0"/>
        <w:ind w:leftChars="0"/>
        <w:outlineLvl w:val="1"/>
        <w:rPr>
          <w:rFonts w:hint="default"/>
          <w:color w:val="E36C09" w:themeColor="accent6" w:themeShade="BF"/>
          <w:sz w:val="28"/>
          <w:szCs w:val="28"/>
          <w:lang w:val="en-US" w:eastAsia="zh-CN"/>
        </w:rPr>
      </w:pPr>
      <w:bookmarkStart w:id="9" w:name="_Toc905127433"/>
      <w:r>
        <w:rPr>
          <w:rFonts w:hint="default"/>
          <w:color w:val="E36C09" w:themeColor="accent6" w:themeShade="BF"/>
          <w:sz w:val="28"/>
          <w:szCs w:val="28"/>
          <w:lang w:val="en-US" w:eastAsia="zh-CN"/>
        </w:rPr>
        <w:t>Indirizzi di rete e gateway</w:t>
      </w:r>
      <w:bookmarkEnd w:id="9"/>
      <w:r>
        <w:rPr>
          <w:rFonts w:hint="default"/>
          <w:color w:val="E36C09" w:themeColor="accent6" w:themeShade="BF"/>
          <w:sz w:val="28"/>
          <w:szCs w:val="28"/>
          <w:lang w:val="en-US" w:eastAsia="zh-CN"/>
        </w:rPr>
        <w:t xml:space="preserve"> </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Definiamo una rete come un gruppo di host che hanno indirizzi IPv4 con bit identici nella parte di indirizzo di rete.</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I + 2 ulteriori IP aggiunti in nella colonna IPs sono riservati ai cosiddetti network address e ai broadcast address. Un altro ruolo importante lo gioca il default gateway, che è il nome dell'indirizzo IPv4 del router che accoppia reti e sistemi con protocolli diversi e gestisce indirizzi e modalità di trasmissione. È comune che default gateway venga assegnato il primo o l'ultimo indirizzo IPv4 assegnabile in una sottorete. Non si tratta di un requisito tecnico, ma è diventato uno standard de facto in ambienti di rete di tutte le dimensioni.</w:t>
      </w:r>
    </w:p>
    <w:p>
      <w:pPr>
        <w:pStyle w:val="3"/>
        <w:numPr>
          <w:ilvl w:val="1"/>
          <w:numId w:val="1"/>
        </w:numPr>
        <w:bidi w:val="0"/>
        <w:ind w:leftChars="0"/>
        <w:outlineLvl w:val="1"/>
        <w:rPr>
          <w:rFonts w:hint="default"/>
          <w:color w:val="E36C09" w:themeColor="accent6" w:themeShade="BF"/>
          <w:sz w:val="28"/>
          <w:szCs w:val="28"/>
          <w:lang w:val="en-US" w:eastAsia="zh-CN"/>
        </w:rPr>
      </w:pPr>
      <w:bookmarkStart w:id="10" w:name="_Toc1484247483"/>
      <w:r>
        <w:rPr>
          <w:rFonts w:hint="default"/>
          <w:color w:val="E36C09" w:themeColor="accent6" w:themeShade="BF"/>
          <w:sz w:val="28"/>
          <w:szCs w:val="28"/>
          <w:lang w:val="en-US" w:eastAsia="zh-CN"/>
        </w:rPr>
        <w:t>Indirizzo Broadcast</w:t>
      </w:r>
      <w:bookmarkEnd w:id="10"/>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 xml:space="preserve">l compito dell'indirizzo IP </w:t>
      </w:r>
      <w:r>
        <w:rPr>
          <w:rFonts w:hint="default" w:asciiTheme="minorEastAsia" w:hAnsiTheme="minorEastAsia" w:eastAsiaTheme="minorEastAsia" w:cstheme="minorEastAsia"/>
          <w:b/>
          <w:bCs/>
          <w:color w:val="1F497D" w:themeColor="text2"/>
          <w:kern w:val="0"/>
          <w:sz w:val="24"/>
          <w:szCs w:val="24"/>
          <w:lang w:val="en-US" w:eastAsia="zh-CN" w:bidi="ar"/>
        </w:rPr>
        <w:t>broadcast</w:t>
      </w:r>
      <w:r>
        <w:rPr>
          <w:rFonts w:hint="default" w:asciiTheme="minorEastAsia" w:hAnsiTheme="minorEastAsia" w:eastAsiaTheme="minorEastAsia" w:cstheme="minorEastAsia"/>
          <w:color w:val="1F497D" w:themeColor="text2"/>
          <w:kern w:val="0"/>
          <w:sz w:val="24"/>
          <w:szCs w:val="24"/>
          <w:lang w:val="en-US" w:eastAsia="zh-CN" w:bidi="ar"/>
        </w:rPr>
        <w:t xml:space="preserve"> è connettere tra loro tutti i dispositivi in una rete. Broadcast in una rete è un messaggio che viene trasmesso a tutti i partecipanti di una rete e non richiede alcuna risposta. In questo modo un host invia contemporaneamente un pacchetto dati a tutti gli altri partecipanti della rete e, così facendo, comunica il proprio , IP address  che i destinatari possono utilizzare per contattarlo. </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L'indirizzo broadcast si ricava calcolando l'OR logico tra l'indirizzo IP e il complemento bit-a-bit della subnet mask.</w:t>
      </w:r>
    </w:p>
    <w:p>
      <w:pPr>
        <w:pStyle w:val="3"/>
        <w:numPr>
          <w:ilvl w:val="1"/>
          <w:numId w:val="1"/>
        </w:numPr>
        <w:bidi w:val="0"/>
        <w:ind w:leftChars="0"/>
        <w:outlineLvl w:val="1"/>
        <w:rPr>
          <w:rFonts w:hint="default"/>
          <w:color w:val="E36C09" w:themeColor="accent6" w:themeShade="BF"/>
          <w:sz w:val="28"/>
          <w:szCs w:val="28"/>
          <w:lang w:val="en-US" w:eastAsia="zh-CN"/>
        </w:rPr>
      </w:pPr>
      <w:bookmarkStart w:id="11" w:name="_Toc1561035334"/>
      <w:r>
        <w:rPr>
          <w:rFonts w:hint="default"/>
          <w:color w:val="E36C09" w:themeColor="accent6" w:themeShade="BF"/>
          <w:sz w:val="28"/>
          <w:szCs w:val="28"/>
          <w:lang w:val="en-US" w:eastAsia="zh-CN"/>
        </w:rPr>
        <w:t>Sistema binario</w:t>
      </w:r>
      <w:bookmarkEnd w:id="11"/>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Un indirizzo IPv4 è diviso in 4 ottetti, come abbiamo già visto. Ciascuno octetè composto da 8 bits. Ogni posizione di un bit in un ottetto ha un valore decimale specifico. Prendiamo come esempio il seguente indirizzo IPv4:</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Indirizzo IPv4:192.168.10.39</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Ecco un esempio di come 192 appare: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141D2B"/>
        <w:wordWrap/>
        <w:spacing w:before="300" w:beforeAutospacing="0" w:after="450" w:afterAutospacing="0" w:line="240" w:lineRule="auto"/>
        <w:ind w:left="0" w:right="0"/>
        <w:jc w:val="left"/>
        <w:rPr>
          <w:rFonts w:hint="default" w:ascii="monospace" w:hAnsi="monospace" w:eastAsia="monospace" w:cs="monospace"/>
          <w:i w:val="0"/>
          <w:iCs w:val="0"/>
          <w:caps w:val="0"/>
          <w:color w:val="A4B1CD"/>
          <w:spacing w:val="0"/>
          <w:sz w:val="21"/>
          <w:szCs w:val="21"/>
          <w:shd w:val="clear" w:fill="141D2B"/>
        </w:rPr>
      </w:pPr>
      <w:r>
        <w:rPr>
          <w:rFonts w:hint="default" w:ascii="monospace" w:hAnsi="monospace" w:eastAsia="monospace" w:cs="monospace"/>
          <w:i w:val="0"/>
          <w:iCs w:val="0"/>
          <w:caps w:val="0"/>
          <w:color w:val="A4B1CD"/>
          <w:spacing w:val="0"/>
          <w:sz w:val="21"/>
          <w:szCs w:val="21"/>
          <w:shd w:val="clear" w:fill="141D2B"/>
        </w:rPr>
        <w:t>Values:         128  64  32  16  8  4  2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141D2B"/>
        <w:wordWrap/>
        <w:spacing w:before="300" w:beforeAutospacing="0" w:after="450" w:afterAutospacing="0" w:line="240" w:lineRule="auto"/>
        <w:ind w:left="0" w:right="0"/>
        <w:jc w:val="left"/>
        <w:rPr>
          <w:rFonts w:hint="default" w:ascii="monospace" w:hAnsi="monospace" w:eastAsia="monospace" w:cs="monospace"/>
          <w:i w:val="0"/>
          <w:iCs w:val="0"/>
          <w:caps w:val="0"/>
          <w:color w:val="A4B1CD"/>
          <w:spacing w:val="0"/>
          <w:sz w:val="21"/>
          <w:szCs w:val="21"/>
          <w:shd w:val="clear" w:fill="141D2B"/>
        </w:rPr>
      </w:pPr>
      <w:r>
        <w:rPr>
          <w:rFonts w:hint="default" w:ascii="monospace" w:hAnsi="monospace" w:eastAsia="monospace" w:cs="monospace"/>
          <w:i w:val="0"/>
          <w:iCs w:val="0"/>
          <w:caps w:val="0"/>
          <w:color w:val="A4B1CD"/>
          <w:spacing w:val="0"/>
          <w:sz w:val="21"/>
          <w:szCs w:val="21"/>
          <w:shd w:val="clear" w:fill="141D2B"/>
        </w:rPr>
        <w:t>Binary:           1   1   0   0  0  0  0  0</w:t>
      </w:r>
    </w:p>
    <w:p>
      <w:pPr>
        <w:pStyle w:val="3"/>
        <w:numPr>
          <w:ilvl w:val="0"/>
          <w:numId w:val="0"/>
        </w:numPr>
        <w:bidi w:val="0"/>
        <w:ind w:leftChars="0"/>
        <w:outlineLvl w:val="1"/>
        <w:rPr>
          <w:rFonts w:hint="default"/>
          <w:color w:val="E36C09" w:themeColor="accent6" w:themeShade="BF"/>
          <w:sz w:val="28"/>
          <w:szCs w:val="28"/>
          <w:lang w:val="en-US" w:eastAsia="zh-CN"/>
        </w:rPr>
      </w:pPr>
    </w:p>
    <w:p>
      <w:pPr>
        <w:keepNext w:val="0"/>
        <w:keepLines w:val="0"/>
        <w:widowControl/>
        <w:numPr>
          <w:ilvl w:val="0"/>
          <w:numId w:val="1"/>
        </w:numPr>
        <w:suppressLineNumbers w:val="0"/>
        <w:jc w:val="center"/>
        <w:rPr>
          <w:rStyle w:val="18"/>
          <w:rFonts w:hint="default"/>
          <w:b/>
          <w:bCs/>
          <w:color w:val="0070C0"/>
          <w:kern w:val="0"/>
          <w:lang w:val="en-US" w:eastAsia="zh-CN"/>
        </w:rPr>
      </w:pPr>
      <w:bookmarkStart w:id="12" w:name="_Toc766597576"/>
      <w:r>
        <w:rPr>
          <w:rStyle w:val="18"/>
          <w:rFonts w:hint="default"/>
          <w:b/>
          <w:bCs/>
          <w:color w:val="0070C0"/>
          <w:kern w:val="0"/>
          <w:lang w:val="en-US" w:eastAsia="zh-CN"/>
        </w:rPr>
        <w:t>Subnetting</w:t>
      </w:r>
    </w:p>
    <w:bookmarkEnd w:id="12"/>
    <w:p>
      <w:pPr>
        <w:keepNext w:val="0"/>
        <w:keepLines w:val="0"/>
        <w:widowControl/>
        <w:suppressLineNumbers w:val="0"/>
        <w:jc w:val="both"/>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Due o più computer per capire se operano sulla stessa rete TCP/IP usano la maschera di sottorete (comunemente chiamata Subnet Mask) per distinguere nell'indirizzo IP l'ID di rete e l'ID dell'host. La Subnet Mask blocca una parte dell'indirizzo IP in modo che il TCP/IP possa distinguere l'ID di rete dall'ID dell'host.</w:t>
      </w:r>
    </w:p>
    <w:p>
      <w:pPr>
        <w:keepNext w:val="0"/>
        <w:keepLines w:val="0"/>
        <w:widowControl/>
        <w:suppressLineNumbers w:val="0"/>
        <w:jc w:val="both"/>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Esprimiamo la subnet mask nello stesso formato dotted decimal dell'indirizzo IPv4. Per creare la subnet mask, si pone il numero binario 1 in ogni posizione di bit che rappresenta la porzione di rete e si pone un numero binario 0 in ogni posizione di bit che rappresenta la porzione host.</w:t>
      </w:r>
    </w:p>
    <w:p>
      <w:pPr>
        <w:keepNext w:val="0"/>
        <w:keepLines w:val="0"/>
        <w:widowControl/>
        <w:suppressLineNumbers w:val="0"/>
        <w:jc w:val="both"/>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Il prefisso e la subnet mask sono modi diversi di rappresentare la stessa cosa: la porzione di rete di un indirizzo. Un prefisso /24 viene espresso con la subnet mask 255.255.255.0 (11111111.11111111.11111111.00000000).</w:t>
      </w:r>
    </w:p>
    <w:p>
      <w:pPr>
        <w:keepNext w:val="0"/>
        <w:keepLines w:val="0"/>
        <w:widowControl/>
        <w:suppressLineNumbers w:val="0"/>
        <w:jc w:val="both"/>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I bit (basso ordine) di subnet mask che sono uguali a 0 (sono contigui), indicano i bit da utilizzare per gli indirizzi host all'interno della rete, quelli posti a 1 identificano la rete. La subnet mask è configurata su un host in combinazione con l'indirizzo IPv4 per definire la porzione di rete di quell'indirizzo. Ad esempio, prendiamo</w:t>
      </w:r>
    </w:p>
    <w:p>
      <w:pPr>
        <w:keepNext w:val="0"/>
        <w:keepLines w:val="0"/>
        <w:widowControl/>
        <w:suppressLineNumbers w:val="0"/>
        <w:jc w:val="both"/>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l’indirizzo host 172.16.20.35/27:</w:t>
      </w:r>
    </w:p>
    <w:p>
      <w:pPr>
        <w:keepNext w:val="0"/>
        <w:keepLines w:val="0"/>
        <w:widowControl/>
        <w:suppressLineNumbers w:val="0"/>
        <w:jc w:val="right"/>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indirizzo IP 172.16.20.35 10101100.00010000.00010100.00100011</w:t>
      </w:r>
    </w:p>
    <w:p>
      <w:pPr>
        <w:keepNext w:val="0"/>
        <w:keepLines w:val="0"/>
        <w:widowControl/>
        <w:suppressLineNumbers w:val="0"/>
        <w:jc w:val="right"/>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subnet mask 255.255.255.224 11111111.11111111.11111111.11100000</w:t>
      </w:r>
    </w:p>
    <w:p>
      <w:pPr>
        <w:keepNext w:val="0"/>
        <w:keepLines w:val="0"/>
        <w:widowControl/>
        <w:suppressLineNumbers w:val="0"/>
        <w:jc w:val="right"/>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indirizzo di rete (IP AND mask) 172.16.20.32 10101100.00010000.00010100.00100000</w:t>
      </w:r>
    </w:p>
    <w:p>
      <w:pPr>
        <w:keepNext w:val="0"/>
        <w:keepLines w:val="0"/>
        <w:widowControl/>
        <w:suppressLineNumbers w:val="0"/>
        <w:jc w:val="both"/>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Per ciascun indirizzo IPv4, è quindi individuata la porzione di bit di ordine superiore per rappresentare l'indirizzo di rete. A livello 3, definiamo una rete come un gruppo di host che hanno indirizzi IPv4 con bit identici nella parte di indirizzo di rete. I restanti bit di ordine inferiore variano e sono definiti come la porzione host dell’indirizzo IPv4. Il numero di bit utilizzati in questa porzione di host determina il numero di host che possiamo avere all'interno della rete.</w:t>
      </w:r>
    </w:p>
    <w:p>
      <w:pPr>
        <w:keepNext w:val="0"/>
        <w:keepLines w:val="0"/>
        <w:widowControl/>
        <w:suppressLineNumbers w:val="0"/>
        <w:jc w:val="both"/>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Ad esempio, se abbiamo bisogno di avere almeno 200 host in una particolare rete, avremmo bisogno di usare abbastanza bit nella porzione host per essere in grado di rappresentare almeno 200 schemi di bit differenti. Per assegnare un indirizzo univoco a 200 host, usiamo l'intero ultimo ottetto. Con 8 bit, è possibile ottenere un totale di 256 combinazioni di bit diverse. Questo significa che i bit per i tre ottetti superiori rappresenterebbe la porzione di rete.</w:t>
      </w:r>
    </w:p>
    <w:p>
      <w:pPr>
        <w:keepNext w:val="0"/>
        <w:keepLines w:val="0"/>
        <w:widowControl/>
        <w:suppressLineNumbers w:val="0"/>
        <w:jc w:val="both"/>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Poiché i bit superiori di subnet mask sono contigui, ci sono solo un numero limitato di valori di subnet all'interno di un ottetto. Pertanto, il numero di schemi di 8 bit utilizzabili nelle subnet mask è limitato. I possibili modelli sono:</w:t>
      </w:r>
    </w:p>
    <w:p>
      <w:pPr>
        <w:keepNext w:val="0"/>
        <w:keepLines w:val="0"/>
        <w:widowControl/>
        <w:suppressLineNumbers w:val="0"/>
        <w:jc w:val="both"/>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00000000 = 0</w:t>
      </w:r>
    </w:p>
    <w:p>
      <w:pPr>
        <w:keepNext w:val="0"/>
        <w:keepLines w:val="0"/>
        <w:widowControl/>
        <w:suppressLineNumbers w:val="0"/>
        <w:jc w:val="both"/>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10000000 = 128 /25 2 reti possibili (00000000 e 10000000) ognuna con 128 ip disponibili</w:t>
      </w:r>
    </w:p>
    <w:p>
      <w:pPr>
        <w:keepNext w:val="0"/>
        <w:keepLines w:val="0"/>
        <w:widowControl/>
        <w:suppressLineNumbers w:val="0"/>
        <w:jc w:val="both"/>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11000000 = 192 /26 4 reti possibili (0000000 – 01000000 – 10000000 – 11000000) con 64 ip</w:t>
      </w:r>
    </w:p>
    <w:p>
      <w:pPr>
        <w:keepNext w:val="0"/>
        <w:keepLines w:val="0"/>
        <w:widowControl/>
        <w:suppressLineNumbers w:val="0"/>
        <w:jc w:val="both"/>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Per calcolare il numero di subnet possibili all’interno di una rete si usa la seguente formula:</w:t>
      </w:r>
    </w:p>
    <w:p>
      <w:pPr>
        <w:keepNext w:val="0"/>
        <w:keepLines w:val="0"/>
        <w:widowControl/>
        <w:suppressLineNumbers w:val="0"/>
        <w:jc w:val="center"/>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2</w:t>
      </w:r>
      <w:r>
        <w:rPr>
          <w:rFonts w:hint="default" w:asciiTheme="minorEastAsia" w:hAnsiTheme="minorEastAsia" w:eastAsiaTheme="minorEastAsia" w:cstheme="minorEastAsia"/>
          <w:b w:val="0"/>
          <w:bCs w:val="0"/>
          <w:color w:val="1F497D" w:themeColor="text2"/>
          <w:kern w:val="0"/>
          <w:sz w:val="24"/>
          <w:szCs w:val="24"/>
          <w:vertAlign w:val="superscript"/>
          <w:lang w:val="en-US" w:eastAsia="zh-CN" w:bidi="ar"/>
        </w:rPr>
        <w:t>n</w:t>
      </w:r>
    </w:p>
    <w:p>
      <w:pPr>
        <w:keepNext w:val="0"/>
        <w:keepLines w:val="0"/>
        <w:widowControl/>
        <w:suppressLineNumbers w:val="0"/>
        <w:jc w:val="both"/>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dove n = numero di bit “prestati” dalla porzione host</w:t>
      </w:r>
    </w:p>
    <w:p>
      <w:pPr>
        <w:keepNext w:val="0"/>
        <w:keepLines w:val="0"/>
        <w:widowControl/>
        <w:suppressLineNumbers w:val="0"/>
        <w:jc w:val="both"/>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Per l’esempio, il calcolo è:</w:t>
      </w:r>
    </w:p>
    <w:p>
      <w:pPr>
        <w:keepNext w:val="0"/>
        <w:keepLines w:val="0"/>
        <w:widowControl/>
        <w:suppressLineNumbers w:val="0"/>
        <w:jc w:val="both"/>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2</w:t>
      </w:r>
      <w:r>
        <w:rPr>
          <w:rFonts w:hint="default" w:asciiTheme="minorEastAsia" w:hAnsiTheme="minorEastAsia" w:eastAsiaTheme="minorEastAsia" w:cstheme="minorEastAsia"/>
          <w:b w:val="0"/>
          <w:bCs w:val="0"/>
          <w:color w:val="1F497D" w:themeColor="text2"/>
          <w:kern w:val="0"/>
          <w:sz w:val="24"/>
          <w:szCs w:val="24"/>
          <w:vertAlign w:val="superscript"/>
          <w:lang w:val="en-US" w:eastAsia="zh-CN" w:bidi="ar"/>
        </w:rPr>
        <w:t>1</w:t>
      </w:r>
      <w:r>
        <w:rPr>
          <w:rFonts w:hint="default" w:asciiTheme="minorEastAsia" w:hAnsiTheme="minorEastAsia" w:eastAsiaTheme="minorEastAsia" w:cstheme="minorEastAsia"/>
          <w:b w:val="0"/>
          <w:bCs w:val="0"/>
          <w:color w:val="1F497D" w:themeColor="text2"/>
          <w:kern w:val="0"/>
          <w:sz w:val="24"/>
          <w:szCs w:val="24"/>
          <w:lang w:val="en-US" w:eastAsia="zh-CN" w:bidi="ar"/>
        </w:rPr>
        <w:t xml:space="preserve"> = 2 subnets</w:t>
      </w:r>
    </w:p>
    <w:p>
      <w:pPr>
        <w:keepNext w:val="0"/>
        <w:keepLines w:val="0"/>
        <w:widowControl/>
        <w:suppressLineNumbers w:val="0"/>
        <w:jc w:val="both"/>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2</w:t>
      </w:r>
      <w:r>
        <w:rPr>
          <w:rFonts w:hint="default" w:asciiTheme="minorEastAsia" w:hAnsiTheme="minorEastAsia" w:eastAsiaTheme="minorEastAsia" w:cstheme="minorEastAsia"/>
          <w:b w:val="0"/>
          <w:bCs w:val="0"/>
          <w:color w:val="1F497D" w:themeColor="text2"/>
          <w:kern w:val="0"/>
          <w:sz w:val="24"/>
          <w:szCs w:val="24"/>
          <w:vertAlign w:val="superscript"/>
          <w:lang w:val="en-US" w:eastAsia="zh-CN" w:bidi="ar"/>
        </w:rPr>
        <w:t>2</w:t>
      </w:r>
      <w:r>
        <w:rPr>
          <w:rFonts w:hint="default" w:asciiTheme="minorEastAsia" w:hAnsiTheme="minorEastAsia" w:eastAsiaTheme="minorEastAsia" w:cstheme="minorEastAsia"/>
          <w:b w:val="0"/>
          <w:bCs w:val="0"/>
          <w:color w:val="1F497D" w:themeColor="text2"/>
          <w:kern w:val="0"/>
          <w:sz w:val="24"/>
          <w:szCs w:val="24"/>
          <w:lang w:val="en-US" w:eastAsia="zh-CN" w:bidi="ar"/>
        </w:rPr>
        <w:t xml:space="preserve"> = 4 subnets</w:t>
      </w:r>
    </w:p>
    <w:p>
      <w:pPr>
        <w:keepNext w:val="0"/>
        <w:keepLines w:val="0"/>
        <w:widowControl/>
        <w:suppressLineNumbers w:val="0"/>
        <w:jc w:val="both"/>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Per calcolare il numero di host in una rete si usa la formula</w:t>
      </w:r>
    </w:p>
    <w:p>
      <w:pPr>
        <w:keepNext w:val="0"/>
        <w:keepLines w:val="0"/>
        <w:widowControl/>
        <w:suppressLineNumbers w:val="0"/>
        <w:jc w:val="center"/>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2</w:t>
      </w:r>
      <w:r>
        <w:rPr>
          <w:rFonts w:hint="default" w:asciiTheme="minorEastAsia" w:hAnsiTheme="minorEastAsia" w:eastAsiaTheme="minorEastAsia" w:cstheme="minorEastAsia"/>
          <w:b w:val="0"/>
          <w:bCs w:val="0"/>
          <w:color w:val="1F497D" w:themeColor="text2"/>
          <w:kern w:val="0"/>
          <w:sz w:val="24"/>
          <w:szCs w:val="24"/>
          <w:vertAlign w:val="superscript"/>
          <w:lang w:val="en-US" w:eastAsia="zh-CN" w:bidi="ar"/>
        </w:rPr>
        <w:t xml:space="preserve">m </w:t>
      </w:r>
      <w:r>
        <w:rPr>
          <w:rFonts w:hint="default" w:asciiTheme="minorEastAsia" w:hAnsiTheme="minorEastAsia" w:eastAsiaTheme="minorEastAsia" w:cstheme="minorEastAsia"/>
          <w:b w:val="0"/>
          <w:bCs w:val="0"/>
          <w:color w:val="1F497D" w:themeColor="text2"/>
          <w:kern w:val="0"/>
          <w:sz w:val="24"/>
          <w:szCs w:val="24"/>
          <w:lang w:val="en-US" w:eastAsia="zh-CN" w:bidi="ar"/>
        </w:rPr>
        <w:t>- 2</w:t>
      </w:r>
    </w:p>
    <w:p>
      <w:pPr>
        <w:keepNext w:val="0"/>
        <w:keepLines w:val="0"/>
        <w:widowControl/>
        <w:suppressLineNumbers w:val="0"/>
        <w:jc w:val="both"/>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dove m = il numero di bit di ordine inferiore per gli host.</w:t>
      </w:r>
    </w:p>
    <w:p>
      <w:pPr>
        <w:keepNext w:val="0"/>
        <w:keepLines w:val="0"/>
        <w:widowControl/>
        <w:suppressLineNumbers w:val="0"/>
        <w:jc w:val="both"/>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Applicando questa formula all’esempio 192.168.1.0/25</w:t>
      </w:r>
    </w:p>
    <w:p>
      <w:pPr>
        <w:keepNext w:val="0"/>
        <w:keepLines w:val="0"/>
        <w:widowControl/>
        <w:suppressLineNumbers w:val="0"/>
        <w:jc w:val="center"/>
        <w:rPr>
          <w:rFonts w:hint="default" w:asciiTheme="minorEastAsia" w:hAnsiTheme="minorEastAsia" w:eastAsiaTheme="minorEastAsia" w:cstheme="minorEastAsia"/>
          <w:b w:val="0"/>
          <w:bCs w:val="0"/>
          <w:color w:val="1F497D" w:themeColor="text2"/>
          <w:kern w:val="0"/>
          <w:sz w:val="24"/>
          <w:szCs w:val="24"/>
          <w:lang w:val="en-US" w:eastAsia="zh-CN" w:bidi="ar"/>
        </w:rPr>
      </w:pPr>
      <w:r>
        <w:rPr>
          <w:rFonts w:hint="default" w:asciiTheme="minorEastAsia" w:hAnsiTheme="minorEastAsia" w:eastAsiaTheme="minorEastAsia" w:cstheme="minorEastAsia"/>
          <w:b w:val="0"/>
          <w:bCs w:val="0"/>
          <w:color w:val="1F497D" w:themeColor="text2"/>
          <w:kern w:val="0"/>
          <w:sz w:val="24"/>
          <w:szCs w:val="24"/>
          <w:lang w:val="en-US" w:eastAsia="zh-CN" w:bidi="ar"/>
        </w:rPr>
        <w:t>2</w:t>
      </w:r>
      <w:r>
        <w:rPr>
          <w:rFonts w:hint="default" w:asciiTheme="minorEastAsia" w:hAnsiTheme="minorEastAsia" w:eastAsiaTheme="minorEastAsia" w:cstheme="minorEastAsia"/>
          <w:b w:val="0"/>
          <w:bCs w:val="0"/>
          <w:color w:val="1F497D" w:themeColor="text2"/>
          <w:kern w:val="0"/>
          <w:sz w:val="24"/>
          <w:szCs w:val="24"/>
          <w:vertAlign w:val="superscript"/>
          <w:lang w:val="en-US" w:eastAsia="zh-CN" w:bidi="ar"/>
        </w:rPr>
        <w:t xml:space="preserve">7 </w:t>
      </w:r>
      <w:r>
        <w:rPr>
          <w:rFonts w:hint="default" w:asciiTheme="minorEastAsia" w:hAnsiTheme="minorEastAsia" w:eastAsiaTheme="minorEastAsia" w:cstheme="minorEastAsia"/>
          <w:b w:val="0"/>
          <w:bCs w:val="0"/>
          <w:color w:val="1F497D" w:themeColor="text2"/>
          <w:kern w:val="0"/>
          <w:sz w:val="24"/>
          <w:szCs w:val="24"/>
          <w:lang w:val="en-US" w:eastAsia="zh-CN" w:bidi="ar"/>
        </w:rPr>
        <w:t>- 2</w:t>
      </w:r>
      <w:r>
        <w:rPr>
          <w:rFonts w:hint="default" w:asciiTheme="minorEastAsia" w:hAnsiTheme="minorEastAsia" w:eastAsiaTheme="minorEastAsia" w:cstheme="minorEastAsia"/>
          <w:b w:val="0"/>
          <w:bCs w:val="0"/>
          <w:color w:val="1F497D" w:themeColor="text2"/>
          <w:kern w:val="0"/>
          <w:sz w:val="24"/>
          <w:szCs w:val="24"/>
          <w:vertAlign w:val="superscript"/>
          <w:lang w:val="en-US" w:eastAsia="zh-CN" w:bidi="ar"/>
        </w:rPr>
        <w:t xml:space="preserve">- </w:t>
      </w:r>
      <w:r>
        <w:rPr>
          <w:rFonts w:hint="default" w:asciiTheme="minorEastAsia" w:hAnsiTheme="minorEastAsia" w:eastAsiaTheme="minorEastAsia" w:cstheme="minorEastAsia"/>
          <w:b w:val="0"/>
          <w:bCs w:val="0"/>
          <w:color w:val="1F497D" w:themeColor="text2"/>
          <w:kern w:val="0"/>
          <w:sz w:val="24"/>
          <w:szCs w:val="24"/>
          <w:lang w:val="en-US" w:eastAsia="zh-CN" w:bidi="ar"/>
        </w:rPr>
        <w:t>= 126</w:t>
      </w:r>
    </w:p>
    <w:p>
      <w:pPr>
        <w:keepNext w:val="0"/>
        <w:keepLines w:val="0"/>
        <w:widowControl/>
        <w:numPr>
          <w:ilvl w:val="0"/>
          <w:numId w:val="5"/>
        </w:numPr>
        <w:suppressLineNumbers w:val="0"/>
        <w:ind w:left="420" w:leftChars="0" w:hanging="420" w:firstLineChars="0"/>
        <w:jc w:val="center"/>
        <w:rPr>
          <w:rFonts w:hint="default" w:asciiTheme="minorEastAsia" w:hAnsiTheme="minorEastAsia" w:eastAsiaTheme="minorEastAsia" w:cstheme="minorEastAsia"/>
          <w:b/>
          <w:bCs/>
          <w:color w:val="0000FF"/>
          <w:kern w:val="0"/>
          <w:sz w:val="24"/>
          <w:szCs w:val="24"/>
          <w:lang w:val="en-US" w:eastAsia="zh-CN" w:bidi="ar"/>
        </w:rPr>
      </w:pPr>
      <w:r>
        <w:rPr>
          <w:rFonts w:hint="default" w:asciiTheme="minorEastAsia" w:hAnsiTheme="minorEastAsia" w:eastAsiaTheme="minorEastAsia" w:cstheme="minorEastAsia"/>
          <w:b/>
          <w:bCs/>
          <w:color w:val="0000FF"/>
          <w:kern w:val="0"/>
          <w:sz w:val="24"/>
          <w:szCs w:val="24"/>
          <w:lang w:val="en-US" w:eastAsia="zh-CN" w:bidi="ar"/>
        </w:rPr>
        <w:t>http://www.subnet-calculator.com/</w:t>
      </w:r>
    </w:p>
    <w:p>
      <w:pPr>
        <w:pStyle w:val="3"/>
        <w:numPr>
          <w:ilvl w:val="1"/>
          <w:numId w:val="1"/>
        </w:numPr>
        <w:bidi w:val="0"/>
        <w:ind w:leftChars="0"/>
        <w:outlineLvl w:val="1"/>
        <w:rPr>
          <w:rFonts w:hint="default"/>
          <w:color w:val="E36C09" w:themeColor="accent6" w:themeShade="BF"/>
          <w:sz w:val="28"/>
          <w:szCs w:val="28"/>
          <w:lang w:val="en-US" w:eastAsia="zh-CN"/>
        </w:rPr>
      </w:pPr>
      <w:bookmarkStart w:id="13" w:name="_Toc1046385775"/>
      <w:r>
        <w:rPr>
          <w:rFonts w:hint="default"/>
          <w:color w:val="E36C09" w:themeColor="accent6" w:themeShade="BF"/>
          <w:sz w:val="28"/>
          <w:szCs w:val="28"/>
          <w:lang w:val="en-US" w:eastAsia="zh-CN"/>
        </w:rPr>
        <w:t>Separazione delle parti di rete e host</w:t>
      </w:r>
      <w:bookmarkEnd w:id="13"/>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L’operazione di Subnetting consente di creare più reti logiche da un blocco di indirizzi.</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 xml:space="preserve">Si creano le subnet utilizzando uno o più dei bit host come bit di rete. Questo viene fatto estendendo la maschera, prendendo in prestito alcuni dei bit dalla porzione host dell'indirizzo per aumentare la porzione di rete. Più bit di host si utilizzano, più sono le subnet che possono essere definite. Per ogni bit in prestito, si raddoppia il numero di sottoreti disponibili. Ad esempio, se prendiamo in prestito 1 bit, possiamo definire 2 subnet. Se prendiamo in prestito 2 bit, possiamo avere 4 subnet. Tuttavia, con ogni bit che prendiamo in prestito, si hanno meno indirizzi host disponibili in ogni subnet. Per esempio, dato un blocco di indirizzi 192.168.1.0/24, creiamo due sottoreti. Prendiamo in prestito un bit dalla porzione host utilizzando una subnet mask 255.255.255.128, anziché l'originale 255.255.255.0. Il bit più significativo nell'ultimo ottetto è usato per distinguere tra le due sottoreti. Per una subnet, questo bit è uno "0" e per l’altra subnet questo bit è un "1".codice aggiuntivo. </w:t>
      </w:r>
    </w:p>
    <w:p>
      <w:pPr>
        <w:keepNext w:val="0"/>
        <w:keepLines w:val="0"/>
        <w:widowControl/>
        <w:numPr>
          <w:ilvl w:val="0"/>
          <w:numId w:val="6"/>
        </w:numPr>
        <w:suppressLineNumbers w:val="0"/>
        <w:ind w:left="420" w:leftChars="0" w:hanging="420" w:firstLineChars="0"/>
        <w:jc w:val="center"/>
        <w:rPr>
          <w:rFonts w:hint="default" w:asciiTheme="minorEastAsia" w:hAnsiTheme="minorEastAsia" w:eastAsiaTheme="minorEastAsia" w:cstheme="minorEastAsia"/>
          <w:b/>
          <w:bCs/>
          <w:color w:val="0000FF"/>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h</w:t>
      </w:r>
      <w:r>
        <w:rPr>
          <w:rFonts w:hint="default" w:asciiTheme="minorEastAsia" w:hAnsiTheme="minorEastAsia" w:eastAsiaTheme="minorEastAsia" w:cstheme="minorEastAsia"/>
          <w:b/>
          <w:bCs/>
          <w:color w:val="0000FF"/>
          <w:kern w:val="0"/>
          <w:sz w:val="24"/>
          <w:szCs w:val="24"/>
          <w:lang w:val="en-US" w:eastAsia="zh-CN" w:bidi="ar"/>
        </w:rPr>
        <w:t>ttp://www.faqintosh.com/risorse/it/othutil/webapps/ipcalc/</w:t>
      </w:r>
    </w:p>
    <w:p>
      <w:pPr>
        <w:keepNext w:val="0"/>
        <w:keepLines w:val="0"/>
        <w:widowControl/>
        <w:suppressLineNumbers w:val="0"/>
        <w:jc w:val="center"/>
        <w:rPr>
          <w:rFonts w:hint="default"/>
          <w:lang w:val="en-US" w:eastAsia="zh-CN"/>
        </w:rPr>
      </w:pPr>
      <w:r>
        <w:rPr>
          <w:rFonts w:hint="default"/>
          <w:lang w:val="en-US" w:eastAsia="zh-CN"/>
        </w:rPr>
        <w:t></w:t>
      </w:r>
    </w:p>
    <w:p>
      <w:pPr>
        <w:pStyle w:val="3"/>
        <w:numPr>
          <w:ilvl w:val="1"/>
          <w:numId w:val="1"/>
        </w:numPr>
        <w:bidi w:val="0"/>
        <w:ind w:left="0" w:leftChars="0" w:firstLine="0" w:firstLineChars="0"/>
        <w:outlineLvl w:val="1"/>
        <w:rPr>
          <w:rFonts w:hint="default"/>
          <w:color w:val="E36C09" w:themeColor="accent6" w:themeShade="BF"/>
          <w:sz w:val="28"/>
          <w:szCs w:val="28"/>
          <w:lang w:val="en-US" w:eastAsia="zh-CN"/>
        </w:rPr>
      </w:pPr>
      <w:bookmarkStart w:id="14" w:name="_Toc11580927"/>
      <w:r>
        <w:rPr>
          <w:rFonts w:hint="default"/>
          <w:color w:val="E36C09" w:themeColor="accent6" w:themeShade="BF"/>
          <w:sz w:val="28"/>
          <w:szCs w:val="28"/>
          <w:lang w:val="en-US" w:eastAsia="zh-CN"/>
        </w:rPr>
        <w:t>CIDR</w:t>
      </w:r>
      <w:bookmarkEnd w:id="14"/>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 xml:space="preserve">Classless Inter-Domain Routing (CIDR) è un metodo di rappresentazione e sostituisce l'assegnazione fissa tra indirizzo IPv4 e classi di rete (A, B, C, D, E). Consente la divisione bit per bit dello spazio degli indirizzi IPv4 in subnets di qualsiasi dimensione. Il CIDR suffix indica quanti bit dall'inizio dell'indirizzo IPv4 appartengono alla rete. È una notazione che rappresenta la subnet mask specificando il numero di 1-bit nella subnet mask. </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Atteniamoci al seguente indirizzo IPv4 e maschera di sottorete come esempio:</w:t>
      </w:r>
    </w:p>
    <w:p>
      <w:pPr>
        <w:keepNext w:val="0"/>
        <w:keepLines w:val="0"/>
        <w:widowControl/>
        <w:numPr>
          <w:ilvl w:val="0"/>
          <w:numId w:val="7"/>
        </w:numPr>
        <w:suppressLineNumbers w:val="0"/>
        <w:ind w:left="420" w:leftChars="0" w:hanging="420" w:firstLineChars="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Indirizzo IPv4: 192.168.10.39</w:t>
      </w:r>
    </w:p>
    <w:p>
      <w:pPr>
        <w:keepNext w:val="0"/>
        <w:keepLines w:val="0"/>
        <w:widowControl/>
        <w:numPr>
          <w:ilvl w:val="0"/>
          <w:numId w:val="7"/>
        </w:numPr>
        <w:suppressLineNumbers w:val="0"/>
        <w:ind w:left="420" w:leftChars="0" w:hanging="420" w:firstLineChars="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Maschera di sottorete: 255.255.255.0</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Ora l'intera rappresentazione dell'indirizzo IPv4 e della subnet mask sarebbe simile a questa:</w:t>
      </w:r>
    </w:p>
    <w:p>
      <w:pPr>
        <w:keepNext w:val="0"/>
        <w:keepLines w:val="0"/>
        <w:widowControl/>
        <w:numPr>
          <w:ilvl w:val="0"/>
          <w:numId w:val="7"/>
        </w:numPr>
        <w:suppressLineNumbers w:val="0"/>
        <w:ind w:left="420" w:leftChars="0" w:hanging="420" w:firstLineChars="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CIDR: 192.168.10.39/24</w:t>
      </w:r>
    </w:p>
    <w:p>
      <w:pPr>
        <w:keepNext w:val="0"/>
        <w:keepLines w:val="0"/>
        <w:widowControl/>
        <w:numPr>
          <w:ilvl w:val="0"/>
          <w:numId w:val="0"/>
        </w:numPr>
        <w:suppressLineNumbers w:val="0"/>
        <w:ind w:leftChars="0"/>
        <w:jc w:val="both"/>
        <w:rPr>
          <w:rFonts w:hint="default" w:asciiTheme="minorEastAsia" w:hAnsiTheme="minorEastAsia" w:eastAsiaTheme="minorEastAsia" w:cstheme="minorEastAsia"/>
          <w:color w:val="1F497D" w:themeColor="text2"/>
          <w:kern w:val="0"/>
          <w:sz w:val="24"/>
          <w:szCs w:val="24"/>
          <w:lang w:val="en-US" w:eastAsia="zh-CN" w:bidi="ar"/>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141D2B"/>
        <w:wordWrap/>
        <w:spacing w:before="0" w:beforeAutospacing="0" w:after="0" w:afterAutospacing="0" w:line="0" w:lineRule="atLeast"/>
        <w:ind w:left="0" w:right="0" w:firstLine="0"/>
        <w:jc w:val="left"/>
        <w:rPr>
          <w:rFonts w:hint="default" w:ascii="monospace" w:hAnsi="monospace" w:eastAsia="monospace" w:cs="monospace"/>
          <w:i w:val="0"/>
          <w:iCs w:val="0"/>
          <w:caps w:val="0"/>
          <w:color w:val="A4B1CD"/>
          <w:spacing w:val="0"/>
          <w:sz w:val="21"/>
          <w:szCs w:val="21"/>
          <w:shd w:val="clear" w:fill="141D2B"/>
        </w:rPr>
      </w:pPr>
      <w:r>
        <w:rPr>
          <w:rFonts w:hint="default" w:ascii="monospace" w:hAnsi="monospace" w:eastAsia="monospace" w:cs="monospace"/>
          <w:i w:val="0"/>
          <w:iCs w:val="0"/>
          <w:caps w:val="0"/>
          <w:color w:val="A4B1CD"/>
          <w:spacing w:val="0"/>
          <w:sz w:val="21"/>
          <w:szCs w:val="21"/>
          <w:shd w:val="clear" w:fill="141D2B"/>
          <w:lang w:val="en-US"/>
        </w:rPr>
        <w:t>O</w:t>
      </w:r>
      <w:r>
        <w:rPr>
          <w:rFonts w:hint="default" w:ascii="monospace" w:hAnsi="monospace" w:eastAsia="monospace" w:cs="monospace"/>
          <w:i w:val="0"/>
          <w:iCs w:val="0"/>
          <w:caps w:val="0"/>
          <w:color w:val="A4B1CD"/>
          <w:spacing w:val="0"/>
          <w:sz w:val="21"/>
          <w:szCs w:val="21"/>
          <w:shd w:val="clear" w:fill="141D2B"/>
        </w:rPr>
        <w:t xml:space="preserve">ctet:           </w:t>
      </w:r>
      <w:r>
        <w:rPr>
          <w:rFonts w:hint="default" w:ascii="monospace" w:hAnsi="monospace" w:eastAsia="monospace" w:cs="monospace"/>
          <w:i w:val="0"/>
          <w:iCs w:val="0"/>
          <w:caps w:val="0"/>
          <w:color w:val="A4B1CD"/>
          <w:spacing w:val="0"/>
          <w:sz w:val="21"/>
          <w:szCs w:val="21"/>
          <w:shd w:val="clear" w:fill="141D2B"/>
          <w:lang w:val="en-US"/>
        </w:rPr>
        <w:t xml:space="preserve">    </w:t>
      </w:r>
      <w:r>
        <w:rPr>
          <w:rFonts w:hint="default" w:ascii="monospace" w:hAnsi="monospace" w:eastAsia="monospace" w:cs="monospace"/>
          <w:i w:val="0"/>
          <w:iCs w:val="0"/>
          <w:caps w:val="0"/>
          <w:color w:val="A4B1CD"/>
          <w:spacing w:val="0"/>
          <w:sz w:val="21"/>
          <w:szCs w:val="21"/>
          <w:shd w:val="clear" w:fill="141D2B"/>
        </w:rPr>
        <w:t xml:space="preserve">  1st         </w:t>
      </w:r>
      <w:r>
        <w:rPr>
          <w:rFonts w:hint="default" w:ascii="monospace" w:hAnsi="monospace" w:eastAsia="monospace" w:cs="monospace"/>
          <w:i w:val="0"/>
          <w:iCs w:val="0"/>
          <w:caps w:val="0"/>
          <w:color w:val="A4B1CD"/>
          <w:spacing w:val="0"/>
          <w:sz w:val="21"/>
          <w:szCs w:val="21"/>
          <w:shd w:val="clear" w:fill="141D2B"/>
          <w:lang w:val="en-US"/>
        </w:rPr>
        <w:t xml:space="preserve">      </w:t>
      </w:r>
      <w:r>
        <w:rPr>
          <w:rFonts w:hint="default" w:ascii="monospace" w:hAnsi="monospace" w:eastAsia="monospace" w:cs="monospace"/>
          <w:i w:val="0"/>
          <w:iCs w:val="0"/>
          <w:caps w:val="0"/>
          <w:color w:val="A4B1CD"/>
          <w:spacing w:val="0"/>
          <w:sz w:val="21"/>
          <w:szCs w:val="21"/>
          <w:shd w:val="clear" w:fill="141D2B"/>
        </w:rPr>
        <w:t xml:space="preserve">2nd        </w:t>
      </w:r>
      <w:r>
        <w:rPr>
          <w:rFonts w:hint="default" w:ascii="monospace" w:hAnsi="monospace" w:eastAsia="monospace" w:cs="monospace"/>
          <w:i w:val="0"/>
          <w:iCs w:val="0"/>
          <w:caps w:val="0"/>
          <w:color w:val="A4B1CD"/>
          <w:spacing w:val="0"/>
          <w:sz w:val="21"/>
          <w:szCs w:val="21"/>
          <w:shd w:val="clear" w:fill="141D2B"/>
          <w:lang w:val="en-US"/>
        </w:rPr>
        <w:t xml:space="preserve">     </w:t>
      </w:r>
      <w:r>
        <w:rPr>
          <w:rFonts w:hint="default" w:ascii="monospace" w:hAnsi="monospace" w:eastAsia="monospace" w:cs="monospace"/>
          <w:i w:val="0"/>
          <w:iCs w:val="0"/>
          <w:caps w:val="0"/>
          <w:color w:val="A4B1CD"/>
          <w:spacing w:val="0"/>
          <w:sz w:val="21"/>
          <w:szCs w:val="21"/>
          <w:shd w:val="clear" w:fill="141D2B"/>
        </w:rPr>
        <w:t xml:space="preserve"> 3rd         </w:t>
      </w:r>
      <w:r>
        <w:rPr>
          <w:rFonts w:hint="default" w:ascii="monospace" w:hAnsi="monospace" w:eastAsia="monospace" w:cs="monospace"/>
          <w:i w:val="0"/>
          <w:iCs w:val="0"/>
          <w:caps w:val="0"/>
          <w:color w:val="A4B1CD"/>
          <w:spacing w:val="0"/>
          <w:sz w:val="21"/>
          <w:szCs w:val="21"/>
          <w:shd w:val="clear" w:fill="141D2B"/>
          <w:lang w:val="en-US"/>
        </w:rPr>
        <w:t xml:space="preserve">     </w:t>
      </w:r>
      <w:r>
        <w:rPr>
          <w:rFonts w:hint="default" w:ascii="monospace" w:hAnsi="monospace" w:eastAsia="monospace" w:cs="monospace"/>
          <w:i w:val="0"/>
          <w:iCs w:val="0"/>
          <w:caps w:val="0"/>
          <w:color w:val="A4B1CD"/>
          <w:spacing w:val="0"/>
          <w:sz w:val="21"/>
          <w:szCs w:val="21"/>
          <w:shd w:val="clear" w:fill="141D2B"/>
        </w:rPr>
        <w:t>4th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141D2B"/>
        <w:wordWrap/>
        <w:spacing w:before="0" w:beforeAutospacing="0" w:after="0" w:afterAutospacing="0" w:line="0" w:lineRule="atLeast"/>
        <w:ind w:left="0" w:right="0" w:firstLine="0"/>
        <w:jc w:val="left"/>
        <w:rPr>
          <w:rFonts w:hint="default" w:ascii="monospace" w:hAnsi="monospace" w:eastAsia="monospace" w:cs="monospace"/>
          <w:i w:val="0"/>
          <w:iCs w:val="0"/>
          <w:caps w:val="0"/>
          <w:color w:val="A4B1CD"/>
          <w:spacing w:val="0"/>
          <w:sz w:val="21"/>
          <w:szCs w:val="21"/>
          <w:shd w:val="clear" w:fill="141D2B"/>
        </w:rPr>
      </w:pPr>
      <w:r>
        <w:rPr>
          <w:rFonts w:hint="default" w:ascii="monospace" w:hAnsi="monospace" w:eastAsia="monospace" w:cs="monospace"/>
          <w:i w:val="0"/>
          <w:iCs w:val="0"/>
          <w:caps w:val="0"/>
          <w:color w:val="A4B1CD"/>
          <w:spacing w:val="0"/>
          <w:sz w:val="21"/>
          <w:szCs w:val="21"/>
          <w:shd w:val="clear" w:fill="141D2B"/>
        </w:rPr>
        <w:t>Binary:         1111 1111 . 1111 1111 . 1111 1111 . 0000 0000 (/24)</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141D2B"/>
        <w:wordWrap/>
        <w:spacing w:before="0" w:beforeAutospacing="0" w:after="0" w:afterAutospacing="0" w:line="0" w:lineRule="atLeast"/>
        <w:ind w:left="0" w:right="0" w:firstLine="0"/>
        <w:jc w:val="left"/>
        <w:rPr>
          <w:rFonts w:ascii="monospace" w:hAnsi="monospace" w:eastAsia="monospace" w:cs="monospace"/>
          <w:i w:val="0"/>
          <w:iCs w:val="0"/>
          <w:caps w:val="0"/>
          <w:color w:val="A4B1CD"/>
          <w:spacing w:val="0"/>
          <w:sz w:val="27"/>
          <w:szCs w:val="27"/>
        </w:rPr>
      </w:pPr>
      <w:r>
        <w:rPr>
          <w:rFonts w:hint="default" w:ascii="monospace" w:hAnsi="monospace" w:eastAsia="monospace" w:cs="monospace"/>
          <w:i w:val="0"/>
          <w:iCs w:val="0"/>
          <w:caps w:val="0"/>
          <w:color w:val="A4B1CD"/>
          <w:spacing w:val="0"/>
          <w:sz w:val="21"/>
          <w:szCs w:val="21"/>
          <w:shd w:val="clear" w:fill="141D2B"/>
        </w:rPr>
        <w:t xml:space="preserve">Decimal:          </w:t>
      </w:r>
      <w:r>
        <w:rPr>
          <w:rFonts w:hint="default" w:ascii="monospace" w:hAnsi="monospace" w:eastAsia="monospace" w:cs="monospace"/>
          <w:i w:val="0"/>
          <w:iCs w:val="0"/>
          <w:caps w:val="0"/>
          <w:color w:val="A4B1CD"/>
          <w:spacing w:val="0"/>
          <w:sz w:val="21"/>
          <w:szCs w:val="21"/>
          <w:shd w:val="clear" w:fill="141D2B"/>
          <w:lang w:val="en-US"/>
        </w:rPr>
        <w:t xml:space="preserve"> </w:t>
      </w:r>
      <w:r>
        <w:rPr>
          <w:rFonts w:hint="default" w:ascii="monospace" w:hAnsi="monospace" w:eastAsia="monospace" w:cs="monospace"/>
          <w:i w:val="0"/>
          <w:iCs w:val="0"/>
          <w:caps w:val="0"/>
          <w:color w:val="A4B1CD"/>
          <w:spacing w:val="0"/>
          <w:sz w:val="21"/>
          <w:szCs w:val="21"/>
          <w:shd w:val="clear" w:fill="141D2B"/>
        </w:rPr>
        <w:t xml:space="preserve"> </w:t>
      </w:r>
      <w:r>
        <w:rPr>
          <w:rFonts w:hint="default" w:ascii="monospace" w:hAnsi="monospace" w:eastAsia="monospace" w:cs="monospace"/>
          <w:i w:val="0"/>
          <w:iCs w:val="0"/>
          <w:caps w:val="0"/>
          <w:color w:val="A4B1CD"/>
          <w:spacing w:val="0"/>
          <w:sz w:val="21"/>
          <w:szCs w:val="21"/>
          <w:shd w:val="clear" w:fill="141D2B"/>
          <w:lang w:val="en-US"/>
        </w:rPr>
        <w:t xml:space="preserve"> </w:t>
      </w:r>
      <w:r>
        <w:rPr>
          <w:rFonts w:hint="default" w:ascii="monospace" w:hAnsi="monospace" w:eastAsia="monospace" w:cs="monospace"/>
          <w:i w:val="0"/>
          <w:iCs w:val="0"/>
          <w:caps w:val="0"/>
          <w:color w:val="A4B1CD"/>
          <w:spacing w:val="0"/>
          <w:sz w:val="21"/>
          <w:szCs w:val="21"/>
          <w:shd w:val="clear" w:fill="141D2B"/>
        </w:rPr>
        <w:t xml:space="preserve">255    </w:t>
      </w:r>
      <w:r>
        <w:rPr>
          <w:rFonts w:hint="default" w:ascii="monospace" w:hAnsi="monospace" w:eastAsia="monospace" w:cs="monospace"/>
          <w:i w:val="0"/>
          <w:iCs w:val="0"/>
          <w:caps w:val="0"/>
          <w:color w:val="A4B1CD"/>
          <w:spacing w:val="0"/>
          <w:sz w:val="21"/>
          <w:szCs w:val="21"/>
          <w:shd w:val="clear" w:fill="141D2B"/>
          <w:lang w:val="en-US"/>
        </w:rPr>
        <w:t xml:space="preserve">   </w:t>
      </w:r>
      <w:r>
        <w:rPr>
          <w:rFonts w:hint="default" w:ascii="monospace" w:hAnsi="monospace" w:eastAsia="monospace" w:cs="monospace"/>
          <w:i w:val="0"/>
          <w:iCs w:val="0"/>
          <w:caps w:val="0"/>
          <w:color w:val="A4B1CD"/>
          <w:spacing w:val="0"/>
          <w:sz w:val="21"/>
          <w:szCs w:val="21"/>
          <w:shd w:val="clear" w:fill="141D2B"/>
        </w:rPr>
        <w:t xml:space="preserve">.    </w:t>
      </w:r>
      <w:r>
        <w:rPr>
          <w:rFonts w:hint="default" w:ascii="monospace" w:hAnsi="monospace" w:eastAsia="monospace" w:cs="monospace"/>
          <w:i w:val="0"/>
          <w:iCs w:val="0"/>
          <w:caps w:val="0"/>
          <w:color w:val="A4B1CD"/>
          <w:spacing w:val="0"/>
          <w:sz w:val="21"/>
          <w:szCs w:val="21"/>
          <w:shd w:val="clear" w:fill="141D2B"/>
          <w:lang w:val="en-US"/>
        </w:rPr>
        <w:t xml:space="preserve">  </w:t>
      </w:r>
      <w:r>
        <w:rPr>
          <w:rFonts w:hint="default" w:ascii="monospace" w:hAnsi="monospace" w:eastAsia="monospace" w:cs="monospace"/>
          <w:i w:val="0"/>
          <w:iCs w:val="0"/>
          <w:caps w:val="0"/>
          <w:color w:val="A4B1CD"/>
          <w:spacing w:val="0"/>
          <w:sz w:val="21"/>
          <w:szCs w:val="21"/>
          <w:shd w:val="clear" w:fill="141D2B"/>
        </w:rPr>
        <w:t xml:space="preserve">255    </w:t>
      </w:r>
      <w:r>
        <w:rPr>
          <w:rFonts w:hint="default" w:ascii="monospace" w:hAnsi="monospace" w:eastAsia="monospace" w:cs="monospace"/>
          <w:i w:val="0"/>
          <w:iCs w:val="0"/>
          <w:caps w:val="0"/>
          <w:color w:val="A4B1CD"/>
          <w:spacing w:val="0"/>
          <w:sz w:val="21"/>
          <w:szCs w:val="21"/>
          <w:shd w:val="clear" w:fill="141D2B"/>
          <w:lang w:val="en-US"/>
        </w:rPr>
        <w:t xml:space="preserve">  . </w:t>
      </w:r>
      <w:r>
        <w:rPr>
          <w:rFonts w:hint="default" w:ascii="monospace" w:hAnsi="monospace" w:eastAsia="monospace" w:cs="monospace"/>
          <w:i w:val="0"/>
          <w:iCs w:val="0"/>
          <w:caps w:val="0"/>
          <w:color w:val="A4B1CD"/>
          <w:spacing w:val="0"/>
          <w:sz w:val="21"/>
          <w:szCs w:val="21"/>
          <w:shd w:val="clear" w:fill="141D2B"/>
        </w:rPr>
        <w:t xml:space="preserve">    </w:t>
      </w:r>
      <w:r>
        <w:rPr>
          <w:rFonts w:hint="default" w:ascii="monospace" w:hAnsi="monospace" w:eastAsia="monospace" w:cs="monospace"/>
          <w:i w:val="0"/>
          <w:iCs w:val="0"/>
          <w:caps w:val="0"/>
          <w:color w:val="A4B1CD"/>
          <w:spacing w:val="0"/>
          <w:sz w:val="21"/>
          <w:szCs w:val="21"/>
          <w:shd w:val="clear" w:fill="141D2B"/>
          <w:lang w:val="en-US"/>
        </w:rPr>
        <w:t xml:space="preserve">  </w:t>
      </w:r>
      <w:r>
        <w:rPr>
          <w:rFonts w:hint="default" w:ascii="monospace" w:hAnsi="monospace" w:eastAsia="monospace" w:cs="monospace"/>
          <w:i w:val="0"/>
          <w:iCs w:val="0"/>
          <w:caps w:val="0"/>
          <w:color w:val="A4B1CD"/>
          <w:spacing w:val="0"/>
          <w:sz w:val="21"/>
          <w:szCs w:val="21"/>
          <w:shd w:val="clear" w:fill="141D2B"/>
        </w:rPr>
        <w:t xml:space="preserve">255    </w:t>
      </w:r>
      <w:r>
        <w:rPr>
          <w:rFonts w:hint="default" w:ascii="monospace" w:hAnsi="monospace" w:eastAsia="monospace" w:cs="monospace"/>
          <w:i w:val="0"/>
          <w:iCs w:val="0"/>
          <w:caps w:val="0"/>
          <w:color w:val="A4B1CD"/>
          <w:spacing w:val="0"/>
          <w:sz w:val="21"/>
          <w:szCs w:val="21"/>
          <w:shd w:val="clear" w:fill="141D2B"/>
          <w:lang w:val="en-US"/>
        </w:rPr>
        <w:t xml:space="preserve">  </w:t>
      </w:r>
      <w:r>
        <w:rPr>
          <w:rFonts w:hint="default" w:ascii="monospace" w:hAnsi="monospace" w:eastAsia="monospace" w:cs="monospace"/>
          <w:i w:val="0"/>
          <w:iCs w:val="0"/>
          <w:caps w:val="0"/>
          <w:color w:val="A4B1CD"/>
          <w:spacing w:val="0"/>
          <w:sz w:val="21"/>
          <w:szCs w:val="21"/>
          <w:shd w:val="clear" w:fill="141D2B"/>
        </w:rPr>
        <w:t xml:space="preserve">.   </w:t>
      </w:r>
      <w:r>
        <w:rPr>
          <w:rFonts w:hint="default" w:ascii="monospace" w:hAnsi="monospace" w:eastAsia="monospace" w:cs="monospace"/>
          <w:i w:val="0"/>
          <w:iCs w:val="0"/>
          <w:caps w:val="0"/>
          <w:color w:val="A4B1CD"/>
          <w:spacing w:val="0"/>
          <w:sz w:val="21"/>
          <w:szCs w:val="21"/>
          <w:shd w:val="clear" w:fill="141D2B"/>
          <w:lang w:val="en-US"/>
        </w:rPr>
        <w:t xml:space="preserve">   </w:t>
      </w:r>
      <w:r>
        <w:rPr>
          <w:rFonts w:hint="default" w:ascii="monospace" w:hAnsi="monospace" w:eastAsia="monospace" w:cs="monospace"/>
          <w:i w:val="0"/>
          <w:iCs w:val="0"/>
          <w:caps w:val="0"/>
          <w:color w:val="A4B1CD"/>
          <w:spacing w:val="0"/>
          <w:sz w:val="21"/>
          <w:szCs w:val="21"/>
          <w:shd w:val="clear" w:fill="141D2B"/>
        </w:rPr>
        <w:t xml:space="preserve">  0</w:t>
      </w:r>
    </w:p>
    <w:p>
      <w:pPr>
        <w:keepNext w:val="0"/>
        <w:keepLines w:val="0"/>
        <w:widowControl/>
        <w:numPr>
          <w:ilvl w:val="0"/>
          <w:numId w:val="0"/>
        </w:numPr>
        <w:suppressLineNumbers w:val="0"/>
        <w:ind w:leftChars="0"/>
        <w:jc w:val="both"/>
        <w:rPr>
          <w:rFonts w:hint="default" w:asciiTheme="minorEastAsia" w:hAnsiTheme="minorEastAsia" w:eastAsiaTheme="minorEastAsia" w:cstheme="minorEastAsia"/>
          <w:color w:val="1F497D" w:themeColor="text2"/>
          <w:kern w:val="0"/>
          <w:sz w:val="24"/>
          <w:szCs w:val="24"/>
          <w:lang w:val="en-US" w:eastAsia="zh-CN" w:bidi="ar"/>
        </w:rPr>
      </w:pP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quindi scrivere /24 equivale ad indicare una Subnet Mask uguale a 11111111.11111111.11111111.00000000 che in decimale equivale a 255.255.255.0.</w:t>
      </w:r>
    </w:p>
    <w:p>
      <w:pPr>
        <w:pStyle w:val="3"/>
        <w:numPr>
          <w:ilvl w:val="1"/>
          <w:numId w:val="1"/>
        </w:numPr>
        <w:bidi w:val="0"/>
        <w:ind w:left="0" w:leftChars="0" w:firstLine="0" w:firstLineChars="0"/>
        <w:outlineLvl w:val="1"/>
        <w:rPr>
          <w:rFonts w:hint="default"/>
          <w:color w:val="E36C09" w:themeColor="accent6" w:themeShade="BF"/>
          <w:sz w:val="28"/>
          <w:szCs w:val="28"/>
          <w:lang w:val="en-US" w:eastAsia="zh-CN"/>
        </w:rPr>
      </w:pPr>
      <w:bookmarkStart w:id="15" w:name="_Toc1468255330"/>
      <w:r>
        <w:rPr>
          <w:rFonts w:hint="default"/>
          <w:color w:val="E36C09" w:themeColor="accent6" w:themeShade="BF"/>
          <w:sz w:val="28"/>
          <w:szCs w:val="28"/>
          <w:lang w:val="en-US" w:eastAsia="zh-CN"/>
        </w:rPr>
        <w:t>Subnetting Mentale</w:t>
      </w:r>
      <w:bookmarkEnd w:id="15"/>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Supponiamo ora che a noi amministratori sia stato affidato il compito di suddividere la sottorete assegnataci in 4 ulteriori sottoreti. Pertanto, è essenziale sapere che possiamo solo dividere le sottoreti in base al sistema binario. (2</w:t>
      </w:r>
      <w:r>
        <w:rPr>
          <w:rFonts w:hint="default" w:asciiTheme="minorEastAsia" w:hAnsiTheme="minorEastAsia" w:eastAsiaTheme="minorEastAsia" w:cstheme="minorEastAsia"/>
          <w:color w:val="1F497D" w:themeColor="text2"/>
          <w:kern w:val="0"/>
          <w:sz w:val="24"/>
          <w:szCs w:val="24"/>
          <w:vertAlign w:val="superscript"/>
          <w:lang w:val="en-US" w:eastAsia="zh-CN" w:bidi="ar"/>
        </w:rPr>
        <w:t>n</w:t>
      </w:r>
      <w:r>
        <w:rPr>
          <w:rFonts w:hint="default" w:asciiTheme="minorEastAsia" w:hAnsiTheme="minorEastAsia" w:eastAsiaTheme="minorEastAsia" w:cstheme="minorEastAsia"/>
          <w:color w:val="1F497D" w:themeColor="text2"/>
          <w:kern w:val="0"/>
          <w:sz w:val="24"/>
          <w:szCs w:val="24"/>
          <w:lang w:val="en-US" w:eastAsia="zh-CN" w:bidi="ar"/>
        </w:rPr>
        <w:t>)</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vertAlign w:val="baseline"/>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Dobbiamo dividere 64 host in 4 reti (2</w:t>
      </w:r>
      <w:r>
        <w:rPr>
          <w:rFonts w:hint="default" w:asciiTheme="minorEastAsia" w:hAnsiTheme="minorEastAsia" w:eastAsiaTheme="minorEastAsia" w:cstheme="minorEastAsia"/>
          <w:color w:val="1F497D" w:themeColor="text2"/>
          <w:kern w:val="0"/>
          <w:sz w:val="24"/>
          <w:szCs w:val="24"/>
          <w:vertAlign w:val="superscript"/>
          <w:lang w:val="en-US" w:eastAsia="zh-CN" w:bidi="ar"/>
        </w:rPr>
        <w:t>2</w:t>
      </w:r>
      <w:r>
        <w:rPr>
          <w:rFonts w:hint="default" w:asciiTheme="minorEastAsia" w:hAnsiTheme="minorEastAsia" w:eastAsiaTheme="minorEastAsia" w:cstheme="minorEastAsia"/>
          <w:color w:val="1F497D" w:themeColor="text2"/>
          <w:kern w:val="0"/>
          <w:sz w:val="24"/>
          <w:szCs w:val="24"/>
          <w:vertAlign w:val="baseline"/>
          <w:lang w:val="en-US" w:eastAsia="zh-CN" w:bidi="ar"/>
        </w:rPr>
        <w:t>)</w:t>
      </w:r>
    </w:p>
    <w:p>
      <w:pPr>
        <w:keepNext w:val="0"/>
        <w:keepLines w:val="0"/>
        <w:widowControl/>
        <w:numPr>
          <w:ilvl w:val="0"/>
          <w:numId w:val="8"/>
        </w:numPr>
        <w:suppressLineNumbers w:val="0"/>
        <w:ind w:left="420" w:leftChars="0" w:hanging="420" w:firstLineChars="0"/>
        <w:jc w:val="both"/>
        <w:rPr>
          <w:rFonts w:hint="default" w:asciiTheme="minorEastAsia" w:hAnsiTheme="minorEastAsia" w:eastAsiaTheme="minorEastAsia" w:cstheme="minorEastAsia"/>
          <w:color w:val="1F497D" w:themeColor="text2"/>
          <w:kern w:val="0"/>
          <w:sz w:val="24"/>
          <w:szCs w:val="24"/>
          <w:vertAlign w:val="baseline"/>
          <w:lang w:val="en-US" w:eastAsia="zh-CN" w:bidi="ar"/>
        </w:rPr>
      </w:pPr>
      <w:r>
        <w:rPr>
          <w:rFonts w:hint="default" w:asciiTheme="minorEastAsia" w:hAnsiTheme="minorEastAsia" w:eastAsiaTheme="minorEastAsia" w:cstheme="minorEastAsia"/>
          <w:color w:val="1F497D" w:themeColor="text2"/>
          <w:kern w:val="0"/>
          <w:sz w:val="24"/>
          <w:szCs w:val="24"/>
          <w:vertAlign w:val="baseline"/>
          <w:lang w:val="en-US" w:eastAsia="zh-CN" w:bidi="ar"/>
        </w:rPr>
        <w:t>Sottorete:192.168.12.128/26</w:t>
      </w:r>
    </w:p>
    <w:p>
      <w:pPr>
        <w:keepNext w:val="0"/>
        <w:keepLines w:val="0"/>
        <w:widowControl/>
        <w:numPr>
          <w:ilvl w:val="0"/>
          <w:numId w:val="8"/>
        </w:numPr>
        <w:suppressLineNumbers w:val="0"/>
        <w:ind w:left="420" w:leftChars="0" w:hanging="420" w:firstLineChars="0"/>
        <w:jc w:val="both"/>
        <w:rPr>
          <w:rFonts w:hint="default" w:asciiTheme="minorEastAsia" w:hAnsiTheme="minorEastAsia" w:eastAsiaTheme="minorEastAsia" w:cstheme="minorEastAsia"/>
          <w:color w:val="1F497D" w:themeColor="text2"/>
          <w:kern w:val="0"/>
          <w:sz w:val="24"/>
          <w:szCs w:val="24"/>
          <w:vertAlign w:val="baseline"/>
          <w:lang w:val="en-US" w:eastAsia="zh-CN" w:bidi="ar"/>
        </w:rPr>
      </w:pPr>
      <w:r>
        <w:rPr>
          <w:rFonts w:hint="default" w:asciiTheme="minorEastAsia" w:hAnsiTheme="minorEastAsia" w:eastAsiaTheme="minorEastAsia" w:cstheme="minorEastAsia"/>
          <w:color w:val="1F497D" w:themeColor="text2"/>
          <w:kern w:val="0"/>
          <w:sz w:val="24"/>
          <w:szCs w:val="24"/>
          <w:vertAlign w:val="baseline"/>
          <w:lang w:val="en-US" w:eastAsia="zh-CN" w:bidi="ar"/>
        </w:rPr>
        <w:t>Sottoreti richieste: 4</w:t>
      </w:r>
    </w:p>
    <w:p>
      <w:pPr>
        <w:keepNext w:val="0"/>
        <w:keepLines w:val="0"/>
        <w:widowControl/>
        <w:numPr>
          <w:numId w:val="0"/>
        </w:numPr>
        <w:suppressLineNumbers w:val="0"/>
        <w:ind w:leftChars="0"/>
        <w:jc w:val="both"/>
        <w:rPr>
          <w:rFonts w:hint="default" w:asciiTheme="minorEastAsia" w:hAnsiTheme="minorEastAsia" w:eastAsiaTheme="minorEastAsia" w:cstheme="minorEastAsia"/>
          <w:color w:val="1F497D" w:themeColor="text2"/>
          <w:kern w:val="0"/>
          <w:sz w:val="24"/>
          <w:szCs w:val="24"/>
          <w:vertAlign w:val="baseline"/>
          <w:lang w:val="en-US" w:eastAsia="zh-CN" w:bidi="ar"/>
        </w:rPr>
      </w:pPr>
      <w:r>
        <w:rPr>
          <w:rFonts w:hint="default" w:asciiTheme="minorEastAsia" w:hAnsiTheme="minorEastAsia" w:eastAsiaTheme="minorEastAsia" w:cstheme="minorEastAsia"/>
          <w:color w:val="1F497D" w:themeColor="text2"/>
          <w:kern w:val="0"/>
          <w:sz w:val="24"/>
          <w:szCs w:val="24"/>
          <w:vertAlign w:val="baseline"/>
          <w:lang w:val="en-US" w:eastAsia="zh-CN" w:bidi="ar"/>
        </w:rPr>
        <w:t>Ora aumentiamo/espandiamo la nostra subnet mask di 2 bits a /28, e otteniamo:</w:t>
      </w:r>
    </w:p>
    <w:tbl>
      <w:tblPr>
        <w:tblW w:w="101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D2B"/>
        <w:tblLayout w:type="autofit"/>
        <w:tblCellMar>
          <w:top w:w="15" w:type="dxa"/>
          <w:left w:w="15" w:type="dxa"/>
          <w:bottom w:w="15" w:type="dxa"/>
          <w:right w:w="15" w:type="dxa"/>
        </w:tblCellMar>
      </w:tblPr>
      <w:tblGrid>
        <w:gridCol w:w="1614"/>
        <w:gridCol w:w="1502"/>
        <w:gridCol w:w="1638"/>
        <w:gridCol w:w="1585"/>
        <w:gridCol w:w="1561"/>
        <w:gridCol w:w="22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47" w:hRule="atLeast"/>
          <w:tblHeader/>
        </w:trPr>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ascii="sans-serif" w:hAnsi="sans-serif" w:eastAsia="sans-serif" w:cs="sans-serif"/>
                <w:i w:val="0"/>
                <w:iCs w:val="0"/>
                <w:caps w:val="0"/>
                <w:color w:val="A4B1CD"/>
                <w:spacing w:val="0"/>
                <w:sz w:val="27"/>
                <w:szCs w:val="27"/>
              </w:rPr>
            </w:pPr>
            <w:r>
              <w:rPr>
                <w:rStyle w:val="13"/>
                <w:rFonts w:hint="default" w:ascii="sans-serif" w:hAnsi="sans-serif" w:eastAsia="sans-serif" w:cs="sans-serif"/>
                <w:b/>
                <w:bCs/>
                <w:i w:val="0"/>
                <w:iCs w:val="0"/>
                <w:caps w:val="0"/>
                <w:color w:val="A4B1CD"/>
                <w:spacing w:val="0"/>
                <w:kern w:val="0"/>
                <w:sz w:val="27"/>
                <w:szCs w:val="27"/>
                <w:lang w:val="en-US" w:eastAsia="zh-CN" w:bidi="ar"/>
              </w:rPr>
              <w:t>Details of</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A4B1CD"/>
                <w:spacing w:val="0"/>
                <w:sz w:val="27"/>
                <w:szCs w:val="27"/>
              </w:rPr>
            </w:pPr>
            <w:r>
              <w:rPr>
                <w:rStyle w:val="13"/>
                <w:rFonts w:hint="default" w:ascii="sans-serif" w:hAnsi="sans-serif" w:eastAsia="sans-serif" w:cs="sans-serif"/>
                <w:b/>
                <w:bCs/>
                <w:i w:val="0"/>
                <w:iCs w:val="0"/>
                <w:caps w:val="0"/>
                <w:color w:val="A4B1CD"/>
                <w:spacing w:val="0"/>
                <w:kern w:val="0"/>
                <w:sz w:val="27"/>
                <w:szCs w:val="27"/>
                <w:lang w:val="en-US" w:eastAsia="zh-CN" w:bidi="ar"/>
              </w:rPr>
              <w:t>1st Octet</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A4B1CD"/>
                <w:spacing w:val="0"/>
                <w:sz w:val="27"/>
                <w:szCs w:val="27"/>
              </w:rPr>
            </w:pPr>
            <w:r>
              <w:rPr>
                <w:rStyle w:val="13"/>
                <w:rFonts w:hint="default" w:ascii="sans-serif" w:hAnsi="sans-serif" w:eastAsia="sans-serif" w:cs="sans-serif"/>
                <w:b/>
                <w:bCs/>
                <w:i w:val="0"/>
                <w:iCs w:val="0"/>
                <w:caps w:val="0"/>
                <w:color w:val="A4B1CD"/>
                <w:spacing w:val="0"/>
                <w:kern w:val="0"/>
                <w:sz w:val="27"/>
                <w:szCs w:val="27"/>
                <w:lang w:val="en-US" w:eastAsia="zh-CN" w:bidi="ar"/>
              </w:rPr>
              <w:t>2nd Octet</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A4B1CD"/>
                <w:spacing w:val="0"/>
                <w:sz w:val="27"/>
                <w:szCs w:val="27"/>
              </w:rPr>
            </w:pPr>
            <w:r>
              <w:rPr>
                <w:rStyle w:val="13"/>
                <w:rFonts w:hint="default" w:ascii="sans-serif" w:hAnsi="sans-serif" w:eastAsia="sans-serif" w:cs="sans-serif"/>
                <w:b/>
                <w:bCs/>
                <w:i w:val="0"/>
                <w:iCs w:val="0"/>
                <w:caps w:val="0"/>
                <w:color w:val="A4B1CD"/>
                <w:spacing w:val="0"/>
                <w:kern w:val="0"/>
                <w:sz w:val="27"/>
                <w:szCs w:val="27"/>
                <w:lang w:val="en-US" w:eastAsia="zh-CN" w:bidi="ar"/>
              </w:rPr>
              <w:t>3rd Octet</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A4B1CD"/>
                <w:spacing w:val="0"/>
                <w:sz w:val="27"/>
                <w:szCs w:val="27"/>
              </w:rPr>
            </w:pPr>
            <w:r>
              <w:rPr>
                <w:rStyle w:val="13"/>
                <w:rFonts w:hint="default" w:ascii="sans-serif" w:hAnsi="sans-serif" w:eastAsia="sans-serif" w:cs="sans-serif"/>
                <w:b/>
                <w:bCs/>
                <w:i w:val="0"/>
                <w:iCs w:val="0"/>
                <w:caps w:val="0"/>
                <w:color w:val="A4B1CD"/>
                <w:spacing w:val="0"/>
                <w:kern w:val="0"/>
                <w:sz w:val="27"/>
                <w:szCs w:val="27"/>
                <w:lang w:val="en-US" w:eastAsia="zh-CN" w:bidi="ar"/>
              </w:rPr>
              <w:t>4th Octet</w:t>
            </w:r>
          </w:p>
        </w:tc>
        <w:tc>
          <w:tcPr>
            <w:tcW w:w="2214" w:type="dxa"/>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A4B1CD"/>
                <w:spacing w:val="0"/>
                <w:sz w:val="27"/>
                <w:szCs w:val="27"/>
              </w:rPr>
            </w:pPr>
            <w:r>
              <w:rPr>
                <w:rStyle w:val="13"/>
                <w:rFonts w:hint="default" w:ascii="sans-serif" w:hAnsi="sans-serif" w:eastAsia="sans-serif" w:cs="sans-serif"/>
                <w:b/>
                <w:bCs/>
                <w:i w:val="0"/>
                <w:iCs w:val="0"/>
                <w:caps w:val="0"/>
                <w:color w:val="A4B1CD"/>
                <w:spacing w:val="0"/>
                <w:kern w:val="0"/>
                <w:sz w:val="27"/>
                <w:szCs w:val="27"/>
                <w:lang w:val="en-US" w:eastAsia="zh-CN" w:bidi="ar"/>
              </w:rPr>
              <w:t>Decimal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2"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IPv4</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1100 0000</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1010 1000</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0000 1100</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1000</w:t>
            </w:r>
            <w:r>
              <w:rPr>
                <w:rStyle w:val="9"/>
                <w:rFonts w:hint="default" w:ascii="sans-serif" w:hAnsi="sans-serif" w:eastAsia="sans-serif" w:cs="sans-serif"/>
                <w:i w:val="0"/>
                <w:iCs w:val="0"/>
                <w:caps w:val="0"/>
                <w:color w:val="9FEF00"/>
                <w:spacing w:val="0"/>
                <w:kern w:val="0"/>
                <w:sz w:val="21"/>
                <w:szCs w:val="21"/>
                <w:lang w:val="en-US" w:eastAsia="zh-CN" w:bidi="ar"/>
              </w:rPr>
              <w:t>|</w:t>
            </w:r>
            <w:r>
              <w:rPr>
                <w:rFonts w:hint="default" w:ascii="sans-serif" w:hAnsi="sans-serif" w:eastAsia="sans-serif" w:cs="sans-serif"/>
                <w:i w:val="0"/>
                <w:iCs w:val="0"/>
                <w:caps w:val="0"/>
                <w:color w:val="A4B1CD"/>
                <w:spacing w:val="0"/>
                <w:kern w:val="0"/>
                <w:sz w:val="19"/>
                <w:szCs w:val="19"/>
                <w:lang w:val="en-US" w:eastAsia="zh-CN" w:bidi="ar"/>
              </w:rPr>
              <w:t> 0000</w:t>
            </w:r>
          </w:p>
        </w:tc>
        <w:tc>
          <w:tcPr>
            <w:tcW w:w="2214" w:type="dxa"/>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192.168.12.128</w:t>
            </w:r>
            <w:r>
              <w:rPr>
                <w:rStyle w:val="9"/>
                <w:rFonts w:hint="default" w:ascii="sans-serif" w:hAnsi="sans-serif" w:eastAsia="sans-serif" w:cs="sans-serif"/>
                <w:i w:val="0"/>
                <w:iCs w:val="0"/>
                <w:caps w:val="0"/>
                <w:color w:val="9FEF00"/>
                <w:spacing w:val="0"/>
                <w:kern w:val="0"/>
                <w:sz w:val="21"/>
                <w:szCs w:val="21"/>
                <w:lang w:val="en-US" w:eastAsia="zh-CN" w:bidi="ar"/>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2"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Subnet mask</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1111 1111</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1111 1111</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1111 1111</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1111|</w:t>
            </w:r>
            <w:r>
              <w:rPr>
                <w:rFonts w:hint="default" w:ascii="sans-serif" w:hAnsi="sans-serif" w:eastAsia="sans-serif" w:cs="sans-serif"/>
                <w:i w:val="0"/>
                <w:iCs w:val="0"/>
                <w:caps w:val="0"/>
                <w:color w:val="A4B1CD"/>
                <w:spacing w:val="0"/>
                <w:kern w:val="0"/>
                <w:sz w:val="19"/>
                <w:szCs w:val="19"/>
                <w:lang w:val="en-US" w:eastAsia="zh-CN" w:bidi="ar"/>
              </w:rPr>
              <w:t> 0000</w:t>
            </w:r>
          </w:p>
        </w:tc>
        <w:tc>
          <w:tcPr>
            <w:tcW w:w="2214" w:type="dxa"/>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255.255.255.240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14"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Bits</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/8</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/16</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/24</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/32</w:t>
            </w:r>
          </w:p>
        </w:tc>
        <w:tc>
          <w:tcPr>
            <w:tcW w:w="2214" w:type="dxa"/>
            <w:shd w:val="clear" w:color="auto" w:fill="141D2B"/>
            <w:vAlign w:val="center"/>
          </w:tcPr>
          <w:p>
            <w:pPr>
              <w:jc w:val="center"/>
              <w:rPr>
                <w:rFonts w:hint="default" w:ascii="sans-serif" w:hAnsi="sans-serif" w:eastAsia="sans-serif" w:cs="sans-serif"/>
                <w:i w:val="0"/>
                <w:iCs w:val="0"/>
                <w:caps w:val="0"/>
                <w:color w:val="A4B1CD"/>
                <w:spacing w:val="0"/>
                <w:sz w:val="27"/>
                <w:szCs w:val="27"/>
              </w:rPr>
            </w:pPr>
          </w:p>
        </w:tc>
      </w:tr>
    </w:tbl>
    <w:p>
      <w:pPr>
        <w:keepNext w:val="0"/>
        <w:keepLines w:val="0"/>
        <w:widowControl/>
        <w:numPr>
          <w:numId w:val="0"/>
        </w:numPr>
        <w:suppressLineNumbers w:val="0"/>
        <w:ind w:leftChars="0"/>
        <w:jc w:val="both"/>
        <w:rPr>
          <w:rFonts w:hint="default" w:asciiTheme="minorEastAsia" w:hAnsiTheme="minorEastAsia" w:eastAsiaTheme="minorEastAsia" w:cstheme="minorEastAsia"/>
          <w:color w:val="1F497D" w:themeColor="text2"/>
          <w:kern w:val="0"/>
          <w:sz w:val="24"/>
          <w:szCs w:val="24"/>
          <w:vertAlign w:val="baseline"/>
          <w:lang w:val="en-US" w:eastAsia="zh-CN" w:bidi="ar"/>
        </w:rPr>
      </w:pPr>
      <w:r>
        <w:rPr>
          <w:rFonts w:hint="default" w:asciiTheme="minorEastAsia" w:hAnsiTheme="minorEastAsia" w:eastAsiaTheme="minorEastAsia" w:cstheme="minorEastAsia"/>
          <w:color w:val="1F497D" w:themeColor="text2"/>
          <w:kern w:val="0"/>
          <w:sz w:val="24"/>
          <w:szCs w:val="24"/>
          <w:vertAlign w:val="baseline"/>
          <w:lang w:val="en-US" w:eastAsia="zh-CN" w:bidi="ar"/>
        </w:rPr>
        <w:t>Successivamente, possiamo dividere gli 64indirizzi IPv4 a nostra disposizione in 4 parti, ogni sottorete conterra 16 IP.</w:t>
      </w:r>
    </w:p>
    <w:p>
      <w:pPr>
        <w:keepNext w:val="0"/>
        <w:keepLines w:val="0"/>
        <w:widowControl/>
        <w:numPr>
          <w:numId w:val="0"/>
        </w:numPr>
        <w:suppressLineNumbers w:val="0"/>
        <w:ind w:leftChars="0"/>
        <w:jc w:val="both"/>
        <w:rPr>
          <w:rFonts w:hint="default" w:asciiTheme="minorEastAsia" w:hAnsiTheme="minorEastAsia" w:eastAsiaTheme="minorEastAsia" w:cstheme="minorEastAsia"/>
          <w:color w:val="1F497D" w:themeColor="text2"/>
          <w:kern w:val="0"/>
          <w:sz w:val="24"/>
          <w:szCs w:val="24"/>
          <w:vertAlign w:val="baseline"/>
          <w:lang w:val="en-US" w:eastAsia="zh-CN" w:bidi="ar"/>
        </w:rPr>
      </w:pPr>
      <w:r>
        <w:rPr>
          <w:rFonts w:hint="default" w:asciiTheme="minorEastAsia" w:hAnsiTheme="minorEastAsia" w:eastAsiaTheme="minorEastAsia" w:cstheme="minorEastAsia"/>
          <w:color w:val="1F497D" w:themeColor="text2"/>
          <w:kern w:val="0"/>
          <w:sz w:val="24"/>
          <w:szCs w:val="24"/>
          <w:vertAlign w:val="baseline"/>
          <w:lang w:val="en-US" w:eastAsia="zh-CN" w:bidi="ar"/>
        </w:rPr>
        <w:t>D'ora in poi, partiamo dall'indirizzo di rete che ci è stato fornito (192.168.12.128) e aggiungiamo i 16 hosts 4 volte:</w:t>
      </w:r>
    </w:p>
    <w:tbl>
      <w:tblPr>
        <w:tblW w:w="100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D2B"/>
        <w:tblLayout w:type="autofit"/>
        <w:tblCellMar>
          <w:top w:w="15" w:type="dxa"/>
          <w:left w:w="15" w:type="dxa"/>
          <w:bottom w:w="15" w:type="dxa"/>
          <w:right w:w="15" w:type="dxa"/>
        </w:tblCellMar>
      </w:tblPr>
      <w:tblGrid>
        <w:gridCol w:w="1366"/>
        <w:gridCol w:w="2098"/>
        <w:gridCol w:w="1409"/>
        <w:gridCol w:w="1362"/>
        <w:gridCol w:w="2227"/>
        <w:gridCol w:w="1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ascii="sans-serif" w:hAnsi="sans-serif" w:eastAsia="sans-serif" w:cs="sans-serif"/>
                <w:i w:val="0"/>
                <w:iCs w:val="0"/>
                <w:caps w:val="0"/>
                <w:color w:val="A4B1CD"/>
                <w:spacing w:val="0"/>
                <w:sz w:val="27"/>
                <w:szCs w:val="27"/>
              </w:rPr>
            </w:pPr>
            <w:r>
              <w:rPr>
                <w:rStyle w:val="13"/>
                <w:rFonts w:hint="default" w:ascii="sans-serif" w:hAnsi="sans-serif" w:eastAsia="sans-serif" w:cs="sans-serif"/>
                <w:b/>
                <w:bCs/>
                <w:i w:val="0"/>
                <w:iCs w:val="0"/>
                <w:caps w:val="0"/>
                <w:color w:val="A4B1CD"/>
                <w:spacing w:val="0"/>
                <w:kern w:val="0"/>
                <w:sz w:val="27"/>
                <w:szCs w:val="27"/>
                <w:lang w:val="en-US" w:eastAsia="zh-CN" w:bidi="ar"/>
              </w:rPr>
              <w:t>Subnet No.</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A4B1CD"/>
                <w:spacing w:val="0"/>
                <w:sz w:val="27"/>
                <w:szCs w:val="27"/>
              </w:rPr>
            </w:pPr>
            <w:r>
              <w:rPr>
                <w:rStyle w:val="13"/>
                <w:rFonts w:hint="default" w:ascii="sans-serif" w:hAnsi="sans-serif" w:eastAsia="sans-serif" w:cs="sans-serif"/>
                <w:b/>
                <w:bCs/>
                <w:i w:val="0"/>
                <w:iCs w:val="0"/>
                <w:caps w:val="0"/>
                <w:color w:val="A4B1CD"/>
                <w:spacing w:val="0"/>
                <w:kern w:val="0"/>
                <w:sz w:val="27"/>
                <w:szCs w:val="27"/>
                <w:lang w:val="en-US" w:eastAsia="zh-CN" w:bidi="ar"/>
              </w:rPr>
              <w:t>Network Address</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A4B1CD"/>
                <w:spacing w:val="0"/>
                <w:sz w:val="27"/>
                <w:szCs w:val="27"/>
              </w:rPr>
            </w:pPr>
            <w:r>
              <w:rPr>
                <w:rStyle w:val="13"/>
                <w:rFonts w:hint="default" w:ascii="sans-serif" w:hAnsi="sans-serif" w:eastAsia="sans-serif" w:cs="sans-serif"/>
                <w:b/>
                <w:bCs/>
                <w:i w:val="0"/>
                <w:iCs w:val="0"/>
                <w:caps w:val="0"/>
                <w:color w:val="A4B1CD"/>
                <w:spacing w:val="0"/>
                <w:kern w:val="0"/>
                <w:sz w:val="27"/>
                <w:szCs w:val="27"/>
                <w:lang w:val="en-US" w:eastAsia="zh-CN" w:bidi="ar"/>
              </w:rPr>
              <w:t>First Host</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A4B1CD"/>
                <w:spacing w:val="0"/>
                <w:sz w:val="27"/>
                <w:szCs w:val="27"/>
              </w:rPr>
            </w:pPr>
            <w:r>
              <w:rPr>
                <w:rStyle w:val="13"/>
                <w:rFonts w:hint="default" w:ascii="sans-serif" w:hAnsi="sans-serif" w:eastAsia="sans-serif" w:cs="sans-serif"/>
                <w:b/>
                <w:bCs/>
                <w:i w:val="0"/>
                <w:iCs w:val="0"/>
                <w:caps w:val="0"/>
                <w:color w:val="A4B1CD"/>
                <w:spacing w:val="0"/>
                <w:kern w:val="0"/>
                <w:sz w:val="27"/>
                <w:szCs w:val="27"/>
                <w:lang w:val="en-US" w:eastAsia="zh-CN" w:bidi="ar"/>
              </w:rPr>
              <w:t>Last Host</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A4B1CD"/>
                <w:spacing w:val="0"/>
                <w:sz w:val="27"/>
                <w:szCs w:val="27"/>
              </w:rPr>
            </w:pPr>
            <w:r>
              <w:rPr>
                <w:rStyle w:val="13"/>
                <w:rFonts w:hint="default" w:ascii="sans-serif" w:hAnsi="sans-serif" w:eastAsia="sans-serif" w:cs="sans-serif"/>
                <w:b/>
                <w:bCs/>
                <w:i w:val="0"/>
                <w:iCs w:val="0"/>
                <w:caps w:val="0"/>
                <w:color w:val="A4B1CD"/>
                <w:spacing w:val="0"/>
                <w:kern w:val="0"/>
                <w:sz w:val="27"/>
                <w:szCs w:val="27"/>
                <w:lang w:val="en-US" w:eastAsia="zh-CN" w:bidi="ar"/>
              </w:rPr>
              <w:t>Broadcast Address</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A4B1CD"/>
                <w:spacing w:val="0"/>
                <w:sz w:val="27"/>
                <w:szCs w:val="27"/>
              </w:rPr>
            </w:pPr>
            <w:r>
              <w:rPr>
                <w:rStyle w:val="13"/>
                <w:rFonts w:hint="default" w:ascii="sans-serif" w:hAnsi="sans-serif" w:eastAsia="sans-serif" w:cs="sans-serif"/>
                <w:b/>
                <w:bCs/>
                <w:i w:val="0"/>
                <w:iCs w:val="0"/>
                <w:caps w:val="0"/>
                <w:color w:val="A4B1CD"/>
                <w:spacing w:val="0"/>
                <w:kern w:val="0"/>
                <w:sz w:val="27"/>
                <w:szCs w:val="27"/>
                <w:lang w:val="en-US" w:eastAsia="zh-CN" w:bidi="ar"/>
              </w:rPr>
              <w:t>CIDR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192.168.12.128</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192.168.12.129</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192.168.12.142</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192.168.12.143</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192.168.12.128/28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D2B"/>
          <w:tblCellMar>
            <w:top w:w="15" w:type="dxa"/>
            <w:left w:w="15" w:type="dxa"/>
            <w:bottom w:w="15" w:type="dxa"/>
            <w:right w:w="15" w:type="dxa"/>
          </w:tblCellMar>
        </w:tblPrEx>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192.168.12.144</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192.168.12.145</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192.168.12.158</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192.168.12.159</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192.168.12.144/28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D2B"/>
        </w:tblPrEx>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3</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192.168.12.160</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192.168.12.161</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192.168.12.174</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192.168.12.175</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192.168.12.160/28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D2B"/>
          <w:tblCellMar>
            <w:top w:w="15" w:type="dxa"/>
            <w:left w:w="15" w:type="dxa"/>
            <w:bottom w:w="15" w:type="dxa"/>
            <w:right w:w="15" w:type="dxa"/>
          </w:tblCellMar>
        </w:tblPrEx>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4</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192.168.12.176</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192.168.12.177</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192.168.12.190</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9"/>
                <w:rFonts w:hint="default" w:ascii="sans-serif" w:hAnsi="sans-serif" w:eastAsia="sans-serif" w:cs="sans-serif"/>
                <w:i w:val="0"/>
                <w:iCs w:val="0"/>
                <w:caps w:val="0"/>
                <w:color w:val="9FEF00"/>
                <w:spacing w:val="0"/>
                <w:kern w:val="0"/>
                <w:sz w:val="21"/>
                <w:szCs w:val="21"/>
                <w:lang w:val="en-US" w:eastAsia="zh-CN" w:bidi="ar"/>
              </w:rPr>
              <w:t>192.168.12.191</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192.168.12.176/28</w:t>
            </w:r>
          </w:p>
        </w:tc>
      </w:tr>
    </w:tbl>
    <w:p>
      <w:pPr>
        <w:keepNext w:val="0"/>
        <w:keepLines w:val="0"/>
        <w:widowControl/>
        <w:numPr>
          <w:numId w:val="0"/>
        </w:numPr>
        <w:suppressLineNumbers w:val="0"/>
        <w:ind w:leftChars="0"/>
        <w:jc w:val="both"/>
        <w:rPr>
          <w:rFonts w:hint="default" w:asciiTheme="minorEastAsia" w:hAnsiTheme="minorEastAsia" w:eastAsiaTheme="minorEastAsia" w:cstheme="minorEastAsia"/>
          <w:color w:val="1F497D" w:themeColor="text2"/>
          <w:kern w:val="0"/>
          <w:sz w:val="24"/>
          <w:szCs w:val="24"/>
          <w:vertAlign w:val="baseline"/>
          <w:lang w:val="en-US" w:eastAsia="zh-CN" w:bidi="ar"/>
        </w:rPr>
      </w:pPr>
      <w:r>
        <w:rPr>
          <w:rFonts w:hint="default" w:asciiTheme="minorEastAsia" w:hAnsiTheme="minorEastAsia" w:eastAsiaTheme="minorEastAsia" w:cstheme="minorEastAsia"/>
          <w:color w:val="1F497D" w:themeColor="text2"/>
          <w:kern w:val="0"/>
          <w:sz w:val="24"/>
          <w:szCs w:val="24"/>
          <w:vertAlign w:val="baseline"/>
          <w:lang w:val="en-US" w:eastAsia="zh-CN" w:bidi="ar"/>
        </w:rPr>
        <w:t xml:space="preserve">Può sembrare che ci sia molta matematica coinvolta nel subnetting, ma ogni ottetto si ripete e tutto è una potenza di due, quindi non deve esserci molta memorizzazione. La prima cosa da fare è identificare quale ottetto cambia. (/8, 16/, /24, 32/). </w:t>
      </w:r>
    </w:p>
    <w:p>
      <w:pPr>
        <w:keepNext w:val="0"/>
        <w:keepLines w:val="0"/>
        <w:widowControl/>
        <w:numPr>
          <w:numId w:val="0"/>
        </w:numPr>
        <w:suppressLineNumbers w:val="0"/>
        <w:ind w:leftChars="0"/>
        <w:jc w:val="both"/>
        <w:rPr>
          <w:rFonts w:hint="default" w:asciiTheme="minorEastAsia" w:hAnsiTheme="minorEastAsia" w:eastAsiaTheme="minorEastAsia" w:cstheme="minorEastAsia"/>
          <w:color w:val="1F497D" w:themeColor="text2"/>
          <w:kern w:val="0"/>
          <w:sz w:val="24"/>
          <w:szCs w:val="24"/>
          <w:vertAlign w:val="baseline"/>
          <w:lang w:val="en-US" w:eastAsia="zh-CN" w:bidi="ar"/>
        </w:rPr>
      </w:pPr>
      <w:r>
        <w:rPr>
          <w:rFonts w:hint="default" w:asciiTheme="minorEastAsia" w:hAnsiTheme="minorEastAsia" w:eastAsiaTheme="minorEastAsia" w:cstheme="minorEastAsia"/>
          <w:color w:val="1F497D" w:themeColor="text2"/>
          <w:kern w:val="0"/>
          <w:sz w:val="24"/>
          <w:szCs w:val="24"/>
          <w:vertAlign w:val="baseline"/>
          <w:lang w:val="en-US" w:eastAsia="zh-CN" w:bidi="ar"/>
        </w:rPr>
        <w:t>È possibile identificare quale ottetto dell'indirizzo IP può cambiare ricordando quei quattro numeri. Dato l'indirizzo di rete: 192.168.1.1/25, è immediatamente evidente che 192.168.2.4 non sarebbe nella stessa rete perché la /25sottorete significa che solo il quarto ottetto potrebbe cambiare.</w:t>
      </w:r>
    </w:p>
    <w:p>
      <w:pPr>
        <w:keepNext w:val="0"/>
        <w:keepLines w:val="0"/>
        <w:widowControl/>
        <w:numPr>
          <w:numId w:val="0"/>
        </w:numPr>
        <w:suppressLineNumbers w:val="0"/>
        <w:ind w:leftChars="0"/>
        <w:jc w:val="both"/>
        <w:rPr>
          <w:rFonts w:hint="default" w:asciiTheme="minorEastAsia" w:hAnsiTheme="minorEastAsia" w:eastAsiaTheme="minorEastAsia" w:cstheme="minorEastAsia"/>
          <w:color w:val="1F497D" w:themeColor="text2"/>
          <w:kern w:val="0"/>
          <w:sz w:val="24"/>
          <w:szCs w:val="24"/>
          <w:vertAlign w:val="baseline"/>
          <w:lang w:val="en-US" w:eastAsia="zh-CN" w:bidi="ar"/>
        </w:rPr>
      </w:pPr>
      <w:r>
        <w:rPr>
          <w:rFonts w:hint="default" w:asciiTheme="minorEastAsia" w:hAnsiTheme="minorEastAsia" w:eastAsiaTheme="minorEastAsia" w:cstheme="minorEastAsia"/>
          <w:color w:val="1F497D" w:themeColor="text2"/>
          <w:kern w:val="0"/>
          <w:sz w:val="24"/>
          <w:szCs w:val="24"/>
          <w:vertAlign w:val="baseline"/>
          <w:lang w:val="en-US" w:eastAsia="zh-CN" w:bidi="ar"/>
        </w:rPr>
        <w:t>La parte successiva identifica quanto può essere grande ciascuna sottorete, si puo’ ottenere utilizzando il Modulo (%). Dato il nostro precedente esempio di /25, (25 % 8)sarebbe 1 (8 * 3 = 24). Rimane 1, che è il bit di rete riservato alla maschera di rete. Se ne viene utilizzata una per la maschera di rete, l'equazione diventa  2^7, 128. La tabella seguente contiene tutti i numeri.</w:t>
      </w:r>
    </w:p>
    <w:tbl>
      <w:tblPr>
        <w:tblW w:w="97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D2B"/>
        <w:tblLayout w:type="autofit"/>
        <w:tblCellMar>
          <w:top w:w="15" w:type="dxa"/>
          <w:left w:w="15" w:type="dxa"/>
          <w:bottom w:w="15" w:type="dxa"/>
          <w:right w:w="15" w:type="dxa"/>
        </w:tblCellMar>
      </w:tblPr>
      <w:tblGrid>
        <w:gridCol w:w="1091"/>
        <w:gridCol w:w="1542"/>
        <w:gridCol w:w="3792"/>
        <w:gridCol w:w="33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91" w:hRule="atLeast"/>
          <w:tblHeader/>
        </w:trPr>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ascii="sans-serif" w:hAnsi="sans-serif" w:eastAsia="sans-serif" w:cs="sans-serif"/>
                <w:i w:val="0"/>
                <w:iCs w:val="0"/>
                <w:caps w:val="0"/>
                <w:color w:val="A4B1CD"/>
                <w:spacing w:val="0"/>
                <w:sz w:val="27"/>
                <w:szCs w:val="27"/>
              </w:rPr>
            </w:pPr>
            <w:r>
              <w:rPr>
                <w:rStyle w:val="13"/>
                <w:rFonts w:hint="default" w:ascii="sans-serif" w:hAnsi="sans-serif" w:eastAsia="sans-serif" w:cs="sans-serif"/>
                <w:b/>
                <w:bCs/>
                <w:i w:val="0"/>
                <w:iCs w:val="0"/>
                <w:caps w:val="0"/>
                <w:color w:val="A4B1CD"/>
                <w:spacing w:val="0"/>
                <w:kern w:val="0"/>
                <w:sz w:val="27"/>
                <w:szCs w:val="27"/>
                <w:lang w:val="en-US" w:eastAsia="zh-CN" w:bidi="ar"/>
              </w:rPr>
              <w:t>Resto</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A4B1CD"/>
                <w:spacing w:val="0"/>
                <w:sz w:val="27"/>
                <w:szCs w:val="27"/>
              </w:rPr>
            </w:pPr>
            <w:r>
              <w:rPr>
                <w:rStyle w:val="13"/>
                <w:rFonts w:hint="default" w:ascii="sans-serif" w:hAnsi="sans-serif" w:eastAsia="sans-serif" w:cs="sans-serif"/>
                <w:b/>
                <w:bCs/>
                <w:i w:val="0"/>
                <w:iCs w:val="0"/>
                <w:caps w:val="0"/>
                <w:color w:val="A4B1CD"/>
                <w:spacing w:val="0"/>
                <w:kern w:val="0"/>
                <w:sz w:val="27"/>
                <w:szCs w:val="27"/>
                <w:lang w:val="en-US" w:eastAsia="zh-CN" w:bidi="ar"/>
              </w:rPr>
              <w:t>Numero</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A4B1CD"/>
                <w:spacing w:val="0"/>
                <w:sz w:val="27"/>
                <w:szCs w:val="27"/>
              </w:rPr>
            </w:pPr>
            <w:r>
              <w:rPr>
                <w:rStyle w:val="13"/>
                <w:rFonts w:hint="default" w:ascii="sans-serif" w:hAnsi="sans-serif" w:eastAsia="sans-serif" w:cs="sans-serif"/>
                <w:b/>
                <w:bCs/>
                <w:i w:val="0"/>
                <w:iCs w:val="0"/>
                <w:caps w:val="0"/>
                <w:color w:val="A4B1CD"/>
                <w:spacing w:val="0"/>
                <w:kern w:val="0"/>
                <w:sz w:val="27"/>
                <w:szCs w:val="27"/>
                <w:lang w:val="en-US" w:eastAsia="zh-CN" w:bidi="ar"/>
              </w:rPr>
              <w:t>Forma esponenziale</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A4B1CD"/>
                <w:spacing w:val="0"/>
                <w:sz w:val="27"/>
                <w:szCs w:val="27"/>
              </w:rPr>
            </w:pPr>
            <w:r>
              <w:rPr>
                <w:rStyle w:val="13"/>
                <w:rFonts w:hint="default" w:ascii="sans-serif" w:hAnsi="sans-serif" w:eastAsia="sans-serif" w:cs="sans-serif"/>
                <w:b/>
                <w:bCs/>
                <w:i w:val="0"/>
                <w:iCs w:val="0"/>
                <w:caps w:val="0"/>
                <w:color w:val="A4B1CD"/>
                <w:spacing w:val="0"/>
                <w:kern w:val="0"/>
                <w:sz w:val="27"/>
                <w:szCs w:val="27"/>
                <w:lang w:val="en-US" w:eastAsia="zh-CN" w:bidi="ar"/>
              </w:rPr>
              <w:t>Modulo Divisione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9" w:hRule="atLeast"/>
        </w:trPr>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0</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256</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2^8</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9" w:hRule="atLeast"/>
        </w:trPr>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128</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2^7</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256/2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9" w:hRule="atLeast"/>
        </w:trPr>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64</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2^6</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256/2/2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9" w:hRule="atLeast"/>
        </w:trPr>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3</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32</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2^5</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256/2/2/2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9" w:hRule="atLeast"/>
        </w:trPr>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4</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16</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2^4</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256/2/2/2/2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9" w:hRule="atLeast"/>
        </w:trPr>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5</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8</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2^3</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256/2/2/2/2/2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9" w:hRule="atLeast"/>
        </w:trPr>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6</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4</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2^2</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256/2/2/2/2/2/2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9" w:hRule="atLeast"/>
        </w:trPr>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7</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2^1</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256/2/2/2/2/2/2/2</w:t>
            </w:r>
          </w:p>
        </w:tc>
      </w:tr>
    </w:tbl>
    <w:p>
      <w:pPr>
        <w:keepNext w:val="0"/>
        <w:keepLines w:val="0"/>
        <w:widowControl/>
        <w:numPr>
          <w:numId w:val="0"/>
        </w:numPr>
        <w:suppressLineNumbers w:val="0"/>
        <w:ind w:leftChars="0"/>
        <w:jc w:val="both"/>
        <w:rPr>
          <w:rFonts w:hint="default" w:asciiTheme="minorEastAsia" w:hAnsiTheme="minorEastAsia" w:eastAsiaTheme="minorEastAsia" w:cstheme="minorEastAsia"/>
          <w:color w:val="1F497D" w:themeColor="text2"/>
          <w:kern w:val="0"/>
          <w:sz w:val="24"/>
          <w:szCs w:val="24"/>
          <w:vertAlign w:val="baseline"/>
          <w:lang w:val="en-US" w:eastAsia="zh-CN" w:bidi="ar"/>
        </w:rPr>
      </w:pPr>
      <w:r>
        <w:rPr>
          <w:rFonts w:hint="default" w:asciiTheme="minorEastAsia" w:hAnsiTheme="minorEastAsia" w:eastAsiaTheme="minorEastAsia" w:cstheme="minorEastAsia"/>
          <w:color w:val="1F497D" w:themeColor="text2"/>
          <w:kern w:val="0"/>
          <w:sz w:val="24"/>
          <w:szCs w:val="24"/>
          <w:vertAlign w:val="baseline"/>
          <w:lang w:val="en-US" w:eastAsia="zh-CN" w:bidi="ar"/>
        </w:rPr>
        <w:t xml:space="preserve">La parte difficile di questo è ottenere l'intervallo di indirizzi IP effettivo perché 0 è un numero e non nullo nella rete. Quindi nel nostro /25 con 128 indirizzi IP, il primo intervallo è 192.168.1.0-127. </w:t>
      </w:r>
      <w:r>
        <w:rPr>
          <w:rFonts w:hint="default" w:asciiTheme="minorEastAsia" w:hAnsiTheme="minorEastAsia" w:eastAsiaTheme="minorEastAsia" w:cstheme="minorEastAsia"/>
          <w:b/>
          <w:bCs/>
          <w:color w:val="1F497D" w:themeColor="text2"/>
          <w:kern w:val="0"/>
          <w:sz w:val="24"/>
          <w:szCs w:val="24"/>
          <w:vertAlign w:val="baseline"/>
          <w:lang w:val="en-US" w:eastAsia="zh-CN" w:bidi="ar"/>
        </w:rPr>
        <w:t>Il primo indirizzo è la rete</w:t>
      </w:r>
      <w:r>
        <w:rPr>
          <w:rFonts w:hint="default" w:asciiTheme="minorEastAsia" w:hAnsiTheme="minorEastAsia" w:eastAsiaTheme="minorEastAsia" w:cstheme="minorEastAsia"/>
          <w:color w:val="1F497D" w:themeColor="text2"/>
          <w:kern w:val="0"/>
          <w:sz w:val="24"/>
          <w:szCs w:val="24"/>
          <w:vertAlign w:val="baseline"/>
          <w:lang w:val="en-US" w:eastAsia="zh-CN" w:bidi="ar"/>
        </w:rPr>
        <w:t xml:space="preserve"> e </w:t>
      </w:r>
      <w:r>
        <w:rPr>
          <w:rFonts w:hint="default" w:asciiTheme="minorEastAsia" w:hAnsiTheme="minorEastAsia" w:eastAsiaTheme="minorEastAsia" w:cstheme="minorEastAsia"/>
          <w:b/>
          <w:bCs/>
          <w:color w:val="1F497D" w:themeColor="text2"/>
          <w:kern w:val="0"/>
          <w:sz w:val="24"/>
          <w:szCs w:val="24"/>
          <w:vertAlign w:val="baseline"/>
          <w:lang w:val="en-US" w:eastAsia="zh-CN" w:bidi="ar"/>
        </w:rPr>
        <w:t>l'ultimo è l'indirizzo di trasmissione</w:t>
      </w:r>
      <w:r>
        <w:rPr>
          <w:rFonts w:hint="default" w:asciiTheme="minorEastAsia" w:hAnsiTheme="minorEastAsia" w:eastAsiaTheme="minorEastAsia" w:cstheme="minorEastAsia"/>
          <w:color w:val="1F497D" w:themeColor="text2"/>
          <w:kern w:val="0"/>
          <w:sz w:val="24"/>
          <w:szCs w:val="24"/>
          <w:vertAlign w:val="baseline"/>
          <w:lang w:val="en-US" w:eastAsia="zh-CN" w:bidi="ar"/>
        </w:rPr>
        <w:t xml:space="preserve">, il che significa che lo spazio IP </w:t>
      </w:r>
      <w:r>
        <w:rPr>
          <w:rFonts w:hint="default" w:asciiTheme="minorEastAsia" w:hAnsiTheme="minorEastAsia" w:eastAsiaTheme="minorEastAsia" w:cstheme="minorEastAsia"/>
          <w:b/>
          <w:bCs/>
          <w:color w:val="1F497D" w:themeColor="text2"/>
          <w:kern w:val="0"/>
          <w:sz w:val="24"/>
          <w:szCs w:val="24"/>
          <w:vertAlign w:val="baseline"/>
          <w:lang w:val="en-US" w:eastAsia="zh-CN" w:bidi="ar"/>
        </w:rPr>
        <w:t>utilizzabile diventerebbe 192.168.1.1-126</w:t>
      </w:r>
      <w:r>
        <w:rPr>
          <w:rFonts w:hint="default" w:asciiTheme="minorEastAsia" w:hAnsiTheme="minorEastAsia" w:eastAsiaTheme="minorEastAsia" w:cstheme="minorEastAsia"/>
          <w:color w:val="1F497D" w:themeColor="text2"/>
          <w:kern w:val="0"/>
          <w:sz w:val="24"/>
          <w:szCs w:val="24"/>
          <w:vertAlign w:val="baseline"/>
          <w:lang w:val="en-US" w:eastAsia="zh-CN" w:bidi="ar"/>
        </w:rPr>
        <w:t>.</w:t>
      </w:r>
    </w:p>
    <w:sectPr>
      <w:pgSz w:w="11906" w:h="16838"/>
      <w:pgMar w:top="1440" w:right="1080" w:bottom="1440" w:left="1080" w:header="708" w:footer="708"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0" w:usb3="00000000" w:csb0="0000019F" w:csb1="00000000"/>
  </w:font>
  <w:font w:name="sans-serif">
    <w:altName w:val="C059"/>
    <w:panose1 w:val="00000000000000000000"/>
    <w:charset w:val="00"/>
    <w:family w:val="auto"/>
    <w:pitch w:val="default"/>
    <w:sig w:usb0="00000000" w:usb1="00000000" w:usb2="00000000" w:usb3="00000000" w:csb0="00000000" w:csb1="00000000"/>
  </w:font>
  <w:font w:name="monospace">
    <w:altName w:val="C059"/>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FEC14"/>
    <w:multiLevelType w:val="multilevel"/>
    <w:tmpl w:val="9EEFEC1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sz w:val="24"/>
        <w:szCs w:val="24"/>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DDCB580"/>
    <w:multiLevelType w:val="singleLevel"/>
    <w:tmpl w:val="ADDCB5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BD2453B"/>
    <w:multiLevelType w:val="singleLevel"/>
    <w:tmpl w:val="BBD245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C9D166A"/>
    <w:multiLevelType w:val="singleLevel"/>
    <w:tmpl w:val="FC9D16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CFFE282"/>
    <w:multiLevelType w:val="singleLevel"/>
    <w:tmpl w:val="FCFFE2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E57A9BD"/>
    <w:multiLevelType w:val="singleLevel"/>
    <w:tmpl w:val="FE57A9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E97D38B"/>
    <w:multiLevelType w:val="singleLevel"/>
    <w:tmpl w:val="FE97D3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1EED0F5"/>
    <w:multiLevelType w:val="singleLevel"/>
    <w:tmpl w:val="71EED0F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5"/>
  </w:num>
  <w:num w:numId="3">
    <w:abstractNumId w:val="3"/>
  </w:num>
  <w:num w:numId="4">
    <w:abstractNumId w:val="4"/>
  </w:num>
  <w:num w:numId="5">
    <w:abstractNumId w:val="1"/>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0"/>
  <w:bordersDoNotSurroundFooter w:val="0"/>
  <w:documentProtection w:enforcement="0"/>
  <w:defaultTabStop w:val="708"/>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83B"/>
    <w:rsid w:val="00080988"/>
    <w:rsid w:val="00095C11"/>
    <w:rsid w:val="000A0C46"/>
    <w:rsid w:val="002344F1"/>
    <w:rsid w:val="00283D4C"/>
    <w:rsid w:val="002D331B"/>
    <w:rsid w:val="003108D7"/>
    <w:rsid w:val="004A5FB7"/>
    <w:rsid w:val="004F60FA"/>
    <w:rsid w:val="0057325C"/>
    <w:rsid w:val="005E1571"/>
    <w:rsid w:val="006268FF"/>
    <w:rsid w:val="008148C5"/>
    <w:rsid w:val="00852EB6"/>
    <w:rsid w:val="008B583B"/>
    <w:rsid w:val="009165AC"/>
    <w:rsid w:val="00A50799"/>
    <w:rsid w:val="00A87A42"/>
    <w:rsid w:val="00AD309C"/>
    <w:rsid w:val="00CA03C3"/>
    <w:rsid w:val="00CA202A"/>
    <w:rsid w:val="00DD621A"/>
    <w:rsid w:val="00E96C48"/>
    <w:rsid w:val="5FBB511A"/>
    <w:rsid w:val="737FA9E4"/>
    <w:rsid w:val="73DC54E9"/>
    <w:rsid w:val="7FD5AA65"/>
    <w:rsid w:val="7FD938AE"/>
    <w:rsid w:val="7FF53F0C"/>
    <w:rsid w:val="7FFF208F"/>
    <w:rsid w:val="BF7FE9B5"/>
    <w:rsid w:val="EDEB8DB7"/>
    <w:rsid w:val="EFDCD79B"/>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IT" w:eastAsia="en-US" w:bidi="ar-SA"/>
    </w:rPr>
  </w:style>
  <w:style w:type="paragraph" w:styleId="2">
    <w:name w:val="heading 1"/>
    <w:basedOn w:val="1"/>
    <w:next w:val="1"/>
    <w:link w:val="18"/>
    <w:qFormat/>
    <w:uiPriority w:val="1"/>
    <w:pPr>
      <w:widowControl w:val="0"/>
      <w:autoSpaceDE w:val="0"/>
      <w:autoSpaceDN w:val="0"/>
      <w:spacing w:before="34" w:after="0" w:line="240" w:lineRule="auto"/>
      <w:ind w:left="973" w:hanging="361"/>
      <w:outlineLvl w:val="0"/>
    </w:pPr>
    <w:rPr>
      <w:rFonts w:ascii="Calibri Light" w:hAnsi="Calibri Light" w:eastAsia="Calibri Light" w:cs="Calibri Light"/>
      <w:smallCaps/>
      <w:color w:val="4F6228" w:themeColor="accent3" w:themeShade="80"/>
      <w:sz w:val="32"/>
      <w:szCs w:val="32"/>
      <w:lang w:eastAsia="it-IT" w:bidi="it-IT"/>
    </w:rPr>
  </w:style>
  <w:style w:type="paragraph" w:styleId="3">
    <w:name w:val="heading 2"/>
    <w:next w:val="1"/>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TML Code"/>
    <w:basedOn w:val="6"/>
    <w:semiHidden/>
    <w:unhideWhenUsed/>
    <w:qFormat/>
    <w:uiPriority w:val="99"/>
    <w:rPr>
      <w:rFonts w:ascii="Courier New" w:hAnsi="Courier New" w:cs="Courier New"/>
      <w:sz w:val="20"/>
      <w:szCs w:val="20"/>
    </w:rPr>
  </w:style>
  <w:style w:type="paragraph" w:styleId="10">
    <w:name w:val="HTML Preformatted"/>
    <w:basedOn w:val="1"/>
    <w:link w:val="2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it-IT"/>
    </w:rPr>
  </w:style>
  <w:style w:type="character" w:styleId="11">
    <w:name w:val="Hyperlink"/>
    <w:basedOn w:val="6"/>
    <w:unhideWhenUsed/>
    <w:qFormat/>
    <w:uiPriority w:val="99"/>
    <w:rPr>
      <w:color w:val="0000FF" w:themeColor="hyperlink"/>
      <w:u w:val="single"/>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22"/>
    <w:rPr>
      <w:b/>
      <w:bCs/>
    </w:rPr>
  </w:style>
  <w:style w:type="table" w:styleId="14">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toc 1"/>
    <w:basedOn w:val="1"/>
    <w:next w:val="1"/>
    <w:semiHidden/>
    <w:unhideWhenUsed/>
    <w:qFormat/>
    <w:uiPriority w:val="39"/>
  </w:style>
  <w:style w:type="paragraph" w:styleId="16">
    <w:name w:val="toc 2"/>
    <w:basedOn w:val="1"/>
    <w:next w:val="1"/>
    <w:semiHidden/>
    <w:unhideWhenUsed/>
    <w:qFormat/>
    <w:uiPriority w:val="39"/>
    <w:pPr>
      <w:ind w:left="420" w:leftChars="200"/>
    </w:pPr>
  </w:style>
  <w:style w:type="paragraph" w:styleId="17">
    <w:name w:val="toc 3"/>
    <w:basedOn w:val="1"/>
    <w:next w:val="1"/>
    <w:semiHidden/>
    <w:unhideWhenUsed/>
    <w:qFormat/>
    <w:uiPriority w:val="39"/>
    <w:pPr>
      <w:ind w:left="840" w:leftChars="400"/>
    </w:pPr>
  </w:style>
  <w:style w:type="character" w:customStyle="1" w:styleId="18">
    <w:name w:val="Titolo 1 Carattere"/>
    <w:basedOn w:val="6"/>
    <w:link w:val="2"/>
    <w:qFormat/>
    <w:uiPriority w:val="1"/>
    <w:rPr>
      <w:rFonts w:ascii="Calibri Light" w:hAnsi="Calibri Light" w:eastAsia="Calibri Light" w:cs="Calibri Light"/>
      <w:smallCaps/>
      <w:color w:val="4F6228" w:themeColor="accent3" w:themeShade="80"/>
      <w:sz w:val="32"/>
      <w:szCs w:val="32"/>
      <w:lang w:val="it-IT" w:eastAsia="it-IT" w:bidi="it-IT"/>
    </w:rPr>
  </w:style>
  <w:style w:type="paragraph" w:styleId="19">
    <w:name w:val="List Paragraph"/>
    <w:basedOn w:val="1"/>
    <w:qFormat/>
    <w:uiPriority w:val="34"/>
    <w:pPr>
      <w:ind w:left="720"/>
      <w:contextualSpacing/>
    </w:pPr>
  </w:style>
  <w:style w:type="character" w:customStyle="1" w:styleId="20">
    <w:name w:val="Preformattato HTML Carattere"/>
    <w:basedOn w:val="6"/>
    <w:link w:val="10"/>
    <w:semiHidden/>
    <w:qFormat/>
    <w:uiPriority w:val="99"/>
    <w:rPr>
      <w:rFonts w:ascii="Courier New" w:hAnsi="Courier New" w:eastAsia="Times New Roman" w:cs="Courier New"/>
      <w:sz w:val="20"/>
      <w:szCs w:val="20"/>
      <w:lang w:eastAsia="it-IT"/>
    </w:rPr>
  </w:style>
  <w:style w:type="character" w:customStyle="1" w:styleId="21">
    <w:name w:val="pl-k"/>
    <w:basedOn w:val="6"/>
    <w:qFormat/>
    <w:uiPriority w:val="0"/>
  </w:style>
  <w:style w:type="character" w:customStyle="1" w:styleId="22">
    <w:name w:val="pl-s"/>
    <w:basedOn w:val="6"/>
    <w:qFormat/>
    <w:uiPriority w:val="0"/>
  </w:style>
  <w:style w:type="character" w:customStyle="1" w:styleId="23">
    <w:name w:val="pl-pds"/>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3427</Words>
  <Characters>18925</Characters>
  <Lines>55</Lines>
  <Paragraphs>15</Paragraphs>
  <TotalTime>0</TotalTime>
  <ScaleCrop>false</ScaleCrop>
  <LinksUpToDate>false</LinksUpToDate>
  <CharactersWithSpaces>22463</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2022-10-28T19:02:00Z</dcterms:created>
  <dc:creator>Ivana Ragusa</dc:creator>
  <cp:lastModifiedBy>iragusa</cp:lastModifiedBy>
  <dcterms:modified xsi:type="dcterms:W3CDTF">2023-03-20T21:11:51Z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