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1A2636"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10E3366FD746C281EF635A91B13DD1"/>
                  </w:placeholder>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w:t>
                    </w:r>
                    <w:proofErr w:type="spellStart"/>
                    <w:r>
                      <w:rPr>
                        <w:rFonts w:eastAsiaTheme="majorEastAsia"/>
                      </w:rPr>
                      <w:t>Todor</w:t>
                    </w:r>
                    <w:proofErr w:type="spellEnd"/>
                    <w:r>
                      <w:rPr>
                        <w:rFonts w:eastAsiaTheme="majorEastAsia"/>
                      </w:rPr>
                      <w:t xml:space="preserve"> </w:t>
                    </w:r>
                    <w:proofErr w:type="spellStart"/>
                    <w:r>
                      <w:rPr>
                        <w:rFonts w:eastAsiaTheme="majorEastAsia"/>
                      </w:rPr>
                      <w:t>Tsekov</w:t>
                    </w:r>
                    <w:proofErr w:type="spellEnd"/>
                    <w:r>
                      <w:rPr>
                        <w:rFonts w:eastAsiaTheme="majorEastAsia"/>
                      </w:rPr>
                      <w:t xml:space="preserve">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753D81" w:rsidRPr="00753D81" w:rsidRDefault="00644CA1" w:rsidP="00753D81">
      <w:pPr>
        <w:pStyle w:val="Heading1"/>
      </w:pPr>
      <w:r>
        <w:t xml:space="preserve">   2.1 REQUIREMENTS</w:t>
      </w:r>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lastRenderedPageBreak/>
              <w:t>12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bookmarkStart w:id="0" w:name="_GoBack"/>
        <w:bookmarkEnd w:id="0"/>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bl>
    <w:p w:rsidR="00753D81" w:rsidRDefault="00753D81" w:rsidP="00753D81"/>
    <w:p w:rsidR="00644CA1" w:rsidRPr="00644CA1" w:rsidRDefault="00644CA1" w:rsidP="00644CA1"/>
    <w:p w:rsidR="00644CA1" w:rsidRDefault="00644CA1" w:rsidP="00644CA1">
      <w:pPr>
        <w:pStyle w:val="Heading1"/>
      </w:pPr>
      <w:r>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Trigger</w:t>
            </w:r>
          </w:p>
        </w:tc>
        <w:tc>
          <w:tcPr>
            <w:tcW w:w="7848" w:type="dxa"/>
          </w:tcPr>
          <w:p w:rsidR="003C46C2" w:rsidRDefault="003C46C2" w:rsidP="003C46C2"/>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Rule</w:t>
            </w:r>
          </w:p>
        </w:tc>
        <w:tc>
          <w:tcPr>
            <w:tcW w:w="7848" w:type="dxa"/>
          </w:tcPr>
          <w:p w:rsidR="003C46C2" w:rsidRDefault="003C46C2" w:rsidP="003C46C2"/>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Trigger</w:t>
            </w:r>
          </w:p>
        </w:tc>
        <w:tc>
          <w:tcPr>
            <w:tcW w:w="7848" w:type="dxa"/>
          </w:tcPr>
          <w:p w:rsidR="002A381B" w:rsidRDefault="002A381B" w:rsidP="002A381B"/>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lastRenderedPageBreak/>
              <w:t>If the User has typed the password wrong, the system will notify the User with a message to retype it</w:t>
            </w:r>
          </w:p>
        </w:tc>
      </w:tr>
      <w:tr w:rsidR="002A381B" w:rsidTr="002A381B">
        <w:tc>
          <w:tcPr>
            <w:tcW w:w="1728" w:type="dxa"/>
          </w:tcPr>
          <w:p w:rsidR="002A381B" w:rsidRDefault="002A381B" w:rsidP="002A381B">
            <w:r>
              <w:lastRenderedPageBreak/>
              <w:t>Rule</w:t>
            </w:r>
          </w:p>
        </w:tc>
        <w:tc>
          <w:tcPr>
            <w:tcW w:w="7848" w:type="dxa"/>
          </w:tcPr>
          <w:p w:rsidR="002A381B" w:rsidRDefault="002A381B" w:rsidP="002A381B"/>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Trigger</w:t>
            </w:r>
          </w:p>
        </w:tc>
        <w:tc>
          <w:tcPr>
            <w:tcW w:w="7848" w:type="dxa"/>
          </w:tcPr>
          <w:p w:rsidR="00C5490D" w:rsidRDefault="00C5490D" w:rsidP="00C5490D"/>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Rule</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Pr="00C5490D" w:rsidRDefault="00C5490D" w:rsidP="00C5490D"/>
    <w:p w:rsidR="00644CA1" w:rsidRDefault="00644CA1" w:rsidP="00644CA1"/>
    <w:p w:rsidR="006511BB" w:rsidRDefault="006511BB" w:rsidP="00644CA1"/>
    <w:p w:rsidR="00644CA1" w:rsidRPr="00644CA1" w:rsidRDefault="00644CA1" w:rsidP="00644CA1">
      <w:pPr>
        <w:pStyle w:val="Heading1"/>
      </w:pPr>
      <w:r>
        <w:t>3. GUI</w:t>
      </w:r>
    </w:p>
    <w:p w:rsidR="00644CA1" w:rsidRPr="00644CA1" w:rsidRDefault="00644CA1" w:rsidP="00644CA1">
      <w:pPr>
        <w:pStyle w:val="Heading1"/>
      </w:pPr>
    </w:p>
    <w:p w:rsidR="00135625" w:rsidRDefault="00135625" w:rsidP="00135625">
      <w:pPr>
        <w:pStyle w:val="Heading1"/>
      </w:pPr>
      <w:r>
        <w:t>4. Non-functional requirements</w:t>
      </w:r>
    </w:p>
    <w:tbl>
      <w:tblPr>
        <w:tblStyle w:val="MediumShading2"/>
        <w:tblW w:w="0" w:type="auto"/>
        <w:tblLook w:val="04A0" w:firstRow="1" w:lastRow="0" w:firstColumn="1" w:lastColumn="0" w:noHBand="0" w:noVBand="1"/>
      </w:tblPr>
      <w:tblGrid>
        <w:gridCol w:w="468"/>
        <w:gridCol w:w="9108"/>
      </w:tblGrid>
      <w:tr w:rsidR="00135625" w:rsidTr="001D4FB8">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1D4FB8">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1D4FB8">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bl>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36" w:rsidRDefault="001A2636" w:rsidP="003F6EAC">
      <w:pPr>
        <w:spacing w:after="0" w:line="240" w:lineRule="auto"/>
      </w:pPr>
      <w:r>
        <w:separator/>
      </w:r>
    </w:p>
  </w:endnote>
  <w:endnote w:type="continuationSeparator" w:id="0">
    <w:p w:rsidR="001A2636" w:rsidRDefault="001A2636"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53D81" w:rsidRPr="00753D8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53D81" w:rsidRPr="00753D81">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36" w:rsidRDefault="001A2636" w:rsidP="003F6EAC">
      <w:pPr>
        <w:spacing w:after="0" w:line="240" w:lineRule="auto"/>
      </w:pPr>
      <w:r>
        <w:separator/>
      </w:r>
    </w:p>
  </w:footnote>
  <w:footnote w:type="continuationSeparator" w:id="0">
    <w:p w:rsidR="001A2636" w:rsidRDefault="001A2636"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AC0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135625"/>
    <w:rsid w:val="001A2636"/>
    <w:rsid w:val="00215FF4"/>
    <w:rsid w:val="002A381B"/>
    <w:rsid w:val="002D4E01"/>
    <w:rsid w:val="00341FF4"/>
    <w:rsid w:val="003C46C2"/>
    <w:rsid w:val="003F6EAC"/>
    <w:rsid w:val="005A7496"/>
    <w:rsid w:val="005D266B"/>
    <w:rsid w:val="00623E98"/>
    <w:rsid w:val="00644CA1"/>
    <w:rsid w:val="006511BB"/>
    <w:rsid w:val="00690551"/>
    <w:rsid w:val="00753D81"/>
    <w:rsid w:val="008773CA"/>
    <w:rsid w:val="008B28FA"/>
    <w:rsid w:val="008F2F6A"/>
    <w:rsid w:val="0099257A"/>
    <w:rsid w:val="00B05364"/>
    <w:rsid w:val="00C36240"/>
    <w:rsid w:val="00C5490D"/>
    <w:rsid w:val="00ED62B9"/>
    <w:rsid w:val="00EF3A37"/>
    <w:rsid w:val="00F1715C"/>
    <w:rsid w:val="00F27D8C"/>
    <w:rsid w:val="00F479F6"/>
    <w:rsid w:val="00F56BA5"/>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
      <w:docPartPr>
        <w:name w:val="2FE9D31005BA4582B035EBF6766C4CCB"/>
        <w:category>
          <w:name w:val="General"/>
          <w:gallery w:val="placeholder"/>
        </w:category>
        <w:types>
          <w:type w:val="bbPlcHdr"/>
        </w:types>
        <w:behaviors>
          <w:behavior w:val="content"/>
        </w:behaviors>
        <w:guid w:val="{42A4230A-1125-4A50-9D87-F122B6F8F1F7}"/>
      </w:docPartPr>
      <w:docPartBody>
        <w:p w:rsidR="008179CE" w:rsidRDefault="00842B9B" w:rsidP="00842B9B">
          <w:pPr>
            <w:pStyle w:val="2FE9D31005BA4582B035EBF6766C4CCB"/>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4758E8"/>
    <w:rsid w:val="008179CE"/>
    <w:rsid w:val="00842B9B"/>
    <w:rsid w:val="00C91636"/>
    <w:rsid w:val="00ED7E44"/>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BCF1A-9DE8-4841-8D8D-11BFE2DE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Raxiz</cp:lastModifiedBy>
  <cp:revision>9</cp:revision>
  <dcterms:created xsi:type="dcterms:W3CDTF">2015-04-21T17:49:00Z</dcterms:created>
  <dcterms:modified xsi:type="dcterms:W3CDTF">2015-04-23T12:24:00Z</dcterms:modified>
</cp:coreProperties>
</file>