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https://optris.com/products/infrared-thermometers-pyrometers/csvision-series/csvision-r1m/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semiconductores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Battery Monitoring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vision-series/csvision-r1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