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https://optris.com/products/infrared-thermometers-pyrometers/ct-series/ctfast-lt/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Plasticos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Automotriz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fast-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