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Heiti TC"/>
          <w:b/>
          <w:i w:val="0"/>
          <w:color w:val="1D4ED8"/>
          <w:sz w:val="22"/>
        </w:rPr>
        <w:t>W1 / 01</w:t>
      </w:r>
    </w:p>
    <w:p>
      <w:pPr>
        <w:keepNext/>
        <w:keepLines w:val="0"/>
        <w:spacing w:before="0" w:after="80" w:line="252" w:lineRule="auto"/>
      </w:pPr>
      <w:r>
        <w:rPr>
          <w:rFonts w:ascii="Heiti TC" w:hAnsi="Heiti TC" w:eastAsia="Heiti TC"/>
          <w:b/>
          <w:i w:val="0"/>
          <w:color w:val="1A2340"/>
          <w:sz w:val="44"/>
        </w:rPr>
        <w:t>AI 時代，我們要學什麼？</w:t>
      </w:r>
    </w:p>
    <w:p>
      <w:pPr>
        <w:keepNext/>
        <w:keepLines w:val="0"/>
        <w:spacing w:before="0" w:after="14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起點檢核收卷後才使用這一本；先留起點，再進入真假畫廊。</w:t>
      </w:r>
    </w:p>
    <w:p>
      <w:pPr>
        <w:keepNext w:val="0"/>
        <w:keepLines w:val="0"/>
        <w:spacing w:before="0" w:after="16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Heiti TC"/>
          <w:b w:val="0"/>
          <w:i w:val="0"/>
          <w:color w:val="1A2340"/>
          <w:sz w:val="22"/>
        </w:rPr>
        <w:t>______</w:t>
      </w: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Heiti TC"/>
          <w:b w:val="0"/>
          <w:i w:val="0"/>
          <w:color w:val="1A2340"/>
          <w:sz w:val="22"/>
        </w:rPr>
        <w:t>______</w:t>
      </w: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Heiti TC"/>
          <w:b w:val="0"/>
          <w:i w:val="0"/>
          <w:color w:val="1A2340"/>
          <w:sz w:val="22"/>
        </w:rPr>
        <w:t>______________</w:t>
      </w: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Heiti TC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40" w:after="100" w:line="293" w:lineRule="auto"/>
      </w:pPr>
      <w:r>
        <w:rPr>
          <w:rFonts w:ascii="Heiti TC" w:hAnsi="Heiti TC" w:eastAsia="Heiti TC"/>
          <w:b/>
          <w:i w:val="0"/>
          <w:color w:val="1A2340"/>
          <w:sz w:val="30"/>
        </w:rPr>
        <w:t>評分與使用方式</w:t>
      </w:r>
    </w:p>
    <w:p>
      <w:pPr>
        <w:keepNext w:val="0"/>
        <w:keepLines w:val="0"/>
        <w:spacing w:before="0" w:after="10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平時證據 </w:t>
      </w:r>
      <w:r>
        <w:rPr>
          <w:rFonts w:ascii="JetBrains Mono" w:hAnsi="JetBrains Mono" w:eastAsia="Heiti TC"/>
          <w:b/>
          <w:i w:val="0"/>
          <w:color w:val="1D4ED8"/>
          <w:sz w:val="22"/>
        </w:rPr>
        <w:t>40</w:t>
      </w: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　｜　W5 重寫 </w:t>
      </w:r>
      <w:r>
        <w:rPr>
          <w:rFonts w:ascii="JetBrains Mono" w:hAnsi="JetBrains Mono" w:eastAsia="Heiti TC"/>
          <w:b/>
          <w:i w:val="0"/>
          <w:color w:val="1D4ED8"/>
          <w:sz w:val="22"/>
        </w:rPr>
        <w:t>15</w:t>
      </w: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　｜　W12–16 專題 </w:t>
      </w:r>
      <w:r>
        <w:rPr>
          <w:rFonts w:ascii="JetBrains Mono" w:hAnsi="JetBrains Mono" w:eastAsia="Heiti TC"/>
          <w:b/>
          <w:i w:val="0"/>
          <w:color w:val="1D4ED8"/>
          <w:sz w:val="22"/>
        </w:rPr>
        <w:t>20</w:t>
      </w: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　｜　W17 實作 </w:t>
      </w:r>
      <w:r>
        <w:rPr>
          <w:rFonts w:ascii="JetBrains Mono" w:hAnsi="JetBrains Mono" w:eastAsia="Heiti TC"/>
          <w:b/>
          <w:i w:val="0"/>
          <w:color w:val="1D4ED8"/>
          <w:sz w:val="22"/>
        </w:rPr>
        <w:t>25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2"/>
              </w:rPr>
              <w:t>平時怎麼拿</w:t>
            </w: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 xml:space="preserve">　13 個一般週各 3 點＝完成＋證據＋判斷，學期末等比例換算 40 分；總分 60 分及格。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2"/>
              </w:rPr>
              <w:t>三個節點</w:t>
            </w: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 xml:space="preserve">　W5 15、W12–W16 專題 20、W17 實作 25；W18 不收件、不計分。節點用四項各 0–2 分，缺哪項補哪項，不整學期歸零。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2"/>
              </w:rPr>
              <w:t>兩種欄位</w:t>
            </w: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 xml:space="preserve">　課堂必寫：老師讀、計分；自留札記：老師不讀、不計分，可留白、遮住或摺起。</w:t>
            </w:r>
          </w:p>
        </w:tc>
      </w:tr>
    </w:tbl>
    <w:p>
      <w:pPr>
        <w:keepNext/>
        <w:keepLines w:val="0"/>
        <w:spacing w:before="14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00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起點檢核（已繳）</w:t>
      </w:r>
    </w:p>
    <w:p>
      <w:pPr>
        <w:keepNext w:val="0"/>
        <w:keepLines w:val="0"/>
        <w:spacing w:before="0" w:after="4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題本已收齊，老師密封保存到 W17 才發還。不計分；今天寫不出來不扣分，那正是要保存的起點。</w:t>
      </w:r>
    </w:p>
    <w:p>
      <w:pPr>
        <w:keepNext w:val="0"/>
        <w:keepLines w:val="0"/>
        <w:spacing w:before="0" w:after="0" w:line="293" w:lineRule="auto"/>
      </w:pPr>
      <w:r>
        <w:rPr>
          <w:rFonts w:ascii="Heiti TC" w:hAnsi="Heiti TC" w:eastAsia="Heiti TC"/>
          <w:b/>
          <w:i w:val="0"/>
          <w:color w:val="5B6573"/>
          <w:sz w:val="22"/>
        </w:rPr>
        <w:t>自留札記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剛才最不確定的是哪一題？（寫題號或幾個字就好）</w:t>
      </w:r>
      <w:r>
        <w:rPr>
          <w:rFonts w:ascii="JetBrains Mono" w:hAnsi="JetBrains Mono" w:eastAsia="Heiti TC"/>
          <w:b w:val="0"/>
          <w:i w:val="0"/>
          <w:color w:val="5B6573"/>
          <w:sz w:val="22"/>
        </w:rPr>
        <w:t xml:space="preserve">　____________________</w:t>
      </w:r>
    </w:p>
    <w:p>
      <w:pPr>
        <w:keepNext/>
        <w:keepLines w:val="0"/>
        <w:spacing w:before="14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01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真假畫廊</w:t>
      </w:r>
    </w:p>
    <w:p>
      <w:pPr>
        <w:keepNext w:val="0"/>
        <w:keepLines w:val="0"/>
        <w:spacing w:before="0" w:after="4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投票前先押把握％（50＝丟銅板／90＝敢賭一塊雞排），揭曉後回填 ✓／✗。不評分；W17 你會回來看這些數字。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3865"/>
        <w:gridCol w:w="2000"/>
        <w:gridCol w:w="2000"/>
        <w:gridCol w:w="2000"/>
      </w:tblGrid>
      <w:tr>
        <w:trPr>
          <w:trHeight w:val="369" w:hRule="atLeast"/>
        </w:trPr>
        <w:tc>
          <w:tcPr>
            <w:tcW w:type="dxa" w:w="3865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0"/>
              </w:rPr>
              <w:t>這一組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0"/>
              </w:rPr>
              <w:t>我猜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0"/>
              </w:rPr>
              <w:t>把握％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0"/>
              </w:rPr>
              <w:t>揭曉 ✓／✗</w:t>
            </w:r>
          </w:p>
        </w:tc>
      </w:tr>
      <w:tr>
        <w:trPr>
          <w:trHeight w:val="454" w:hRule="atLeast"/>
        </w:trPr>
        <w:tc>
          <w:tcPr>
            <w:tcW w:type="dxa" w:w="3865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A2340"/>
                <w:sz w:val="22"/>
              </w:rPr>
              <w:t>1　母親的長髮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  <w:tr>
        <w:trPr>
          <w:trHeight w:val="454" w:hRule="atLeast"/>
        </w:trPr>
        <w:tc>
          <w:tcPr>
            <w:tcW w:type="dxa" w:w="3865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A2340"/>
                <w:sz w:val="22"/>
              </w:rPr>
              <w:t>2　柳樹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  <w:tr>
        <w:trPr>
          <w:trHeight w:val="454" w:hRule="atLeast"/>
        </w:trPr>
        <w:tc>
          <w:tcPr>
            <w:tcW w:type="dxa" w:w="3865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A2340"/>
                <w:sz w:val="22"/>
              </w:rPr>
              <w:t>3　教育的意義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  <w:tr>
        <w:trPr>
          <w:trHeight w:val="454" w:hRule="atLeast"/>
        </w:trPr>
        <w:tc>
          <w:tcPr>
            <w:tcW w:type="dxa" w:w="3865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A2340"/>
                <w:sz w:val="22"/>
              </w:rPr>
              <w:t>4　父親送我到大學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</w:tbl>
    <w:p>
      <w:pPr>
        <w:keepNext w:val="0"/>
        <w:keepLines w:val="0"/>
        <w:spacing w:before="40" w:after="60" w:line="293" w:lineRule="auto"/>
      </w:pPr>
      <w:r>
        <w:rPr>
          <w:rFonts w:ascii="Heiti TC" w:hAnsi="Heiti TC" w:eastAsia="Heiti TC"/>
          <w:b w:val="0"/>
          <w:i w:val="0"/>
          <w:color w:val="1A2340"/>
          <w:sz w:val="22"/>
        </w:rPr>
        <w:t xml:space="preserve">我猜對了 </w:t>
      </w:r>
      <w:r>
        <w:rPr>
          <w:rFonts w:ascii="JetBrains Mono" w:hAnsi="JetBrains Mono" w:eastAsia="Heiti TC"/>
          <w:b/>
          <w:i w:val="0"/>
          <w:color w:val="1A2340"/>
          <w:sz w:val="22"/>
        </w:rPr>
        <w:t>____ / 4</w:t>
      </w:r>
      <w:r>
        <w:rPr>
          <w:rFonts w:ascii="Heiti TC" w:hAnsi="Heiti TC" w:eastAsia="Heiti TC"/>
          <w:b w:val="0"/>
          <w:i w:val="0"/>
          <w:color w:val="1A2340"/>
          <w:sz w:val="22"/>
        </w:rPr>
        <w:t xml:space="preserve"> 題。揭曉後，不只問「哪段比較像人」，改問：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2"/>
              </w:rPr>
              <w:t xml:space="preserve">中心問題　</w:t>
            </w:r>
            <w:r>
              <w:rPr>
                <w:rFonts w:ascii="Heiti TC" w:hAnsi="Heiti TC" w:eastAsia="Heiti TC"/>
                <w:b/>
                <w:i w:val="0"/>
                <w:color w:val="1A2340"/>
                <w:sz w:val="22"/>
              </w:rPr>
              <w:t>知道來源後，我會怎麼讀這段文字？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Heiti TC" w:hAnsi="Heiti TC" w:eastAsia="Heiti TC"/>
          <w:b/>
          <w:i w:val="0"/>
          <w:color w:val="1D4ED8"/>
          <w:sz w:val="22"/>
        </w:rPr>
        <w:t>課堂必寫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抄下一句最值得追問的文字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6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40" w:line="293" w:lineRule="auto"/>
      </w:pPr>
      <w:r>
        <w:rPr>
          <w:rFonts w:ascii="Heiti TC" w:hAnsi="Heiti TC" w:eastAsia="Heiti TC"/>
          <w:b/>
          <w:i w:val="0"/>
          <w:color w:val="1D4ED8"/>
          <w:sz w:val="22"/>
        </w:rPr>
        <w:t>課堂必寫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你還想知道或查證什麼？</w:t>
      </w:r>
    </w:p>
    <w:p>
      <w:pPr>
        <w:keepNext w:val="0"/>
        <w:keepLines w:val="0"/>
        <w:spacing w:before="0" w:after="2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方向：□ 具體細節　□ 作者經歷　□ 可信根據　□ 其他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0" w:line="293" w:lineRule="auto"/>
      </w:pPr>
      <w:r>
        <w:rPr>
          <w:rFonts w:ascii="Heiti TC" w:hAnsi="Heiti TC" w:eastAsia="Heiti TC"/>
          <w:b/>
          <w:i w:val="0"/>
          <w:color w:val="1D4ED8"/>
          <w:sz w:val="22"/>
        </w:rPr>
        <w:t>這週的新版「讀懂」：</w:t>
      </w:r>
      <w:r>
        <w:rPr>
          <w:rFonts w:ascii="Heiti TC" w:hAnsi="Heiti TC" w:eastAsia="Heiti TC"/>
          <w:b w:val="0"/>
          <w:i w:val="0"/>
          <w:color w:val="1A2340"/>
          <w:sz w:val="22"/>
        </w:rPr>
        <w:t>讀文字，也追問「它怎麼來？根據什麼？誰願意負責？」</w:t>
      </w:r>
    </w:p>
    <w:p>
      <w:pPr>
        <w:spacing w:after="0"/>
      </w:pPr>
      <w:r>
        <w:br w:type="page"/>
      </w:r>
    </w:p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Heiti TC"/>
          <w:b/>
          <w:i w:val="0"/>
          <w:color w:val="1D4ED8"/>
          <w:sz w:val="22"/>
        </w:rPr>
        <w:t>W1 / 02</w:t>
      </w:r>
    </w:p>
    <w:p>
      <w:pPr>
        <w:keepNext/>
        <w:keepLines w:val="0"/>
        <w:spacing w:before="0" w:after="80" w:line="252" w:lineRule="auto"/>
      </w:pPr>
      <w:r>
        <w:rPr>
          <w:rFonts w:ascii="Heiti TC" w:hAnsi="Heiti TC" w:eastAsia="Heiti TC"/>
          <w:b/>
          <w:i w:val="0"/>
          <w:color w:val="1A2340"/>
          <w:sz w:val="44"/>
        </w:rPr>
        <w:t>三個技術與課程使命</w:t>
      </w:r>
    </w:p>
    <w:p>
      <w:pPr>
        <w:keepNext w:val="0"/>
        <w:keepLines w:val="0"/>
        <w:spacing w:before="0" w:after="14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先看 AI 能做什麼，再決定人必須怎麼判斷與驗收。</w:t>
      </w:r>
    </w:p>
    <w:p>
      <w:pPr>
        <w:keepNext/>
        <w:keepLines w:val="0"/>
        <w:spacing w:before="8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02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三個技術</w:t>
      </w:r>
    </w:p>
    <w:p>
      <w:pPr>
        <w:keepNext w:val="0"/>
        <w:keepLines w:val="0"/>
        <w:spacing w:before="0" w:after="100" w:line="293" w:lineRule="auto"/>
      </w:pPr>
      <w:r>
        <w:rPr>
          <w:rFonts w:ascii="Heiti TC" w:hAnsi="Heiti TC" w:eastAsia="Heiti TC"/>
          <w:b w:val="0"/>
          <w:i w:val="0"/>
          <w:color w:val="1A2340"/>
          <w:sz w:val="22"/>
        </w:rPr>
        <w:t>閱讀＝接收資訊　｜　理解＝整理、連結與判斷　｜　表達＝重新組織並說清楚</w:t>
      </w:r>
    </w:p>
    <w:p>
      <w:pPr>
        <w:keepNext/>
        <w:keepLines w:val="0"/>
        <w:spacing w:before="0" w:after="40" w:line="293" w:lineRule="auto"/>
      </w:pPr>
      <w:r>
        <w:rPr>
          <w:rFonts w:ascii="Heiti TC" w:hAnsi="Heiti TC" w:eastAsia="Heiti TC"/>
          <w:b/>
          <w:i w:val="0"/>
          <w:color w:val="5B6573"/>
          <w:sz w:val="22"/>
        </w:rPr>
        <w:t>小組討論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AI 在這三件事上表現如何？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1950"/>
        <w:gridCol w:w="7915"/>
      </w:tblGrid>
      <w:tr>
        <w:trPr>
          <w:trHeight w:val="454" w:hRule="atLeast"/>
        </w:trPr>
        <w:tc>
          <w:tcPr>
            <w:tcW w:type="dxa" w:w="1950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2"/>
              </w:rPr>
              <w:t>技術</w:t>
            </w:r>
          </w:p>
        </w:tc>
        <w:tc>
          <w:tcPr>
            <w:tcW w:type="dxa" w:w="7915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2"/>
              </w:rPr>
              <w:t>我的觀察</w:t>
            </w:r>
          </w:p>
        </w:tc>
      </w:tr>
      <w:tr>
        <w:trPr>
          <w:trHeight w:val="794" w:hRule="atLeast"/>
        </w:trPr>
        <w:tc>
          <w:tcPr>
            <w:tcW w:type="dxa" w:w="1950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A2340"/>
                <w:sz w:val="22"/>
              </w:rPr>
              <w:t>閱讀</w:t>
            </w:r>
          </w:p>
        </w:tc>
        <w:tc>
          <w:tcPr>
            <w:tcW w:type="dxa" w:w="7915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  <w:tr>
        <w:trPr>
          <w:trHeight w:val="794" w:hRule="atLeast"/>
        </w:trPr>
        <w:tc>
          <w:tcPr>
            <w:tcW w:type="dxa" w:w="1950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A2340"/>
                <w:sz w:val="22"/>
              </w:rPr>
              <w:t>理解</w:t>
            </w:r>
          </w:p>
        </w:tc>
        <w:tc>
          <w:tcPr>
            <w:tcW w:type="dxa" w:w="7915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  <w:tr>
        <w:trPr>
          <w:trHeight w:val="794" w:hRule="atLeast"/>
        </w:trPr>
        <w:tc>
          <w:tcPr>
            <w:tcW w:type="dxa" w:w="1950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A2340"/>
                <w:sz w:val="22"/>
              </w:rPr>
              <w:t>表達</w:t>
            </w:r>
          </w:p>
        </w:tc>
        <w:tc>
          <w:tcPr>
            <w:tcW w:type="dxa" w:w="7915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</w:tbl>
    <w:p>
      <w:pPr>
        <w:keepNext/>
        <w:keepLines w:val="0"/>
        <w:spacing w:before="0" w:after="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整體來看，AI 哪些地方比我快或強？哪些地方仍需要我判斷？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6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4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03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課程使命</w:t>
      </w:r>
    </w:p>
    <w:p>
      <w:pPr>
        <w:keepNext/>
        <w:keepLines w:val="0"/>
        <w:spacing w:before="20" w:after="40" w:line="293" w:lineRule="auto"/>
      </w:pPr>
      <w:r>
        <w:rPr>
          <w:rFonts w:ascii="Heiti TC" w:hAnsi="Heiti TC" w:eastAsia="Heiti TC"/>
          <w:b/>
          <w:i w:val="0"/>
          <w:color w:val="5B6573"/>
          <w:sz w:val="22"/>
        </w:rPr>
        <w:t>小組一句話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AI 已經能讀、能寫，這門課還要教什麼？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2"/>
              </w:rPr>
              <w:t>1　它怎麼來？</w:t>
            </w: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 xml:space="preserve">　追來源與生成過程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2"/>
              </w:rPr>
              <w:t>2　我憑什麼接受？</w:t>
            </w: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 xml:space="preserve">　找證據、拆推論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2"/>
              </w:rPr>
              <w:t>3　誰願意負責？</w:t>
            </w: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 xml:space="preserve">　確認交付者與影響</w:t>
            </w:r>
          </w:p>
        </w:tc>
      </w:tr>
    </w:tbl>
    <w:p>
      <w:pPr>
        <w:keepNext w:val="0"/>
        <w:keepLines w:val="0"/>
        <w:spacing w:before="100" w:after="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提醒：真人寫不等於可信，AI 生成也不等於必然錯。人／AI 是來源特徵，不是可信度分數。</w:t>
      </w:r>
    </w:p>
    <w:p>
      <w:pPr>
        <w:spacing w:after="0"/>
      </w:pPr>
      <w:r>
        <w:br w:type="page"/>
      </w:r>
    </w:p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Heiti TC"/>
          <w:b/>
          <w:i w:val="0"/>
          <w:color w:val="1D4ED8"/>
          <w:sz w:val="22"/>
        </w:rPr>
        <w:t>W1 / 03</w:t>
      </w:r>
    </w:p>
    <w:p>
      <w:pPr>
        <w:keepNext/>
        <w:keepLines w:val="0"/>
        <w:spacing w:before="0" w:after="80" w:line="252" w:lineRule="auto"/>
      </w:pPr>
      <w:r>
        <w:rPr>
          <w:rFonts w:ascii="Heiti TC" w:hAnsi="Heiti TC" w:eastAsia="Heiti TC"/>
          <w:b/>
          <w:i w:val="0"/>
          <w:color w:val="1A2340"/>
          <w:sz w:val="44"/>
        </w:rPr>
        <w:t>三個原則與課程共創</w:t>
      </w:r>
    </w:p>
    <w:p>
      <w:pPr>
        <w:keepNext w:val="0"/>
        <w:keepLines w:val="0"/>
        <w:spacing w:before="0" w:after="14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先修改老師的版本，再用你們的提案決定這門課怎麼練。</w:t>
      </w:r>
    </w:p>
    <w:p>
      <w:pPr>
        <w:keepNext/>
        <w:keepLines w:val="0"/>
        <w:spacing w:before="8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04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三個原則</w:t>
      </w:r>
    </w:p>
    <w:p>
      <w:pPr>
        <w:keepNext w:val="0"/>
        <w:keepLines/>
        <w:spacing w:before="2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22"/>
        </w:rPr>
        <w:t>原則 1</w:t>
      </w:r>
      <w:r>
        <w:rPr>
          <w:rFonts w:ascii="Heiti TC" w:hAnsi="Heiti TC" w:eastAsia="Heiti TC"/>
          <w:b w:val="0"/>
          <w:i w:val="0"/>
          <w:color w:val="1A2340"/>
          <w:sz w:val="22"/>
        </w:rPr>
        <w:t xml:space="preserve">　</w:t>
      </w:r>
      <w:r>
        <w:rPr>
          <w:rFonts w:ascii="Heiti TC" w:hAnsi="Heiti TC" w:eastAsia="Heiti TC"/>
          <w:b w:val="0"/>
          <w:i w:val="0"/>
          <w:color w:val="1A2340"/>
          <w:sz w:val="22"/>
        </w:rPr>
        <w:t>AI 可以幫你，但不能替你判斷、替你負責。</w:t>
      </w:r>
    </w:p>
    <w:p>
      <w:pPr>
        <w:keepNext w:val="0"/>
        <w:keepLines/>
        <w:spacing w:before="2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22"/>
        </w:rPr>
        <w:t>原則 2</w:t>
      </w:r>
      <w:r>
        <w:rPr>
          <w:rFonts w:ascii="Heiti TC" w:hAnsi="Heiti TC" w:eastAsia="Heiti TC"/>
          <w:b w:val="0"/>
          <w:i w:val="0"/>
          <w:color w:val="1A2340"/>
          <w:sz w:val="22"/>
        </w:rPr>
        <w:t xml:space="preserve">　</w:t>
      </w:r>
      <w:r>
        <w:rPr>
          <w:rFonts w:ascii="Heiti TC" w:hAnsi="Heiti TC" w:eastAsia="Heiti TC"/>
          <w:b w:val="0"/>
          <w:i w:val="0"/>
          <w:color w:val="1A2340"/>
          <w:sz w:val="22"/>
        </w:rPr>
        <w:t>文字流暢不等於真實；主張要能回到來源與證據。</w:t>
      </w:r>
    </w:p>
    <w:p>
      <w:pPr>
        <w:keepNext w:val="0"/>
        <w:keepLines/>
        <w:spacing w:before="2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22"/>
        </w:rPr>
        <w:t>原則 3</w:t>
      </w:r>
      <w:r>
        <w:rPr>
          <w:rFonts w:ascii="Heiti TC" w:hAnsi="Heiti TC" w:eastAsia="Heiti TC"/>
          <w:b w:val="0"/>
          <w:i w:val="0"/>
          <w:color w:val="1A2340"/>
          <w:sz w:val="22"/>
        </w:rPr>
        <w:t xml:space="preserve">　</w:t>
      </w:r>
      <w:r>
        <w:rPr>
          <w:rFonts w:ascii="Heiti TC" w:hAnsi="Heiti TC" w:eastAsia="Heiti TC"/>
          <w:b w:val="0"/>
          <w:i w:val="0"/>
          <w:color w:val="1A2340"/>
          <w:sz w:val="22"/>
        </w:rPr>
        <w:t>表達是交付給真實讀者，也要能接受追問與修正。</w:t>
      </w:r>
    </w:p>
    <w:p>
      <w:pPr>
        <w:keepNext/>
        <w:keepLines w:val="0"/>
        <w:spacing w:before="80" w:after="40" w:line="293" w:lineRule="auto"/>
      </w:pPr>
      <w:r>
        <w:rPr>
          <w:rFonts w:ascii="Heiti TC" w:hAnsi="Heiti TC" w:eastAsia="Heiti TC"/>
          <w:b/>
          <w:i w:val="0"/>
          <w:color w:val="1D4ED8"/>
          <w:sz w:val="22"/>
        </w:rPr>
        <w:t>課堂必寫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選一句，改成更像你的版本</w:t>
      </w:r>
    </w:p>
    <w:p>
      <w:pPr>
        <w:keepNext w:val="0"/>
        <w:keepLines w:val="0"/>
        <w:spacing w:before="0" w:after="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我最想改第 </w:t>
      </w:r>
      <w:r>
        <w:rPr>
          <w:rFonts w:ascii="JetBrains Mono" w:hAnsi="JetBrains Mono" w:eastAsia="Heiti TC"/>
          <w:b w:val="0"/>
          <w:i w:val="0"/>
          <w:color w:val="1A2340"/>
          <w:sz w:val="22"/>
        </w:rPr>
        <w:t>____</w:t>
      </w: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 句，因為：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0" w:after="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我的版本：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05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課程共創</w:t>
      </w:r>
    </w:p>
    <w:p>
      <w:pPr>
        <w:keepNext w:val="0"/>
        <w:keepLines w:val="0"/>
        <w:spacing w:before="0" w:after="4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每組提出 1–2 個活動，勾選它在練哪個問題，並寫出可見產物。</w:t>
      </w:r>
    </w:p>
    <w:p>
      <w:pPr>
        <w:keepNext/>
        <w:keepLines w:val="0"/>
        <w:spacing w:before="120" w:after="40" w:line="293" w:lineRule="auto"/>
      </w:pPr>
      <w:r>
        <w:rPr>
          <w:rFonts w:ascii="Heiti TC" w:hAnsi="Heiti TC" w:eastAsia="Heiti TC"/>
          <w:b/>
          <w:i w:val="0"/>
          <w:color w:val="1D4ED8"/>
          <w:sz w:val="22"/>
        </w:rPr>
        <w:t>課堂必寫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活動 1</w:t>
      </w:r>
    </w:p>
    <w:p>
      <w:pPr>
        <w:keepNext w:val="0"/>
        <w:keepLines w:val="0"/>
        <w:spacing w:before="0" w:after="20" w:line="293" w:lineRule="auto"/>
      </w:pPr>
      <w:r>
        <w:rPr>
          <w:rFonts w:ascii="Heiti TC" w:hAnsi="Heiti TC" w:eastAsia="Heiti TC"/>
          <w:b/>
          <w:i w:val="0"/>
          <w:color w:val="1A2340"/>
          <w:sz w:val="22"/>
        </w:rPr>
        <w:t>活動：</w:t>
      </w:r>
      <w:r>
        <w:rPr>
          <w:rFonts w:ascii="JetBrains Mono" w:hAnsi="JetBrains Mono" w:eastAsia="Heiti TC"/>
          <w:b w:val="0"/>
          <w:i w:val="0"/>
          <w:color w:val="5B6573"/>
          <w:sz w:val="22"/>
        </w:rPr>
        <w:t>____________________________________________________________</w:t>
      </w:r>
    </w:p>
    <w:p>
      <w:pPr>
        <w:keepNext w:val="0"/>
        <w:keepLines w:val="0"/>
        <w:spacing w:before="0" w:after="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它在練：□ 文字怎麼來　□ 根據什麼　□ 誰願意負責</w:t>
      </w:r>
    </w:p>
    <w:p>
      <w:pPr>
        <w:keepNext/>
        <w:keepLines w:val="0"/>
        <w:spacing w:before="0" w:after="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做完要留下的證據：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40" w:line="293" w:lineRule="auto"/>
      </w:pPr>
      <w:r>
        <w:rPr>
          <w:rFonts w:ascii="Heiti TC" w:hAnsi="Heiti TC" w:eastAsia="Heiti TC"/>
          <w:b/>
          <w:i w:val="0"/>
          <w:color w:val="1D4ED8"/>
          <w:sz w:val="22"/>
        </w:rPr>
        <w:t>課堂必寫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活動 2</w:t>
      </w:r>
    </w:p>
    <w:p>
      <w:pPr>
        <w:keepNext w:val="0"/>
        <w:keepLines w:val="0"/>
        <w:spacing w:before="0" w:after="20" w:line="293" w:lineRule="auto"/>
      </w:pPr>
      <w:r>
        <w:rPr>
          <w:rFonts w:ascii="Heiti TC" w:hAnsi="Heiti TC" w:eastAsia="Heiti TC"/>
          <w:b/>
          <w:i w:val="0"/>
          <w:color w:val="1A2340"/>
          <w:sz w:val="22"/>
        </w:rPr>
        <w:t>活動：</w:t>
      </w:r>
      <w:r>
        <w:rPr>
          <w:rFonts w:ascii="JetBrains Mono" w:hAnsi="JetBrains Mono" w:eastAsia="Heiti TC"/>
          <w:b w:val="0"/>
          <w:i w:val="0"/>
          <w:color w:val="5B6573"/>
          <w:sz w:val="22"/>
        </w:rPr>
        <w:t>____________________________________________________________</w:t>
      </w:r>
    </w:p>
    <w:p>
      <w:pPr>
        <w:keepNext w:val="0"/>
        <w:keepLines w:val="0"/>
        <w:spacing w:before="0" w:after="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它在練：□ 文字怎麼來　□ 根據什麼　□ 誰願意負責</w:t>
      </w:r>
    </w:p>
    <w:p>
      <w:pPr>
        <w:keepNext/>
        <w:keepLines w:val="0"/>
        <w:spacing w:before="0" w:after="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做完要留下的證據：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Heiti TC"/>
          <w:b/>
          <w:i w:val="0"/>
          <w:color w:val="1D4ED8"/>
          <w:sz w:val="22"/>
        </w:rPr>
        <w:t>W1 / 04</w:t>
      </w:r>
    </w:p>
    <w:p>
      <w:pPr>
        <w:keepNext/>
        <w:keepLines w:val="0"/>
        <w:spacing w:before="0" w:after="80" w:line="252" w:lineRule="auto"/>
      </w:pPr>
      <w:r>
        <w:rPr>
          <w:rFonts w:ascii="Heiti TC" w:hAnsi="Heiti TC" w:eastAsia="Heiti TC"/>
          <w:b/>
          <w:i w:val="0"/>
          <w:color w:val="1A2340"/>
          <w:sz w:val="44"/>
        </w:rPr>
        <w:t>隱私、Q3 與 W2 入場</w:t>
      </w:r>
    </w:p>
    <w:p>
      <w:pPr>
        <w:keepNext w:val="0"/>
        <w:keepLines w:val="0"/>
        <w:spacing w:before="0" w:after="14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先畫安全邊界，再留下現在真正的答案。</w:t>
      </w:r>
    </w:p>
    <w:p>
      <w:pPr>
        <w:keepNext/>
        <w:keepLines w:val="0"/>
        <w:spacing w:before="8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06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安全邊界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2"/>
              </w:rPr>
              <w:t xml:space="preserve">可以選擇　</w:t>
            </w: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>個人經驗可改寫、跳過或留白；不因不公開私事扣分。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2"/>
              </w:rPr>
              <w:t xml:space="preserve">不要輸入　</w:t>
            </w: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>家庭、感情、身心、同學私事與別人的姓名不要交給 AI。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2"/>
              </w:rPr>
              <w:t xml:space="preserve">分享另問　</w:t>
            </w: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>課堂指定交換才交換；公開分享要另外同意。</w:t>
            </w:r>
          </w:p>
        </w:tc>
      </w:tr>
    </w:tbl>
    <w:p>
      <w:pPr>
        <w:keepNext/>
        <w:keepLines w:val="0"/>
        <w:spacing w:before="14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07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Q3｜留給未來的自己</w:t>
      </w:r>
    </w:p>
    <w:p>
      <w:pPr>
        <w:keepNext w:val="0"/>
        <w:keepLines w:val="0"/>
        <w:spacing w:before="0" w:after="4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不計分、不必深刻，也不用假裝完整。寫完保留原樣；想修改時在旁邊補日期。</w:t>
      </w:r>
    </w:p>
    <w:p>
      <w:pPr>
        <w:keepNext/>
        <w:keepLines w:val="0"/>
        <w:spacing w:before="20" w:after="40" w:line="293" w:lineRule="auto"/>
      </w:pPr>
      <w:r>
        <w:rPr>
          <w:rFonts w:ascii="Heiti TC" w:hAnsi="Heiti TC" w:eastAsia="Heiti TC"/>
          <w:b/>
          <w:i w:val="0"/>
          <w:color w:val="5B6573"/>
          <w:sz w:val="22"/>
        </w:rPr>
        <w:t>自留札記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AI 可以幫你做，但你還是想自己做的事是什麼？為什麼？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08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入場作業｜下週上課前</w:t>
      </w:r>
    </w:p>
    <w:p>
      <w:pPr>
        <w:keepNext w:val="0"/>
        <w:keepLines w:val="0"/>
        <w:spacing w:before="0" w:after="4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請寫 50–100 字：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 xml:space="preserve">「今天整理出的三個原則，最有感或最想挑戰的是 </w:t>
            </w:r>
            <w:r>
              <w:rPr>
                <w:rFonts w:ascii="JetBrains Mono" w:hAnsi="JetBrains Mono" w:eastAsia="Heiti TC"/>
                <w:b/>
                <w:i w:val="0"/>
                <w:color w:val="1D4ED8"/>
                <w:sz w:val="22"/>
              </w:rPr>
              <w:t>____</w:t>
            </w: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 xml:space="preserve">，因為 </w:t>
            </w:r>
            <w:r>
              <w:rPr>
                <w:rFonts w:ascii="JetBrains Mono" w:hAnsi="JetBrains Mono" w:eastAsia="Heiti TC"/>
                <w:b/>
                <w:i w:val="0"/>
                <w:color w:val="1D4ED8"/>
                <w:sz w:val="22"/>
              </w:rPr>
              <w:t>____</w:t>
            </w: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>。」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4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老師會閱讀這段；是否提供下週匿名分享，由你決定。</w:t>
      </w:r>
    </w:p>
    <w:p>
      <w:pPr>
        <w:keepNext w:val="0"/>
        <w:keepLines w:val="0"/>
        <w:spacing w:before="0" w:after="80" w:line="293" w:lineRule="auto"/>
      </w:pPr>
      <w:r>
        <w:rPr>
          <w:rFonts w:ascii="Heiti TC" w:hAnsi="Heiti TC" w:eastAsia="Heiti TC"/>
          <w:b/>
          <w:i w:val="0"/>
          <w:color w:val="1A2340"/>
          <w:sz w:val="22"/>
        </w:rPr>
        <w:t>□ 我願意讓老師匿名分享　　□ 請不要分享</w:t>
      </w:r>
    </w:p>
    <w:p>
      <w:pPr>
        <w:keepNext w:val="0"/>
        <w:keepLines w:val="0"/>
        <w:spacing w:before="40" w:after="0" w:line="293" w:lineRule="auto"/>
        <w:pBdr>
          <w:left w:val="single" w:sz="10" w:space="5" w:color="1D4ED8"/>
        </w:pBdr>
      </w:pPr>
      <w:r>
        <w:rPr>
          <w:rFonts w:ascii="Heiti TC" w:hAnsi="Heiti TC" w:eastAsia="Heiti TC"/>
          <w:b/>
          <w:i w:val="0"/>
          <w:color w:val="1D4ED8"/>
          <w:sz w:val="22"/>
        </w:rPr>
        <w:t xml:space="preserve">保存方式　</w:t>
      </w:r>
      <w:r>
        <w:rPr>
          <w:rFonts w:ascii="Heiti TC" w:hAnsi="Heiti TC" w:eastAsia="Heiti TC"/>
          <w:b w:val="0"/>
          <w:i w:val="0"/>
          <w:color w:val="5B6573"/>
          <w:sz w:val="22"/>
        </w:rPr>
        <w:t>Q3 由你保管；老師預設不拍照、不建立具名數位副本。W17／W18 回看時，保留原始答案並補日期。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Heiti TC"/>
        <w:b w:val="0"/>
        <w:i w:val="0"/>
        <w:color w:val="7B8491"/>
        <w:sz w:val="18"/>
      </w:rPr>
      <w:t xml:space="preserve">W1 · FILE-001 · 第 </w:t>
    </w:r>
    <w:r>
      <w:rPr>
        <w:rFonts w:ascii="JetBrains Mono" w:hAnsi="JetBrains Mono" w:eastAsia="Heiti TC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Heiti TC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  <w:spacing w:after="0"/>
    </w:pPr>
    <w:r>
      <w:rPr>
        <w:rFonts w:ascii="JetBrains Mono" w:hAnsi="JetBrains Mono" w:eastAsia="Heiti TC"/>
        <w:b/>
        <w:i w:val="0"/>
        <w:color w:val="7B8491"/>
        <w:sz w:val="18"/>
      </w:rPr>
      <w:t>R.I.B. / W1 / FILE-001</w:t>
    </w:r>
    <w:r>
      <w:rPr>
        <w:rFonts w:ascii="Heiti TC" w:hAnsi="Heiti TC" w:eastAsia="Heiti TC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Heiti TC" w:hAnsi="Heiti TC" w:eastAsia="Heiti TC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 歷程本｜AI 時代，我們要學什麼？</dc:title>
  <dc:subject>閱讀理解與表達 W1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