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受控評量後再練方法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W9 前 30 分鐘冷文本是個人受控評量 10 分；與 W16 個人、W17 合計 50 分，達 25／50 記錄核心認證。以下頁面是 0 分練習，不覆蓋受控分數。Gate 2 另依 W6–W8 歷程判定通過／需修正，不計分。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抄回最重要的一句：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最危險弱點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AI、教師問題卡或自己提問；三條路徑等值，不使用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老師不讀、不計分；可不寫、遮住或撕下。受控分數若需更新，須另做同條件的平行陌生題。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