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三輪試讀紀錄（一組一份）</w:t>
      </w:r>
    </w:p>
    <w:p>
      <w:pPr>
        <w:keepNext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課堂必寫｜每輪換一位紀錄員，記在自己的這頁；其他人在本頁寫「見＿＿的歷程本」即可，不重抄。</w:t>
      </w:r>
    </w:p>
    <w:p>
      <w:pPr>
        <w:keepNext w:val="0"/>
        <w:keepLines w:val="0"/>
        <w:spacing w:before="0" w:after="16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試讀一：讀者說回了什麼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讀者＿＿：「你們問的是＿＿；回答是＿＿；依據是＿＿。」和我們原意一樣嗎？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試讀二：最有力的質疑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讀者＿＿：「＿＿」。□沒看懂 □論證有洞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試讀三：只看海報讀到什麼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讀者＿＿：「這張海報在問＿＿；回答是＿＿。」他最先看到哪裡？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我當讀者時，和印前檢查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課堂必寫｜這頁每人都寫自己的。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我讀別組時說回的一句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我讀第＿＿組，我說：「＿＿」。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我覺得我們的海報最該改的一處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印前檢查（全組一起勾）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□回答與文稿一致 □依據標得回原文 □AI 排版未改字；AI 示意圖標「AI 生成」（未使用者免檢） □全組同意這一版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391"/>
        <w:gridCol w:w="1474"/>
      </w:tblGrid>
      <w:tr>
        <w:tc>
          <w:tcPr>
            <w:tcW w:type="dxa" w:w="8391"/>
            <w:vAlign w:val="center"/>
          </w:tcPr>
          <w:p>
            <w:pPr>
              <w:keepNext w:val="0"/>
              <w:keepLines w:val="0"/>
              <w:spacing w:before="0" w:after="6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完整原卷：https://www.ceec.edu.tw/files/file_pool/1/0q054532302653501476/02-115%E5%AD%B8%E6%B8%AC%E8%8B%B1%E6%96%87%E8%A9%A6%E5%8D%B7.pdf#page=10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 descr="來源QR：https://www.ceec.edu.tw/files/file_pool/1/0q054532302653501476/02-115%E5%AD%B8%E6%B8%AC%E8%8B%B1%E6%96%87%E8%A9%A6%E5%8D%B7.pdf#page=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52" w:lineRule="auto"/>
            </w:pPr>
            <w:r>
              <w:rPr>
                <w:rFonts w:ascii="Noto Sans TC" w:hAnsi="Noto Sans TC" w:eastAsia="Noto Sans TC" w:cs="Noto Sans TC"/>
                <w:sz w:val="18"/>
              </w:rPr>
              <w:t>大考中心｜115英文</w:t>
              <w:br/>
              <w:t>原卷｜課後回查</w:t>
            </w:r>
          </w:p>
        </w:tc>
      </w:tr>
    </w:tbl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W15 · FILE-015 · 第 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/>
        <w:i w:val="0"/>
        <w:color w:val="7B8491"/>
        <w:sz w:val="18"/>
      </w:rPr>
      <w:t>R.I.B. / W15 / FILE-015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歷程本｜讓讀者看懂我的判斷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