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W16 / ALT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即時回應替代安排單</w:t>
      </w:r>
    </w:p>
    <w:p>
      <w:pPr>
        <w:keepNext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公共說明與回應｜個人20分。可換場合、媒介或約時間；保留本人實際問題與回應，不必說私人原因。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班級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座號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姓名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______________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日期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 / ____ / ____</w:t>
      </w:r>
    </w:p>
    <w:p>
      <w:pPr>
        <w:keepNext/>
        <w:keepLines w:val="0"/>
        <w:spacing w:before="180" w:after="10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學生選擇｜課前交給老師，不必寫原因</w:t>
      </w:r>
    </w:p>
    <w:p>
      <w:pPr>
        <w:spacing w:after="80"/>
      </w:pPr>
      <w:r>
        <w:rPr>
          <w:rFonts w:ascii="Arial Unicode MS" w:hAnsi="Arial Unicode MS" w:eastAsia="Arial Unicode MS"/>
          <w:b/>
          <w:i w:val="0"/>
          <w:color w:val="1A2340"/>
          <w:sz w:val="20"/>
        </w:rPr>
        <w:t>□ 單獨口述　□ 先整理再錄音　□ 書面回答　□ 與老師另約安靜時段</w:t>
      </w:r>
    </w:p>
    <w:p>
      <w:pPr>
        <w:spacing w:after="60"/>
      </w:pPr>
      <w:r>
        <w:rPr>
          <w:rFonts w:ascii="Arial Unicode MS" w:hAnsi="Arial Unicode MS" w:eastAsia="Arial Unicode MS"/>
          <w:b w:val="0"/>
          <w:i w:val="0"/>
          <w:color w:val="5B6573"/>
          <w:sz w:val="18"/>
        </w:rPr>
        <w:t>教師安排：＿＿月＿＿日＿＿時＿＿分　地點／方式：＿＿＿＿＿＿　可用材料：＿＿＿＿　整理與回應時間：＿＿＿＿</w:t>
      </w:r>
    </w:p>
    <w:p>
      <w:pPr>
        <w:keepNext/>
        <w:keepLines w:val="0"/>
        <w:spacing w:before="8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收到什麼實際問題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現場填寫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□同學實問 □教師支援提問；來源＿＿；問題原話：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8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我的初答與理由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現場填寫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我先回答你的問題＿＿；我的根據是＿＿；但我也承認＿＿。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8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04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不知道也合法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現場填寫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我目前不知道／資料還不能回答＿＿；下一步要查＿＿。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8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05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回看自己的主張</w:t>
      </w:r>
    </w:p>
    <w:p>
      <w:pPr>
        <w:keepNext/>
        <w:keepLines w:val="0"/>
        <w:spacing w:before="0" w:after="20" w:line="293" w:lineRule="auto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現場填寫</w:t>
      </w:r>
      <w:r>
        <w:rPr>
          <w:rFonts w:ascii="Arial Unicode MS" w:hAnsi="Arial Unicode MS" w:eastAsia="Arial Unicode MS"/>
          <w:b w:val="0"/>
          <w:i w:val="0"/>
          <w:color w:val="7B8491"/>
          <w:sz w:val="22"/>
        </w:rPr>
        <w:t xml:space="preserve">  ｜  </w:t>
      </w: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這題碰到的前提＿＿。回查後，我□保留 □修正 □仍待查。原句＿＿；現在句子／理由＿＿。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397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spacing w:before="80" w:after="0"/>
      </w:pPr>
      <w:r>
        <w:rPr>
          <w:rFonts w:ascii="Arial Unicode MS" w:hAnsi="Arial Unicode MS" w:eastAsia="Arial Unicode MS"/>
          <w:b/>
          <w:i w:val="0"/>
          <w:color w:val="5B6573"/>
          <w:sz w:val="22"/>
        </w:rPr>
        <w:t>可看材料、先想再答，後續可澄清與補充；本人理由不讓AI或他人代寫。老師合看W13來源、W14取捨、W15真人試讀與本次回應，四項0–3換算20分，不按速度評分。錄音只供教師判讀。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W16 · FILE-016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W16 / FILE-016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W16 歷程本｜面對真實追問</dc:title>
  <dc:subject>閱讀理解與表達 W16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