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先寫反方強版｜每一點都要有原文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主張甲者讀乙，主張乙者讀甲；未定者任選一篇。公平重建不等於同意。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我的目前立場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我使用：□甲報導　□乙報導；它和我目前立場相反的地方是：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1＋原文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2＋原文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3＋原文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先核對我有沒有把反方說準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同儕拿反方原文檢查，不憑印象宣布對錯。這是 0 分練習，留下 Gate 3 歷程。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原文核對｜形成性證據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3 個理由已核對　□ 至少 2 個理由各連到一條原文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再看同學有沒有把我方說準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第一次檢查我代表反方；這一次檢查同學代表我，方向不同。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同學替我方辯護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我判斷公平嗎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我必須承認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具體最後決定｜形成性證據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老師不讀、不計分；可不寫、遮住或撕下。W11 核心頁保留到 W13 關閉 Gate 3。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只給自己｜接回 W1 Q3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哪一個反方理由是我以前沒有認真看過的？AI 可以列理由，但哪一個承認或決定，我仍想自己負責？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W11 · FILE-011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W11 / FILE-011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