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SOIL｜理解怎麼形成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閱讀理解與表達｜本冊記文轉圖的初想、試畫與修改。AI留言判讀直接在W5平台回覆。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認知科學的提醒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我們會選擇注意的訊息；工作記憶能同時處理的內容有限，理解還需要連結長期記憶中的知識與經驗。SOIL整合訊息處理、認知負荷與多媒體學習的觀點，幫助我們檢查理解卡在哪裡。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讀者視角｜選取 → 組織 → 整合 → 學習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對照第一個示範「同一段文字，可以怎麼整理？」：原文用「結構是否明確」與「脈絡是否清楚」談四種教學情況。以下用這個例子理解SOIL。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S 選取 Selection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注意與理解目的有關的訊息。先找出原文的兩個條件：「結構」與「脈絡」，再辨認各種組合的描述，不把整段每個字都當成同樣重要。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O 組織 Organization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把選出的訊息接成有關係的整體。把兩個條件交叉整理成四種情況，核對每種描述放在哪裡；表格、集合圖或四格表可以呈現不同的關係。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I 整合 Integration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把新訊息與長期記憶中的知識、經驗連起來。想想自己是否曾「知道步驟，卻不知道為何要做」，幫助理解結構與脈絡的差別，再回原文核對，避免只靠經驗補意思。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L 學習 Learning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讓對原文的理解保留下來。圖中兩個條件與四種情況的對照，幫助我們理解並記住這段文字的重點。例如，能用自己的話說明作者如何區分「缺乏意義」與「難以引導」，而不只是記住圖上的位置或標籤。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這些歷程會往返，不是固定四步。示範圖要忠實表達作者的說法；但原文的教學分類仍可討論，不能只憑兩個條件就判定真實教學有效或無效。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作者視角｜從希望讀者理解的意思倒推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希望讀者理解什麼 → 用什麼實際回報檢查 → 怎麼安排關係 → 選哪些文字與圖像線索。這是訊息設計的提問；「理解目的」不等於讀者已學會，「回報證據」也不是認知歷程中「整合」的同義詞。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畫圖時可用：明確（重要線索找得到）、結構（關係看得出）、關聯（接得上已知）、脈絡（知道條件與用途）。圖與文字哪個好用，要回到這次任務比較。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來源：李俊儀、陳明璋（2023），〈SOIL教學心法：看見教學的另一種觀點〉，台灣教育研究期刊4(3)，321–346。作者視角參考吳翊慈教材第109頁；上列例子與提問為本課轉譯。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四題練習｜先試畫，再核對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課堂必寫｜不使用AI。看完教師示範後，練習一至四寫在這頁；各題先自己畫，再討論、看講解。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奶茶｜把必要步驟與先後關係畫出來。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041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2. 家族｜分清親子與同住，保留自己的初圖。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3. 時間軸｜從起點到終點約＿＿小時；畫出你怎麼核對。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92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4. 專長與表現｜圖能表示哪些關係？哪些不能自己補？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92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討論或看示範後，用另一種筆色在原圖旁補記；保留初想。圖讀得順，仍要核對是否忠於原文。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我的作品｜作圖與同題欣賞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課堂必寫｜題號：＿＿。A區或B區任選一題，直接在下方大框完成自己的作品。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不使用AI｜先自己讀題、畫圖，再回原文核對；直接在原圖上修改，保留初想痕跡。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這張圖要讓讀者知道什麼？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回題卡的讀者問題，說清要表達的關係。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我的作品｜在這裡完成整張圖，線條與顏色加上標籤。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520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同題欣賞｜ORID 在線上保存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進課程展廳，選一件同學的同題圖，按「選這件作品，寫 ORID」。指出具體畫法、自己的感受、學到什麼或想怎麼用。作者與版本由系統帶入，回應留在自己的作品旁，不重抄紙本。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作品保存：拍題號與完整圖，上傳1張到W5作品牆。□圖已保存　□ORID已送出　□待補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課堂必寫｜個人作答，不使用AI。先自己畫或算8分鐘，再回查3分鐘、聽講解2分鐘。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取材：115學測數B第12題，本課節取兩次倒茶作圖解說明。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我的初答與推理｜mL是茶量，g是糖量；保留初答，修改留痕跡。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803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自己回查與改留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核對每次倒出前的茶量、倒出方向與糖量。改了哪一步，或為何保留？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保存：AI判讀已留在W5平台，不抄寫、不另拍照。只拍第2頁自己的四題試畫交原W5 Classroom；4頁整本交回。第3頁作品圖每人上傳1張，欣賞同題後在線上送出ORID。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W4–W5同件個人作品合評20分；文轉圖與學科練習不另計分。W6綜合能力考10分；不考SOIL字母、不評畫工。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W5｜SOIL與文字轉圖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