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先提公共問題，不先選邊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每人先寫三題再進小組；不寫可辨識同學、家庭或私人事件。第一輪先避開選舉政治、兩岸統獨與性別爭議。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個人提案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三個我願意研究的公共問題（是問題，不是主張）：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公共性與安全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我想追的衝突是＿＿；題目不需要揭露誰的私人事件，因為＿＿。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把價值翻成指標，再寫兩方案比較題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價值衝突告訴我們要看什麼；研究問題才負責讓資料進場。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小組原題；對誰／在哪裡／多久：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兩方案與研究問題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跨組五檢查，再修成 v2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只回饋問題結構，不表態支持哪一邊。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選了方案一真的會犧牲另一個在乎嗎？我覺得＿＿。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另一邊真正在乎的是＿＿；這樣說□公平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兩個做法是＿＿和＿＿；仍缺的指標是＿＿。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這題還需要查＿＿；目前不能直接回答＿＿。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 v2＋改題判斷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我們最後改成＿＿。□縮小 □改詞 □重寫；第＿＿則回饋讓我這樣改，因為＿＿。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老師不讀、不計分；可不寫、遮住或撕下。小組提交單另交；W11–W12 核心頁在 W13 關閉 Gate 3 時查核。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