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先把對方的理由說準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課堂必寫｜本人先讀、先寫，不請AI代寫；讀者依原文核對。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共同材料：〈多開幾天之前，我們需要知道什麼？〉全文見「W11 共同短文閱讀頁」（教師原創教學模擬，非真實學校紀錄）。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第一次理解：整篇在說什麼？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用一段話寫：作者的主要主張、兩個理由、願意調整的條件。再標出：哪一段主要提供紀錄？哪一段提供人物例子？刪掉哪個條件會扭曲原意？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讀相關人的原文，寫第一版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實案＿＿。發言者＿＿；來源與位置＿＿。有相關人的真實原文就讀它；找不到就讀紙本理由閱讀卡，兩位發言者選一段，之後提案疑慮標「推想」。約150–300字為參考，較短但理由完整就保留原長度。箭頭畫在閱讀卡上，重述寫在這裡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原文中的＿＿主張＿＿，理由是＿＿。必要情況或條件是＿＿。自己推想的在意點，標「我的理解」；沒有條件不硬填。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重述不是表態；可以選不同關切，不一定要選反對你的說法。保留紙本閱讀卡，核對時一起指原句。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同學核對後，修提案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課堂必寫｜不把同學同意當作已證實；第一版保留在p.1。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真實回饋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同學姓名＿＿＿＿。他指原文哪裡？認為哪裡說準、漏條件，或有什麼不清楚？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我的重述修正版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依回饋重新說準；若保留第一版，寫明為什麼。原文與自己的理解要分清。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提案怎麼回應這個理由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這個理由碰到的是＿＿，因為原文＿＿。我們的提案改做法／加條件／保留＿＿，理由是＿＿。（沒有原話的疑慮標「推想」）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需要時選用：資料是否可信／推理是否成立／價值如何取捨（可以同時存在）／目前還分不清。不要只圈分類，先說準對方，再回應真正的理由。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每人兩個後續疑問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課堂必寫｜自己的初稿，不用AI代寫；W12 帶回來用。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我的疑問從哪裡來（提案、原文或閱讀卡）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來自W8–W11哪一頁、哪句話？對誰、在哪裡、什麼情況？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候選問題一與要找的材料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寫成一個問句。可選標：□核對一句說法 □解釋一個現象 □比較可行做法 □其他。要找哪類材料？不先假定答案。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候選問題二與要找的材料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同上。可以沿用已寫過的比較問句（在＿＿情境下，甲與乙在＿＿方面有何差異？）；不一定要比較兩種做法。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收件版確認（小組）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收件者＿＿＿＿；管道＿＿＿＿；送件版本日期＿＿＿＿；全組同意署名 □。收件版與投遞紀錄存作品牆「公共提案收件版」，W14 課初前完成。是否採納、有沒有回覆不計分。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 帶來：上面兩個後續疑問及起點（不用先找完整研究資料）。W12 不考試，整堂做研究。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整本交回；不拍照上傳、不寫 ORID。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課堂必寫｜依原文說理由，不替人物編造動機；不使用AI。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題文摘意：十六世紀末，駐菲律賓的西班牙總督報告，華人運來大量紡織品，輸入量超過來自西班牙的貨物；他擔憂西班牙部分地區繳給王室的稅收受到影響。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本課擬題：有人把總督的理由寫成「他只是討厭外國人」。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先自己重述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不必同意總督。用題文重建他的擔心，保留原答。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說出依據與限制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哪裡支持你的重述？哪些是他的擔心、哪些後果尚未被證明？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核對後，自己決定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我修改／保留＿＿，因為＿＿。可用箭頭整理，但不能把擔心畫成已發生。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來源：115學測社會第14題，印刷p.4；本課題文摘意及另擬重述任務，不要求替殖民貿易政策背書。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歷程本｜回應之前，我有沒有把對方的理由說準？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