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這句話——拿什麼判定它？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先在同一家店的三種情況上練一次，再拿同一套規則查核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一句原句＋判定依據或缺少的資料；若全綠，留下依據最薄弱的一句。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才檢查「通過／需修正」；它不是本週分數。下課前整本收回保管。AI（人工智慧工具）只產生待查句子；理解、選色、找依據與判定仍由你負責。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同一家店，三種情況分開判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要查：今天全店飲料第二件半價。教學模擬；先寫依據，學過三色再勾色。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① 還沒看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只知道有官網，還沒打開活動內容。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② 看過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頁面寫：今天全店飲料第二件半價。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③ 另一種情況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頁面寫：活動昨天結束，今天所有飲料恢復原價。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想一想：只查到紅茶半價，能不能直接說全店都半價？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換成關於你的文字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剛剛的店家說法是別人寫的；同一套規則現在放回你自己寫的字上。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的指令。只截首次六句，圈出要查片段；不截資訊卡或整段聊天，下課前再上傳。沒有裝置／不想輸入生活輪廓，用成對 Plan B 材料在紙上圈，老師協助備份。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針對圈出的片段判色。同句可分開判；短記支持／衝突依據或缺什麼，不抄六句。圈選一列說明；全綠選依據最薄弱的一句。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回到自己的下午，用三色筆標記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有黃色或紅色：任選一句抄下來，寫「還缺什麼才能判定它」或「哪個證據直接反駁這句話」。如果全部是綠色：抄下證據最弱的一句，寫你目前靠什麼確認。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選擇分享｜□ 自己的下午一小段　□ 老師公開例句；同學只問：要確認它，需要什麼證據？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入場作業｜拍下題目，回家另紙寫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回家另紙寫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歷程本照常交回。回家另紙寫，W3 發還本冊後貼回或補寫這格。只有勾選同意才匿名分享，不勾不影響學習關卡。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上傳圈選紀錄＋自己的第 1–6 頁　□ 確認 Classroom 已繳交　□ 紙本全本交老師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Classroom。保留原始答案；W5 會重寫第 2 頁（自己的下午），W17／W18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先完成上半部。等老師顯示新訊息，再寫下面；保留第一版。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