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你還想查證什麼？答案可能改變哪個判斷？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同一句話，問三次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先寫一問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班群說明天不用到校？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課堂練習，不計分；用虛構情境，不必真的傳送。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先保留上面的第一版；老師切到第 42 頁，再看新回覆。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一起設計 AI 時代的課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今天先提案，不使用 AI；活動由老師後續安排實作。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1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2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文字流暢不等於真實；重要說法要找得到來源與證據。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3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作品要交給真實讀者，能接受追問與修改。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先說出我的理解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依三個原則，共創一個活動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可改寫或留白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不貼進 AI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分享再問一次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只談內容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個人反思（可留白、不計分）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「今天的三個問題，最想先用的是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20" w:after="4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95–100 分｜先確認今天留下的版本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拍自己的第 1–4 頁，上傳原有 Classroom 作業並確認已繳交，再交回紙本由老師保管。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 / 05 · 學科遷移｜原題材料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課堂必寫｜83–95 分。原題在本頁，自己的解題留第 6 頁。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6–8 題材料・印刷第 2 頁。原材料節錄；查核問題由本課設計，非第 7 題原題。</w:t>
      </w:r>
    </w:p>
    <w:p>
      <w: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任務｜這句話，原文支持嗎？「臺灣杉只存在臺灣。」先讀原文，留下初判與依據位置，再決定保留或改寫，並說明理由；資料不足可暫不判定。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需要時回查｜特有：只分布在某個限定地區。詞注幫助讀懂用語，這句話是否成立仍要回原文判斷。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課堂必寫｜保留初答，學科練習不計分、不另上傳。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寫下你決定保留或改寫的句子；旁記原文位置與理由。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