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W17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A｜陌生文本三色查核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文本由教師另發；個人作答，不上網、不用 AI、不討論、不接受內容提示。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綠色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抄一個有證據支持、沒有說得更多的主張＋根據：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紅色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抄一個和證據直接衝突的主張＋根據；找不到寫「本次未出現」：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黃色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抄一個目前無法確認的主張＋缺少什麼：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來源比較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文末兩筆來源何者較撐得住？至少談兩項，且一定說樣本能否代表題目要推的範圍。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W17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B｜暫時立場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依現場題目獨立完成；不確定是計分要件，不能藏在長文裡。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立場與依據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我的暫時立場（約 150 字；至少使用兩個文本細節）：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仍不確定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我仍不確定／需要補查的是＿＿；要更確定，我需要＿＿。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W17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C｜追問後修正或重申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依現場追問作答；不是為了證明永不改變。缺考、核准替代或重測完成前記待取證，不記 0 分；更新分數另做同條件平行陌生題。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最有力追問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它挑戰我哪個前提？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課堂必寫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修正版／重申版（約 200 字）：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W17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回看一處，再試一次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正式卷收齊後才用本頁；這一頁零分，不能補考試分數。</w:t>
      </w:r>
    </w:p>
    <w:p>
      <w:pPr>
        <w:keepNext/>
        <w:keepLines w:val="0"/>
        <w:spacing w:before="6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回看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只挑一項能力比較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□找根據 □做判斷 □回應別人 □修改。W1 的一句／位置＿＿；W17 的一句／位置＿＿。我看見＿＿，還要練＿＿。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沒有 W1：只寫今天做到／還要練哪一處，不重建假起點。私人 Q3 不作評分證據。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一句問卷結果，能說到哪裡？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二十位填答者中，十四位說『想到上台會緊張』。班群有人寫：『全班都不想辦成果發表，所以取消吧。』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不用背工具名稱。直接寫一則你願意回在班群的話，指出目前知道什麼、還不能說什麼。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我會回在班群的話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先寫完，再看：有人問：『那你是支持取消，還是反對？』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寫出你接下來會先問或確認的一件事；也可以暫時不選邊。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我接下來先確認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80" w:after="0" w:line="293" w:lineRule="auto"/>
      </w:pPr>
      <w:r>
        <w:rPr>
          <w:rFonts w:ascii="Arial Unicode MS" w:hAnsi="Arial Unicode MS" w:eastAsia="Arial Unicode MS"/>
          <w:b w:val="0"/>
          <w:i w:val="0"/>
          <w:color w:val="1D4ED8"/>
          <w:sz w:val="22"/>
        </w:rPr>
        <w:t>正式題本與第 1–3 頁先交；課末第 4 頁隨整本交回。只拍自己的頁面，不拍同學。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W17 · FILE-017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W17 / FILE-017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W17 學生歷程本｜個人受控陌生遷移</dc:title>
  <dc:subject>閱讀理解與表達 W17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