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r>
              <w:t>Ivan Alejandro Escobar Gatica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r>
              <w:t>19.060.873-5</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
              <w:t>SecureScan – Plataforma de Evaluación y Gestión de Vulnerabilidades Web</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r>
              <w:t>Desarrollo de Software, Administración de Base de Datos, Ciberseguridad / Seguridad Informática y Gestión de Proyectos TI. (Ajusta estos nombres a las áreas de desempeño oficiales de tu Plan de Estudio si difieren).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r>
              <w:t>Administrar la configuración de ambientes, servicios y BD; Ofrecer propuestas de solución informática; Desarrollar una solución de software; Construir modelos de datos; Programar consultas o rutinas de BD; Construir programas y rutinas; Realizar pruebas de calidad; Construir el modelo arquitectónico; Implementar soluciones sistémicas integrales; Resolver las vulnerabilidades sistémicas; Gestionar proyectos informáticos.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r>
              <w:t>En Chile y el mundo, los ataques a aplicaciones web han aumentado sostenidamente: fallas comunes como configuraciones inseguras, inyección SQL o control de acceso deficiente (OWASP Top 10) exponen a empresas, especialmente pymes, que no cuentan con presupuesto para herramientas comerciales de seguridad (tipo Nessus o Burp Suite Enterprise). SecureScan busca resolver esta brecha ofreciendo una plataforma que centralice el registro de aplicaciones, la ejecución de evaluaciones de seguridad autorizadas y la generación de reportes de vulnerabilidades priorizados por riesgo. El proyecto se sitúa en el contexto de una organización simulada (pyme u organización educacional) que necesita evaluar periódicamente la seguridad de sus aplicaciones web sin depender de servicios externos costosos. Impacta directamente a equipos de TI/desarrollo y a la organización en general, ya que reduce el riesgo de incidentes de seguridad. El aporte de valor es entregar, de forma automatizada, información accionable (no solo datos técnicos crudos) que permita priorizar la corrección de vulnerabilidades.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r>
              <w:t>El objetivo es que la organización pueda registrar sus aplicaciones web, iniciar evaluaciones de seguridad sobre ambientes autorizados y controlados, y visualizar los resultados en un dashboard junto con reportes descargables en PDF. La plataforma integrará herramientas de análisis existentes (Nmap, OWASP ZAP, Nikto) mediante un motor de análisis propio, almacenará los hallazgos en una base de datos relacional, calculará una severidad/prioridad usando CVSS y clasificación OWASP Top 10, y permitirá hacer seguimiento del estado de corrección de cada vulnerabilidad.</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r>
              <w:t>El proyecto integra prácticamente todas las competencias de especialidad del perfil de egreso: se administra la configuración de ambientes, servicios y bases de datos (Docker, Linux, PostgreSQL); se ofrece una propuesta de solución informática a partir del levantamiento de requerimientos de una organización; se desarrolla una solución de software completa (backend con FastAPI, frontend con React); se construyen modelos de datos relacionales escalables; se programan consultas y rutinas SQL; se construyen programas y automatizaciones (motor de escaneo); se realizan pruebas de calidad (funcionales, de seguridad y de rendimiento); se construye un modelo arquitectónico por capas; se implementa una solución sistémica integral que conecta todos los componentes; se resuelven vulnerabilidades sistémicas, que es precisamente el objeto del proyecto; y se gestiona el proyecto completo utilizando una metodología ágil.</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r>
              <w:t>Mi interés por la ciberseguridad nace de la curiosidad por entender cómo funcionan realmente los sistemas y cómo se comunican entre sí los distintos servicios tecnológicos, ya que considero que ese conocimiento es la base para poder realizar una buena auditoría de seguridad. He completado varias certificaciones de seguridad de carácter básico y teórico, las cuales me han permitido construir una base conceptual sólida, aunque aún me falta avanzar hacia certificaciones de carácter práctico, que son las más valoradas en el ámbito laboral. Me proyecto trabajando en el área de seguridad informática, sin cerrarme a una especialización específica dentro de ella. De este proyecto, lo que más me entusiasma desarrollar es la integración de las funcionalidades de escaneo y la generación de un reporte completo pero esencial, ya que la utilidad real de una auditoría de seguridad está en poder comunicar de forma clara y accionable las vulnerabilidades encontradas a quien solicita el servicio.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
              <w:t>El proyecto es factible de desarrollar en el semestre (18 semanas) porque: (1) utiliza tecnologías de código abierto y ampliamente documentadas (Python/FastAPI, React, PostgreSQL, Docker, Nmap, OWASP ZAP, Nikto), sin costos de licenciamiento; (2) el equipo cuenta con las horas de trabajo autónomo y las sesiones del taller de proyectos para el desarrollo; (3) los materiales requeridos son equipos propios del equipo y un ambiente de laboratorio controlado (aplicación vulnerable de prueba, por ejemplo DVWA, desplegada en un contenedor Docker aislado), por lo que no se requiere autorización de terceros; (4) como factor externo favorable, existe abundante documentación y comunidad activa en torno a las herramientas de seguridad open source elegidas; (5) como posible dificultad, la integración de múltiples herramientas de escaneo en un solo motor puede tomar más tiempo del estimado, por lo que se definirá un alcance MVP (una o dos herramientas integradas) y se dejarán las demás como extensiones si el cronograma lo permite. Cabe señalar que este proyecto fue autorizado por la docente a cargo de la asignatura para ser desarrollado de manera individual.</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r>
              <w:t>Diseñar e implementar SecureScan, una plataforma web que permita a una organización registrar aplicaciones, ejecutar evaluaciones de seguridad automatizadas en ambientes controlados y autorizados, y generar reportes de vulnerabilidades priorizados por nivel de riesgo.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r>
              <w:t>1. Levantar los requerimientos funcionales y no funcionales de la plataforma junto con el modelo de datos y la arquitectura de la solución.</w:t>
              <w:br/>
              <w:t>2. Desarrollar el backend (API REST con autenticación JWT y control de acceso por roles) y el frontend (dashboard) de la plataforma.</w:t>
              <w:br/>
              <w:t>3. Integrar al menos una herramienta de análisis de seguridad (Nmap y/o OWASP ZAP) mediante un motor de escaneo automatizado.</w:t>
              <w:br/>
              <w:t>4. Implementar un motor de clasificación de hallazgos basado en CVSS y OWASP Top 10 que priorice las vulnerabilidades detectadas.</w:t>
              <w:br/>
              <w:t>5. Generar reportes de vulnerabilidades en PDF y un dashboard de seguimiento del estado de corrección.</w:t>
              <w:br/>
              <w:t>6. Validar la solución mediante pruebas funcionales, de seguridad y de rendimiento en un ambiente de laboratorio controlado (aplicación vulnerable de prueba).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r>
              <w:t>Se utilizará una metodología ágil (Kanban personal) con ciclos de trabajo alineados a las fases de la asignatura. Al inicio de cada ciclo se planificarán las tareas pendientes y al cierre se hará una breve retrospectiva personal para ajustar tiempos y prioridades. El trabajo se registrará en un tablero Kanban (ej. GitHub Projects o Trello) y todo el código y documentación se versionará en GitHub, con commits regulares que evidencien el avance individual del proyecto.</w:t>
              <w:br/>
              <w:br/>
              <w:t>Al desarrollarse el proyecto de forma individual, Ivan Escobar asume la totalidad de los roles: diseño de arquitectura y modelo de datos, desarrollo backend (API REST) y frontend (dashboard), integración del motor de escaneo de seguridad, y ejecución de pruebas. Esta distribución de tiempos se detalla en el Plan de Trabajo y la Carta Gantt.</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r>
              <w:t>Avance</w:t>
            </w:r>
          </w:p>
        </w:tc>
        <w:tc>
          <w:tcPr>
            <w:tcW w:w="1843" w:type="dxa"/>
          </w:tcPr>
          <w:p>
            <w:r>
              <w:t>Documento de diseño</w:t>
            </w:r>
          </w:p>
        </w:tc>
        <w:tc>
          <w:tcPr>
            <w:tcW w:w="3825" w:type="dxa"/>
          </w:tcPr>
          <w:p>
            <w:r>
              <w:t>Arquitectura de la solución, modelo de datos (ER) y diagramas UML mínimos (casos de uso y secuencia de la funcionalidad principal).</w:t>
            </w:r>
          </w:p>
        </w:tc>
        <w:tc>
          <w:tcPr>
            <w:tcW w:w="2551" w:type="dxa"/>
          </w:tcPr>
          <w:p>
            <w:r>
              <w:t>Permite verificar que el diseño técnico está definido antes de iniciar la implementación completa.</w:t>
            </w:r>
          </w:p>
        </w:tc>
      </w:tr>
      <w:tr w:rsidR="00D110EC" w:rsidRPr="00CA29F2" w14:paraId="76C9D9C6" w14:textId="77777777" w:rsidTr="009D04DC">
        <w:trPr>
          <w:trHeight w:val="362"/>
        </w:trPr>
        <w:tc>
          <w:tcPr>
            <w:tcW w:w="1843" w:type="dxa"/>
          </w:tcPr>
          <w:p>
            <w:r>
              <w:t>Avance</w:t>
            </w:r>
          </w:p>
        </w:tc>
        <w:tc>
          <w:tcPr>
            <w:tcW w:w="1843" w:type="dxa"/>
          </w:tcPr>
          <w:p>
            <w:r>
              <w:t>Prototipo funcional inicial</w:t>
            </w:r>
          </w:p>
        </w:tc>
        <w:tc>
          <w:tcPr>
            <w:tcW w:w="3825" w:type="dxa"/>
          </w:tcPr>
          <w:p>
            <w:r>
              <w:t>Backend y frontend desplegados con Docker, con autenticación de usuarios y registro de aplicaciones/activos funcionando; motor de escaneo con al menos una herramienta integrada.</w:t>
            </w:r>
          </w:p>
        </w:tc>
        <w:tc>
          <w:tcPr>
            <w:tcW w:w="2551" w:type="dxa"/>
          </w:tcPr>
          <w:p>
            <w:r>
              <w:t>Evidencia el avance real de desarrollo y la integración de los primeros componentes del sistema.</w:t>
            </w:r>
          </w:p>
        </w:tc>
      </w:tr>
      <w:tr w:rsidR="00D110EC" w:rsidRPr="00CA29F2" w14:paraId="34B7F5BE" w14:textId="77777777" w:rsidTr="009D04DC">
        <w:trPr>
          <w:trHeight w:val="362"/>
        </w:trPr>
        <w:tc>
          <w:tcPr>
            <w:tcW w:w="1843" w:type="dxa"/>
          </w:tcPr>
          <w:p>
            <w:r>
              <w:t>Final</w:t>
            </w:r>
          </w:p>
        </w:tc>
        <w:tc>
          <w:tcPr>
            <w:tcW w:w="1843" w:type="dxa"/>
          </w:tcPr>
          <w:p>
            <w:r>
              <w:t>Plataforma completa desplegada</w:t>
            </w:r>
          </w:p>
        </w:tc>
        <w:tc>
          <w:tcPr>
            <w:tcW w:w="3825" w:type="dxa"/>
          </w:tcPr>
          <w:p>
            <w:r>
              <w:t>Sistema completo (frontend + backend + base de datos + motor de escaneo) desplegado mediante Docker Compose, con generación de reportes PDF y dashboard de vulnerabilidades.</w:t>
            </w:r>
          </w:p>
        </w:tc>
        <w:tc>
          <w:tcPr>
            <w:tcW w:w="2551" w:type="dxa"/>
          </w:tcPr>
          <w:p>
            <w:r>
              <w:t>Da cuenta del cumplimiento del objetivo general del proyecto.</w:t>
            </w:r>
          </w:p>
        </w:tc>
      </w:tr>
      <w:tr w:rsidR="00D110EC" w:rsidRPr="00CA29F2" w14:paraId="5A718B97" w14:textId="77777777" w:rsidTr="009D04DC">
        <w:trPr>
          <w:trHeight w:val="362"/>
        </w:trPr>
        <w:tc>
          <w:tcPr>
            <w:tcW w:w="1843" w:type="dxa"/>
          </w:tcPr>
          <w:p>
            <w:r>
              <w:t>Final</w:t>
            </w:r>
          </w:p>
        </w:tc>
        <w:tc>
          <w:tcPr>
            <w:tcW w:w="1843" w:type="dxa"/>
          </w:tcPr>
          <w:p>
            <w:r>
              <w:t>Informe de pruebas y manual técnico</w:t>
            </w:r>
          </w:p>
        </w:tc>
        <w:tc>
          <w:tcPr>
            <w:tcW w:w="3825" w:type="dxa"/>
          </w:tcPr>
          <w:p>
            <w:r>
              <w:t>Resultados de pruebas funcionales, de seguridad y de rendimiento, junto con el manual técnico de instalación/despliegue y el repositorio GitHub actualizado.</w:t>
            </w:r>
          </w:p>
        </w:tc>
        <w:tc>
          <w:tcPr>
            <w:tcW w:w="2551" w:type="dxa"/>
          </w:tcPr>
          <w:p>
            <w:r>
              <w:t>Evidencia el cumplimiento de la competencia de pruebas de calidad y deja documentado cómo reproducir y mantener la solución.</w:t>
            </w:r>
          </w:p>
        </w:tc>
      </w:tr>
      <w:tr w:rsidR="00D110EC" w:rsidRPr="00CA29F2" w14:paraId="5A718B97" w14:textId="77777777" w:rsidTr="009D04DC">
        <w:trPr>
          <w:trHeight w:val="362"/>
        </w:trPr>
        <w:tc>
          <w:tcPr>
            <w:tcW w:w="1843" w:type="dxa"/>
          </w:tcPr>
          <w:p>
            <w:r>
              <w:t>General</w:t>
            </w:r>
          </w:p>
        </w:tc>
        <w:tc>
          <w:tcPr>
            <w:tcW w:w="1843" w:type="dxa"/>
          </w:tcPr>
          <w:p>
            <w:r>
              <w:t>Repositorio GitHub</w:t>
            </w:r>
          </w:p>
        </w:tc>
        <w:tc>
          <w:tcPr>
            <w:tcW w:w="3825" w:type="dxa"/>
          </w:tcPr>
          <w:p>
            <w:r>
              <w:t>Repositorio público donde se aloja el código fuente y la documentación del proyecto: https://github.com/Ivancyao/Capstone-SecureScan</w:t>
            </w:r>
          </w:p>
        </w:tc>
        <w:tc>
          <w:tcPr>
            <w:tcW w:w="2551" w:type="dxa"/>
          </w:tcPr>
          <w:p>
            <w:r>
              <w:t>Permite verificar la evolución del desarrollo y la contribución individual mediante el historial de commits, según lo exigido por el Instructivo Capstone.</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r>
              <w:t>Proponer solución informática</w:t>
            </w:r>
          </w:p>
        </w:tc>
        <w:tc>
          <w:tcPr>
            <w:tcW w:w="1580" w:type="dxa"/>
          </w:tcPr>
          <w:p>
            <w:r>
              <w:t>Levantamiento de requerimientos y definición de alcance</w:t>
            </w:r>
          </w:p>
        </w:tc>
        <w:tc>
          <w:tcPr>
            <w:tcW w:w="1580" w:type="dxa"/>
          </w:tcPr>
          <w:p>
            <w:r>
              <w:t>Reunión con el equipo para definir problema, requerimientos funcionales/no funcionales y alcance del MVP.</w:t>
            </w:r>
          </w:p>
        </w:tc>
        <w:tc>
          <w:tcPr>
            <w:tcW w:w="1580" w:type="dxa"/>
          </w:tcPr>
          <w:p>
            <w:r>
              <w:t>Documento de requerimientos, plantilla Fase 1</w:t>
            </w:r>
          </w:p>
        </w:tc>
        <w:tc>
          <w:tcPr>
            <w:tcW w:w="1580" w:type="dxa"/>
            <w:tcBorders>
              <w:right w:val="single" w:sz="4" w:space="0" w:color="FFFFFF" w:themeColor="background1"/>
            </w:tcBorders>
          </w:tcPr>
          <w:p>
            <w:r>
              <w:t>Semana 1 a 4</w:t>
            </w:r>
          </w:p>
        </w:tc>
        <w:tc>
          <w:tcPr>
            <w:tcW w:w="1580" w:type="dxa"/>
            <w:tcBorders>
              <w:left w:val="single" w:sz="4" w:space="0" w:color="FFFFFF" w:themeColor="background1"/>
            </w:tcBorders>
            <w:shd w:val="clear" w:color="auto" w:fill="D9D9D9" w:themeFill="background1" w:themeFillShade="D9"/>
          </w:tcPr>
          <w:p>
            <w:r>
              <w:t>Ivan Escobar</w:t>
            </w:r>
          </w:p>
        </w:tc>
        <w:tc>
          <w:tcPr>
            <w:tcW w:w="1581" w:type="dxa"/>
          </w:tcPr>
          <w:p>
            <w:r>
              <w:t>Ninguna dificultad prevista.</w:t>
            </w:r>
          </w:p>
        </w:tc>
      </w:tr>
      <w:tr w:rsidR="00D110EC" w:rsidRPr="00A337B2" w14:paraId="50E58212" w14:textId="77777777" w:rsidTr="00C27FB0">
        <w:trPr>
          <w:jc w:val="center"/>
        </w:trPr>
        <w:tc>
          <w:tcPr>
            <w:tcW w:w="1580" w:type="dxa"/>
          </w:tcPr>
          <w:p>
            <w:r>
              <w:t>Construir modelos de datos / Modelo arquitectónico</w:t>
            </w:r>
          </w:p>
        </w:tc>
        <w:tc>
          <w:tcPr>
            <w:tcW w:w="1580" w:type="dxa"/>
          </w:tcPr>
          <w:p>
            <w:r>
              <w:t>Diseño de arquitectura y modelo de datos</w:t>
            </w:r>
          </w:p>
        </w:tc>
        <w:tc>
          <w:tcPr>
            <w:tcW w:w="1580" w:type="dxa"/>
          </w:tcPr>
          <w:p>
            <w:r>
              <w:t>Diseñar el diagrama de arquitectura (frontend, backend, motor de escaneo, BD) y el modelo entidad-relación.</w:t>
            </w:r>
          </w:p>
        </w:tc>
        <w:tc>
          <w:tcPr>
            <w:tcW w:w="1580" w:type="dxa"/>
          </w:tcPr>
          <w:p>
            <w:r>
              <w:t>Draw.io / diagramas.net, PostgreSQL</w:t>
            </w:r>
          </w:p>
        </w:tc>
        <w:tc>
          <w:tcPr>
            <w:tcW w:w="1580" w:type="dxa"/>
            <w:tcBorders>
              <w:right w:val="single" w:sz="4" w:space="0" w:color="FFFFFF" w:themeColor="background1"/>
            </w:tcBorders>
          </w:tcPr>
          <w:p>
            <w:r>
              <w:t>Semana 5 a 6</w:t>
            </w:r>
          </w:p>
        </w:tc>
        <w:tc>
          <w:tcPr>
            <w:tcW w:w="1580" w:type="dxa"/>
            <w:tcBorders>
              <w:left w:val="single" w:sz="4" w:space="0" w:color="FFFFFF" w:themeColor="background1"/>
            </w:tcBorders>
            <w:shd w:val="clear" w:color="auto" w:fill="D9D9D9" w:themeFill="background1" w:themeFillShade="D9"/>
          </w:tcPr>
          <w:p>
            <w:r>
              <w:t>Ivan Escobar</w:t>
            </w:r>
          </w:p>
        </w:tc>
        <w:tc>
          <w:tcPr>
            <w:tcW w:w="1581" w:type="dxa"/>
          </w:tcPr>
          <w:p>
            <w:r>
              <w:t>Requiere validar el modelo con el docente antes de implementar.</w:t>
            </w:r>
          </w:p>
        </w:tc>
      </w:tr>
      <w:tr w:rsidR="00D110EC" w:rsidRPr="00A337B2" w14:paraId="50E58212" w14:textId="77777777" w:rsidTr="00C27FB0">
        <w:trPr>
          <w:jc w:val="center"/>
        </w:trPr>
        <w:tc>
          <w:tcPr>
            <w:tcW w:w="1580" w:type="dxa"/>
          </w:tcPr>
          <w:p>
            <w:r>
              <w:t>Administrar ambientes, servicios y BD</w:t>
            </w:r>
          </w:p>
        </w:tc>
        <w:tc>
          <w:tcPr>
            <w:tcW w:w="1580" w:type="dxa"/>
          </w:tcPr>
          <w:p>
            <w:r>
              <w:t>Configuración de ambientes Docker y repositorio</w:t>
            </w:r>
          </w:p>
        </w:tc>
        <w:tc>
          <w:tcPr>
            <w:tcW w:w="1580" w:type="dxa"/>
          </w:tcPr>
          <w:p>
            <w:r>
              <w:t>Crear Dockerfiles, docker-compose y repositorio GitHub público con README inicial.</w:t>
            </w:r>
          </w:p>
        </w:tc>
        <w:tc>
          <w:tcPr>
            <w:tcW w:w="1580" w:type="dxa"/>
          </w:tcPr>
          <w:p>
            <w:r>
              <w:t>Docker, GitHub</w:t>
            </w:r>
          </w:p>
        </w:tc>
        <w:tc>
          <w:tcPr>
            <w:tcW w:w="1580" w:type="dxa"/>
            <w:tcBorders>
              <w:right w:val="single" w:sz="4" w:space="0" w:color="FFFFFF" w:themeColor="background1"/>
            </w:tcBorders>
          </w:tcPr>
          <w:p>
            <w:r>
              <w:t>Semana 5 a 6</w:t>
            </w:r>
          </w:p>
        </w:tc>
        <w:tc>
          <w:tcPr>
            <w:tcW w:w="1580" w:type="dxa"/>
            <w:tcBorders>
              <w:left w:val="single" w:sz="4" w:space="0" w:color="FFFFFF" w:themeColor="background1"/>
            </w:tcBorders>
            <w:shd w:val="clear" w:color="auto" w:fill="D9D9D9" w:themeFill="background1" w:themeFillShade="D9"/>
          </w:tcPr>
          <w:p>
            <w:r>
              <w:t>Ivan Escobar</w:t>
            </w:r>
          </w:p>
        </w:tc>
        <w:tc>
          <w:tcPr>
            <w:tcW w:w="1581" w:type="dxa"/>
          </w:tcPr>
          <w:p>
            <w:r>
              <w:t>Curva de aprendizaje de Docker Compose.</w:t>
            </w:r>
          </w:p>
        </w:tc>
      </w:tr>
      <w:tr w:rsidR="00D110EC" w:rsidRPr="00A337B2" w14:paraId="50E58212" w14:textId="77777777" w:rsidTr="00C27FB0">
        <w:trPr>
          <w:jc w:val="center"/>
        </w:trPr>
        <w:tc>
          <w:tcPr>
            <w:tcW w:w="1580" w:type="dxa"/>
          </w:tcPr>
          <w:p>
            <w:r>
              <w:t>Desarrollar solución de software</w:t>
            </w:r>
          </w:p>
        </w:tc>
        <w:tc>
          <w:tcPr>
            <w:tcW w:w="1580" w:type="dxa"/>
          </w:tcPr>
          <w:p>
            <w:r>
              <w:t>Desarrollo backend (API REST) y autenticación</w:t>
            </w:r>
          </w:p>
        </w:tc>
        <w:tc>
          <w:tcPr>
            <w:tcW w:w="1580" w:type="dxa"/>
          </w:tcPr>
          <w:p>
            <w:r>
              <w:t>Implementar API REST con FastAPI, autenticación JWT y control de acceso por roles (RBAC).</w:t>
            </w:r>
          </w:p>
        </w:tc>
        <w:tc>
          <w:tcPr>
            <w:tcW w:w="1580" w:type="dxa"/>
          </w:tcPr>
          <w:p>
            <w:r>
              <w:t>Python, FastAPI, JWT</w:t>
            </w:r>
          </w:p>
        </w:tc>
        <w:tc>
          <w:tcPr>
            <w:tcW w:w="1580" w:type="dxa"/>
            <w:tcBorders>
              <w:right w:val="single" w:sz="4" w:space="0" w:color="FFFFFF" w:themeColor="background1"/>
            </w:tcBorders>
          </w:tcPr>
          <w:p>
            <w:r>
              <w:t>Semana 6 a 9</w:t>
            </w:r>
          </w:p>
        </w:tc>
        <w:tc>
          <w:tcPr>
            <w:tcW w:w="1580" w:type="dxa"/>
            <w:tcBorders>
              <w:left w:val="single" w:sz="4" w:space="0" w:color="FFFFFF" w:themeColor="background1"/>
            </w:tcBorders>
            <w:shd w:val="clear" w:color="auto" w:fill="D9D9D9" w:themeFill="background1" w:themeFillShade="D9"/>
          </w:tcPr>
          <w:p>
            <w:r>
              <w:t>Ivan Escobar</w:t>
            </w:r>
          </w:p>
        </w:tc>
        <w:tc>
          <w:tcPr>
            <w:tcW w:w="1581" w:type="dxa"/>
          </w:tcPr>
          <w:p>
            <w:r>
              <w:t>Posible retraso si cambian los requerimientos.</w:t>
            </w:r>
          </w:p>
        </w:tc>
      </w:tr>
      <w:tr w:rsidR="00D110EC" w:rsidRPr="00A337B2" w14:paraId="50E58212" w14:textId="77777777" w:rsidTr="00C27FB0">
        <w:trPr>
          <w:jc w:val="center"/>
        </w:trPr>
        <w:tc>
          <w:tcPr>
            <w:tcW w:w="1580" w:type="dxa"/>
          </w:tcPr>
          <w:p>
            <w:r>
              <w:t>Desarrollar solución de software</w:t>
            </w:r>
          </w:p>
        </w:tc>
        <w:tc>
          <w:tcPr>
            <w:tcW w:w="1580" w:type="dxa"/>
          </w:tcPr>
          <w:p>
            <w:r>
              <w:t>Desarrollo frontend / Dashboard</w:t>
            </w:r>
          </w:p>
        </w:tc>
        <w:tc>
          <w:tcPr>
            <w:tcW w:w="1580" w:type="dxa"/>
          </w:tcPr>
          <w:p>
            <w:r>
              <w:t>Implementar interfaz web en React para gestión de activos, evaluaciones y visualización de resultados.</w:t>
            </w:r>
          </w:p>
        </w:tc>
        <w:tc>
          <w:tcPr>
            <w:tcW w:w="1580" w:type="dxa"/>
          </w:tcPr>
          <w:p>
            <w:r>
              <w:t>React, librerías de gráficos</w:t>
            </w:r>
          </w:p>
        </w:tc>
        <w:tc>
          <w:tcPr>
            <w:tcW w:w="1580" w:type="dxa"/>
            <w:tcBorders>
              <w:right w:val="single" w:sz="4" w:space="0" w:color="FFFFFF" w:themeColor="background1"/>
            </w:tcBorders>
          </w:tcPr>
          <w:p>
            <w:r>
              <w:t>Semana 6 a 9</w:t>
            </w:r>
          </w:p>
        </w:tc>
        <w:tc>
          <w:tcPr>
            <w:tcW w:w="1580" w:type="dxa"/>
            <w:tcBorders>
              <w:left w:val="single" w:sz="4" w:space="0" w:color="FFFFFF" w:themeColor="background1"/>
            </w:tcBorders>
            <w:shd w:val="clear" w:color="auto" w:fill="D9D9D9" w:themeFill="background1" w:themeFillShade="D9"/>
          </w:tcPr>
          <w:p>
            <w:r>
              <w:t>Ivan Escobar</w:t>
            </w:r>
          </w:p>
        </w:tc>
        <w:tc>
          <w:tcPr>
            <w:tcW w:w="1581" w:type="dxa"/>
          </w:tcPr>
          <w:p>
            <w:r>
              <w:t>Dependencia de que la API esté disponible.</w:t>
            </w:r>
          </w:p>
        </w:tc>
      </w:tr>
      <w:tr w:rsidR="00D110EC" w:rsidRPr="00A337B2" w14:paraId="50E58212" w14:textId="77777777" w:rsidTr="00C27FB0">
        <w:trPr>
          <w:jc w:val="center"/>
        </w:trPr>
        <w:tc>
          <w:tcPr>
            <w:tcW w:w="1580" w:type="dxa"/>
          </w:tcPr>
          <w:p>
            <w:r>
              <w:t>Programar consultas o rutinas de BD</w:t>
            </w:r>
          </w:p>
        </w:tc>
        <w:tc>
          <w:tcPr>
            <w:tcW w:w="1580" w:type="dxa"/>
          </w:tcPr>
          <w:p>
            <w:r>
              <w:t>Programación de consultas y rutinas de base de datos</w:t>
            </w:r>
          </w:p>
        </w:tc>
        <w:tc>
          <w:tcPr>
            <w:tcW w:w="1580" w:type="dxa"/>
          </w:tcPr>
          <w:p>
            <w:r>
              <w:t>Escribir consultas SQL y rutinas para almacenar activos, evaluaciones y hallazgos.</w:t>
            </w:r>
          </w:p>
        </w:tc>
        <w:tc>
          <w:tcPr>
            <w:tcW w:w="1580" w:type="dxa"/>
          </w:tcPr>
          <w:p>
            <w:r>
              <w:t>PostgreSQL</w:t>
            </w:r>
          </w:p>
        </w:tc>
        <w:tc>
          <w:tcPr>
            <w:tcW w:w="1580" w:type="dxa"/>
            <w:tcBorders>
              <w:right w:val="single" w:sz="4" w:space="0" w:color="FFFFFF" w:themeColor="background1"/>
            </w:tcBorders>
          </w:tcPr>
          <w:p>
            <w:r>
              <w:t>Semana 7 a 9</w:t>
            </w:r>
          </w:p>
        </w:tc>
        <w:tc>
          <w:tcPr>
            <w:tcW w:w="1580" w:type="dxa"/>
            <w:tcBorders>
              <w:left w:val="single" w:sz="4" w:space="0" w:color="FFFFFF" w:themeColor="background1"/>
            </w:tcBorders>
            <w:shd w:val="clear" w:color="auto" w:fill="D9D9D9" w:themeFill="background1" w:themeFillShade="D9"/>
          </w:tcPr>
          <w:p>
            <w:r>
              <w:t>Ivan Escobar</w:t>
            </w:r>
          </w:p>
        </w:tc>
        <w:tc>
          <w:tcPr>
            <w:tcW w:w="1581" w:type="dxa"/>
          </w:tcPr>
          <w:p>
            <w:r>
              <w:t>Ninguna dificultad prevista.</w:t>
            </w:r>
          </w:p>
        </w:tc>
      </w:tr>
      <w:tr w:rsidR="00D110EC" w:rsidRPr="00A337B2" w14:paraId="50E58212" w14:textId="77777777" w:rsidTr="00C27FB0">
        <w:trPr>
          <w:jc w:val="center"/>
        </w:trPr>
        <w:tc>
          <w:tcPr>
            <w:tcW w:w="1580" w:type="dxa"/>
          </w:tcPr>
          <w:p>
            <w:r>
              <w:t>Implementar solución integral / Resolver vulnerabilidades</w:t>
            </w:r>
          </w:p>
        </w:tc>
        <w:tc>
          <w:tcPr>
            <w:tcW w:w="1580" w:type="dxa"/>
          </w:tcPr>
          <w:p>
            <w:r>
              <w:t>Integración del motor de escaneo y clasificación de riesgo</w:t>
            </w:r>
          </w:p>
        </w:tc>
        <w:tc>
          <w:tcPr>
            <w:tcW w:w="1580" w:type="dxa"/>
          </w:tcPr>
          <w:p>
            <w:r>
              <w:t>Integrar Nmap/OWASP ZAP mediante scripts en Python y calcular severidad con CVSS y OWASP Top 10.</w:t>
            </w:r>
          </w:p>
        </w:tc>
        <w:tc>
          <w:tcPr>
            <w:tcW w:w="1580" w:type="dxa"/>
          </w:tcPr>
          <w:p>
            <w:r>
              <w:t>Nmap, OWASP ZAP, Python, CVSS</w:t>
            </w:r>
          </w:p>
        </w:tc>
        <w:tc>
          <w:tcPr>
            <w:tcW w:w="1580" w:type="dxa"/>
            <w:tcBorders>
              <w:right w:val="single" w:sz="4" w:space="0" w:color="FFFFFF" w:themeColor="background1"/>
            </w:tcBorders>
          </w:tcPr>
          <w:p>
            <w:r>
              <w:t>Semana 9 a 12</w:t>
            </w:r>
          </w:p>
        </w:tc>
        <w:tc>
          <w:tcPr>
            <w:tcW w:w="1580" w:type="dxa"/>
            <w:tcBorders>
              <w:left w:val="single" w:sz="4" w:space="0" w:color="FFFFFF" w:themeColor="background1"/>
            </w:tcBorders>
            <w:shd w:val="clear" w:color="auto" w:fill="D9D9D9" w:themeFill="background1" w:themeFillShade="D9"/>
          </w:tcPr>
          <w:p>
            <w:r>
              <w:t>Ivan Escobar</w:t>
            </w:r>
          </w:p>
        </w:tc>
        <w:tc>
          <w:tcPr>
            <w:tcW w:w="1581" w:type="dxa"/>
          </w:tcPr>
          <w:p>
            <w:r>
              <w:t>Mayor complejidad técnica; se define MVP con una sola herramienta si el tiempo apremia.</w:t>
            </w:r>
          </w:p>
        </w:tc>
      </w:tr>
      <w:tr w:rsidR="00D110EC" w:rsidRPr="00A337B2" w14:paraId="50E58212" w14:textId="77777777" w:rsidTr="00C27FB0">
        <w:trPr>
          <w:jc w:val="center"/>
        </w:trPr>
        <w:tc>
          <w:tcPr>
            <w:tcW w:w="1580" w:type="dxa"/>
          </w:tcPr>
          <w:p>
            <w:r>
              <w:t>Resolver vulnerabilidades</w:t>
            </w:r>
          </w:p>
        </w:tc>
        <w:tc>
          <w:tcPr>
            <w:tcW w:w="1580" w:type="dxa"/>
          </w:tcPr>
          <w:p>
            <w:r>
              <w:t>Generación de reportes y dashboard de seguimiento</w:t>
            </w:r>
          </w:p>
        </w:tc>
        <w:tc>
          <w:tcPr>
            <w:tcW w:w="1580" w:type="dxa"/>
          </w:tcPr>
          <w:p>
            <w:r>
              <w:t>Implementar generación de reportes PDF y dashboard con métricas de vulnerabilidades por severidad.</w:t>
            </w:r>
          </w:p>
        </w:tc>
        <w:tc>
          <w:tcPr>
            <w:tcW w:w="1580" w:type="dxa"/>
          </w:tcPr>
          <w:p>
            <w:r>
              <w:t>Librería de generación de PDF</w:t>
            </w:r>
          </w:p>
        </w:tc>
        <w:tc>
          <w:tcPr>
            <w:tcW w:w="1580" w:type="dxa"/>
            <w:tcBorders>
              <w:right w:val="single" w:sz="4" w:space="0" w:color="FFFFFF" w:themeColor="background1"/>
            </w:tcBorders>
          </w:tcPr>
          <w:p>
            <w:r>
              <w:t>Semana 12 a 13</w:t>
            </w:r>
          </w:p>
        </w:tc>
        <w:tc>
          <w:tcPr>
            <w:tcW w:w="1580" w:type="dxa"/>
            <w:tcBorders>
              <w:left w:val="single" w:sz="4" w:space="0" w:color="FFFFFF" w:themeColor="background1"/>
            </w:tcBorders>
            <w:shd w:val="clear" w:color="auto" w:fill="D9D9D9" w:themeFill="background1" w:themeFillShade="D9"/>
          </w:tcPr>
          <w:p>
            <w:r>
              <w:t>Ivan Escobar</w:t>
            </w:r>
          </w:p>
        </w:tc>
        <w:tc>
          <w:tcPr>
            <w:tcW w:w="1581" w:type="dxa"/>
          </w:tcPr>
          <w:p>
            <w:r>
              <w:t>Ninguna dificultad prevista.</w:t>
            </w:r>
          </w:p>
        </w:tc>
      </w:tr>
      <w:tr w:rsidR="00D110EC" w:rsidRPr="00A337B2" w14:paraId="50E58212" w14:textId="77777777" w:rsidTr="00C27FB0">
        <w:trPr>
          <w:jc w:val="center"/>
        </w:trPr>
        <w:tc>
          <w:tcPr>
            <w:tcW w:w="1580" w:type="dxa"/>
          </w:tcPr>
          <w:p>
            <w:r>
              <w:t>Realizar pruebas de calidad</w:t>
            </w:r>
          </w:p>
        </w:tc>
        <w:tc>
          <w:tcPr>
            <w:tcW w:w="1580" w:type="dxa"/>
          </w:tcPr>
          <w:p>
            <w:r>
              <w:t>Pruebas funcionales, de seguridad y de rendimiento</w:t>
            </w:r>
          </w:p>
        </w:tc>
        <w:tc>
          <w:tcPr>
            <w:tcW w:w="1580" w:type="dxa"/>
          </w:tcPr>
          <w:p>
            <w:r>
              <w:t>Ejecutar pruebas funcionales, pruebas de seguridad (SQLi, XSS, control de acceso) y de rendimiento sobre la plataforma.</w:t>
            </w:r>
          </w:p>
        </w:tc>
        <w:tc>
          <w:tcPr>
            <w:tcW w:w="1580" w:type="dxa"/>
          </w:tcPr>
          <w:p>
            <w:r>
              <w:t>Aplicación vulnerable de laboratorio (ej. DVWA)</w:t>
            </w:r>
          </w:p>
        </w:tc>
        <w:tc>
          <w:tcPr>
            <w:tcW w:w="1580" w:type="dxa"/>
            <w:tcBorders>
              <w:right w:val="single" w:sz="4" w:space="0" w:color="FFFFFF" w:themeColor="background1"/>
            </w:tcBorders>
          </w:tcPr>
          <w:p>
            <w:r>
              <w:t>Semana 13 a 14</w:t>
            </w:r>
          </w:p>
        </w:tc>
        <w:tc>
          <w:tcPr>
            <w:tcW w:w="1580" w:type="dxa"/>
            <w:tcBorders>
              <w:left w:val="single" w:sz="4" w:space="0" w:color="FFFFFF" w:themeColor="background1"/>
            </w:tcBorders>
            <w:shd w:val="clear" w:color="auto" w:fill="D9D9D9" w:themeFill="background1" w:themeFillShade="D9"/>
          </w:tcPr>
          <w:p>
            <w:r>
              <w:t>Ivan Escobar</w:t>
            </w:r>
          </w:p>
        </w:tc>
        <w:tc>
          <w:tcPr>
            <w:tcW w:w="1581" w:type="dxa"/>
          </w:tcPr>
          <w:p>
            <w:r>
              <w:t>Requiere ambiente de laboratorio aislado y autorizado.</w:t>
            </w:r>
          </w:p>
        </w:tc>
      </w:tr>
      <w:tr w:rsidR="00D110EC" w:rsidRPr="00A337B2" w14:paraId="50E58212" w14:textId="77777777" w:rsidTr="00C27FB0">
        <w:trPr>
          <w:jc w:val="center"/>
        </w:trPr>
        <w:tc>
          <w:tcPr>
            <w:tcW w:w="1580" w:type="dxa"/>
          </w:tcPr>
          <w:p>
            <w:r>
              <w:t>Implementar solución integral / Gestionar proyectos</w:t>
            </w:r>
          </w:p>
        </w:tc>
        <w:tc>
          <w:tcPr>
            <w:tcW w:w="1580" w:type="dxa"/>
          </w:tcPr>
          <w:p>
            <w:r>
              <w:t>Despliegue final, manual técnico y preparación de presentación</w:t>
            </w:r>
          </w:p>
        </w:tc>
        <w:tc>
          <w:tcPr>
            <w:tcW w:w="1580" w:type="dxa"/>
          </w:tcPr>
          <w:p>
            <w:r>
              <w:t>Desplegar la solución completa con Docker Compose, redactar manual técnico y preparar la presentación final.</w:t>
            </w:r>
          </w:p>
        </w:tc>
        <w:tc>
          <w:tcPr>
            <w:tcW w:w="1580" w:type="dxa"/>
          </w:tcPr>
          <w:p>
            <w:r>
              <w:t>Docker Compose, plantilla de presentación</w:t>
            </w:r>
          </w:p>
        </w:tc>
        <w:tc>
          <w:tcPr>
            <w:tcW w:w="1580" w:type="dxa"/>
            <w:tcBorders>
              <w:right w:val="single" w:sz="4" w:space="0" w:color="FFFFFF" w:themeColor="background1"/>
            </w:tcBorders>
          </w:tcPr>
          <w:p>
            <w:r>
              <w:t>Semana 15 a 18</w:t>
            </w:r>
          </w:p>
        </w:tc>
        <w:tc>
          <w:tcPr>
            <w:tcW w:w="1580" w:type="dxa"/>
            <w:tcBorders>
              <w:left w:val="single" w:sz="4" w:space="0" w:color="FFFFFF" w:themeColor="background1"/>
            </w:tcBorders>
            <w:shd w:val="clear" w:color="auto" w:fill="D9D9D9" w:themeFill="background1" w:themeFillShade="D9"/>
          </w:tcPr>
          <w:p>
            <w:r>
              <w:t>Ivan Escobar</w:t>
            </w:r>
          </w:p>
        </w:tc>
        <w:tc>
          <w:tcPr>
            <w:tcW w:w="1581" w:type="dxa"/>
          </w:tcPr>
          <w:p>
            <w:r>
              <w:t>Ajustar tiempos si quedan pendientes de fases anteriores.</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r>
              <w:t>Levantamiento de requerimientos y definición de alcance</w:t>
            </w:r>
          </w:p>
        </w:tc>
        <w:tc>
          <w:tcPr>
            <w:tcW w:w="536" w:type="dxa"/>
          </w:tcPr>
          <w:p>
            <w:r>
              <w:t>X</w:t>
            </w:r>
          </w:p>
        </w:tc>
        <w:tc>
          <w:tcPr>
            <w:tcW w:w="522" w:type="dxa"/>
          </w:tcPr>
          <w:p>
            <w:r>
              <w:t>X</w:t>
            </w:r>
          </w:p>
        </w:tc>
        <w:tc>
          <w:tcPr>
            <w:tcW w:w="523" w:type="dxa"/>
          </w:tcPr>
          <w:p>
            <w:r>
              <w:t>X</w:t>
            </w:r>
          </w:p>
        </w:tc>
        <w:tc>
          <w:tcPr>
            <w:tcW w:w="526" w:type="dxa"/>
          </w:tcPr>
          <w:p>
            <w:r>
              <w:t>X</w:t>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rsidR="00D110EC" w14:paraId="53B6C8F1" w14:textId="77777777" w:rsidTr="00D110EC">
        <w:trPr>
          <w:gridAfter w:val="1"/>
          <w:wAfter w:w="10" w:type="dxa"/>
          <w:trHeight w:val="303"/>
        </w:trPr>
        <w:tc>
          <w:tcPr>
            <w:tcW w:w="1351" w:type="dxa"/>
          </w:tcPr>
          <w:p>
            <w:r>
              <w:t>Diseño de arquitectura y modelo de datos</w:t>
            </w:r>
          </w:p>
        </w:tc>
        <w:tc>
          <w:tcPr>
            <w:tcW w:w="536" w:type="dxa"/>
          </w:tcPr>
          <w:p>
            <w:r/>
          </w:p>
        </w:tc>
        <w:tc>
          <w:tcPr>
            <w:tcW w:w="522" w:type="dxa"/>
          </w:tcPr>
          <w:p>
            <w:r/>
          </w:p>
        </w:tc>
        <w:tc>
          <w:tcPr>
            <w:tcW w:w="523" w:type="dxa"/>
          </w:tcPr>
          <w:p>
            <w:r/>
          </w:p>
        </w:tc>
        <w:tc>
          <w:tcPr>
            <w:tcW w:w="526" w:type="dxa"/>
          </w:tcPr>
          <w:p>
            <w:r/>
          </w:p>
        </w:tc>
        <w:tc>
          <w:tcPr>
            <w:tcW w:w="523" w:type="dxa"/>
          </w:tcPr>
          <w:p>
            <w:r>
              <w:t>X</w:t>
            </w:r>
          </w:p>
        </w:tc>
        <w:tc>
          <w:tcPr>
            <w:tcW w:w="523" w:type="dxa"/>
          </w:tcPr>
          <w:p>
            <w:r>
              <w:t>X</w:t>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rsidR="00D110EC" w14:paraId="02951CD5" w14:textId="77777777" w:rsidTr="00D110EC">
        <w:trPr>
          <w:gridAfter w:val="1"/>
          <w:wAfter w:w="10" w:type="dxa"/>
          <w:trHeight w:val="294"/>
        </w:trPr>
        <w:tc>
          <w:tcPr>
            <w:tcW w:w="1351" w:type="dxa"/>
          </w:tcPr>
          <w:p>
            <w:r>
              <w:t>Configuración de ambientes Docker y repositorio</w:t>
            </w:r>
          </w:p>
        </w:tc>
        <w:tc>
          <w:tcPr>
            <w:tcW w:w="536" w:type="dxa"/>
          </w:tcPr>
          <w:p>
            <w:r/>
          </w:p>
        </w:tc>
        <w:tc>
          <w:tcPr>
            <w:tcW w:w="522" w:type="dxa"/>
          </w:tcPr>
          <w:p>
            <w:r/>
          </w:p>
        </w:tc>
        <w:tc>
          <w:tcPr>
            <w:tcW w:w="523" w:type="dxa"/>
          </w:tcPr>
          <w:p>
            <w:r/>
          </w:p>
        </w:tc>
        <w:tc>
          <w:tcPr>
            <w:tcW w:w="526" w:type="dxa"/>
          </w:tcPr>
          <w:p>
            <w:r/>
          </w:p>
        </w:tc>
        <w:tc>
          <w:tcPr>
            <w:tcW w:w="523" w:type="dxa"/>
          </w:tcPr>
          <w:p>
            <w:r>
              <w:t>X</w:t>
            </w:r>
          </w:p>
        </w:tc>
        <w:tc>
          <w:tcPr>
            <w:tcW w:w="523" w:type="dxa"/>
          </w:tcPr>
          <w:p>
            <w:r>
              <w:t>X</w:t>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rsidR="00D110EC" w14:paraId="02951CD5" w14:textId="77777777" w:rsidTr="00D110EC">
        <w:trPr>
          <w:gridAfter w:val="1"/>
          <w:wAfter w:w="10" w:type="dxa"/>
          <w:trHeight w:val="294"/>
        </w:trPr>
        <w:tc>
          <w:tcPr>
            <w:tcW w:w="1351" w:type="dxa"/>
          </w:tcPr>
          <w:p>
            <w:r>
              <w:t>Desarrollo backend (API REST) y autenticación</w:t>
            </w:r>
          </w:p>
        </w:tc>
        <w:tc>
          <w:tcPr>
            <w:tcW w:w="536" w:type="dxa"/>
          </w:tcPr>
          <w:p>
            <w:r/>
          </w:p>
        </w:tc>
        <w:tc>
          <w:tcPr>
            <w:tcW w:w="522" w:type="dxa"/>
          </w:tcPr>
          <w:p>
            <w:r/>
          </w:p>
        </w:tc>
        <w:tc>
          <w:tcPr>
            <w:tcW w:w="523" w:type="dxa"/>
          </w:tcPr>
          <w:p>
            <w:r/>
          </w:p>
        </w:tc>
        <w:tc>
          <w:tcPr>
            <w:tcW w:w="526" w:type="dxa"/>
          </w:tcPr>
          <w:p>
            <w:r/>
          </w:p>
        </w:tc>
        <w:tc>
          <w:tcPr>
            <w:tcW w:w="523" w:type="dxa"/>
          </w:tcPr>
          <w:p>
            <w:r/>
          </w:p>
        </w:tc>
        <w:tc>
          <w:tcPr>
            <w:tcW w:w="523" w:type="dxa"/>
          </w:tcPr>
          <w:p>
            <w:r>
              <w:t>X</w:t>
            </w:r>
          </w:p>
        </w:tc>
        <w:tc>
          <w:tcPr>
            <w:tcW w:w="523" w:type="dxa"/>
          </w:tcPr>
          <w:p>
            <w:r>
              <w:t>X</w:t>
            </w:r>
          </w:p>
        </w:tc>
        <w:tc>
          <w:tcPr>
            <w:tcW w:w="523" w:type="dxa"/>
          </w:tcPr>
          <w:p>
            <w:r>
              <w:t>X</w:t>
            </w:r>
          </w:p>
        </w:tc>
        <w:tc>
          <w:tcPr>
            <w:tcW w:w="523" w:type="dxa"/>
          </w:tcPr>
          <w:p>
            <w:r>
              <w:t>X</w:t>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rsidR="00D110EC" w14:paraId="02951CD5" w14:textId="77777777" w:rsidTr="00D110EC">
        <w:trPr>
          <w:gridAfter w:val="1"/>
          <w:wAfter w:w="10" w:type="dxa"/>
          <w:trHeight w:val="294"/>
        </w:trPr>
        <w:tc>
          <w:tcPr>
            <w:tcW w:w="1351" w:type="dxa"/>
          </w:tcPr>
          <w:p>
            <w:r>
              <w:t>Desarrollo frontend / Dashboard</w:t>
            </w:r>
          </w:p>
        </w:tc>
        <w:tc>
          <w:tcPr>
            <w:tcW w:w="536" w:type="dxa"/>
          </w:tcPr>
          <w:p>
            <w:r/>
          </w:p>
        </w:tc>
        <w:tc>
          <w:tcPr>
            <w:tcW w:w="522" w:type="dxa"/>
          </w:tcPr>
          <w:p>
            <w:r/>
          </w:p>
        </w:tc>
        <w:tc>
          <w:tcPr>
            <w:tcW w:w="523" w:type="dxa"/>
          </w:tcPr>
          <w:p>
            <w:r/>
          </w:p>
        </w:tc>
        <w:tc>
          <w:tcPr>
            <w:tcW w:w="526" w:type="dxa"/>
          </w:tcPr>
          <w:p>
            <w:r/>
          </w:p>
        </w:tc>
        <w:tc>
          <w:tcPr>
            <w:tcW w:w="523" w:type="dxa"/>
          </w:tcPr>
          <w:p>
            <w:r/>
          </w:p>
        </w:tc>
        <w:tc>
          <w:tcPr>
            <w:tcW w:w="523" w:type="dxa"/>
          </w:tcPr>
          <w:p>
            <w:r>
              <w:t>X</w:t>
            </w:r>
          </w:p>
        </w:tc>
        <w:tc>
          <w:tcPr>
            <w:tcW w:w="523" w:type="dxa"/>
          </w:tcPr>
          <w:p>
            <w:r>
              <w:t>X</w:t>
            </w:r>
          </w:p>
        </w:tc>
        <w:tc>
          <w:tcPr>
            <w:tcW w:w="523" w:type="dxa"/>
          </w:tcPr>
          <w:p>
            <w:r>
              <w:t>X</w:t>
            </w:r>
          </w:p>
        </w:tc>
        <w:tc>
          <w:tcPr>
            <w:tcW w:w="523" w:type="dxa"/>
          </w:tcPr>
          <w:p>
            <w:r>
              <w:t>X</w:t>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rsidR="00D110EC" w14:paraId="02951CD5" w14:textId="77777777" w:rsidTr="00D110EC">
        <w:trPr>
          <w:gridAfter w:val="1"/>
          <w:wAfter w:w="10" w:type="dxa"/>
          <w:trHeight w:val="294"/>
        </w:trPr>
        <w:tc>
          <w:tcPr>
            <w:tcW w:w="1351" w:type="dxa"/>
          </w:tcPr>
          <w:p>
            <w:r>
              <w:t>Programación de consultas y rutinas de BD</w:t>
            </w:r>
          </w:p>
        </w:tc>
        <w:tc>
          <w:tcPr>
            <w:tcW w:w="536" w:type="dxa"/>
          </w:tcPr>
          <w:p>
            <w:r/>
          </w:p>
        </w:tc>
        <w:tc>
          <w:tcPr>
            <w:tcW w:w="522" w:type="dxa"/>
          </w:tcPr>
          <w:p>
            <w:r/>
          </w:p>
        </w:tc>
        <w:tc>
          <w:tcPr>
            <w:tcW w:w="523" w:type="dxa"/>
          </w:tcPr>
          <w:p>
            <w:r/>
          </w:p>
        </w:tc>
        <w:tc>
          <w:tcPr>
            <w:tcW w:w="526" w:type="dxa"/>
          </w:tcPr>
          <w:p>
            <w:r/>
          </w:p>
        </w:tc>
        <w:tc>
          <w:tcPr>
            <w:tcW w:w="523" w:type="dxa"/>
          </w:tcPr>
          <w:p>
            <w:r/>
          </w:p>
        </w:tc>
        <w:tc>
          <w:tcPr>
            <w:tcW w:w="523" w:type="dxa"/>
          </w:tcPr>
          <w:p>
            <w:r/>
          </w:p>
        </w:tc>
        <w:tc>
          <w:tcPr>
            <w:tcW w:w="523" w:type="dxa"/>
          </w:tcPr>
          <w:p>
            <w:r>
              <w:t>X</w:t>
            </w:r>
          </w:p>
        </w:tc>
        <w:tc>
          <w:tcPr>
            <w:tcW w:w="523" w:type="dxa"/>
          </w:tcPr>
          <w:p>
            <w:r>
              <w:t>X</w:t>
            </w:r>
          </w:p>
        </w:tc>
        <w:tc>
          <w:tcPr>
            <w:tcW w:w="523" w:type="dxa"/>
          </w:tcPr>
          <w:p>
            <w:r>
              <w:t>X</w:t>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rsidR="00D110EC" w14:paraId="02951CD5" w14:textId="77777777" w:rsidTr="00D110EC">
        <w:trPr>
          <w:gridAfter w:val="1"/>
          <w:wAfter w:w="10" w:type="dxa"/>
          <w:trHeight w:val="294"/>
        </w:trPr>
        <w:tc>
          <w:tcPr>
            <w:tcW w:w="1351" w:type="dxa"/>
          </w:tcPr>
          <w:p>
            <w:r>
              <w:t>Integración del motor de escaneo y clasificación de riesgo</w:t>
            </w:r>
          </w:p>
        </w:tc>
        <w:tc>
          <w:tcPr>
            <w:tcW w:w="536" w:type="dxa"/>
          </w:tcPr>
          <w:p>
            <w:r/>
          </w:p>
        </w:tc>
        <w:tc>
          <w:tcPr>
            <w:tcW w:w="522" w:type="dxa"/>
          </w:tcPr>
          <w:p>
            <w:r/>
          </w:p>
        </w:tc>
        <w:tc>
          <w:tcPr>
            <w:tcW w:w="523" w:type="dxa"/>
          </w:tcPr>
          <w:p>
            <w:r/>
          </w:p>
        </w:tc>
        <w:tc>
          <w:tcPr>
            <w:tcW w:w="526" w:type="dxa"/>
          </w:tcPr>
          <w:p>
            <w:r/>
          </w:p>
        </w:tc>
        <w:tc>
          <w:tcPr>
            <w:tcW w:w="523" w:type="dxa"/>
          </w:tcPr>
          <w:p>
            <w:r/>
          </w:p>
        </w:tc>
        <w:tc>
          <w:tcPr>
            <w:tcW w:w="523" w:type="dxa"/>
          </w:tcPr>
          <w:p>
            <w:r/>
          </w:p>
        </w:tc>
        <w:tc>
          <w:tcPr>
            <w:tcW w:w="523" w:type="dxa"/>
          </w:tcPr>
          <w:p>
            <w:r/>
          </w:p>
        </w:tc>
        <w:tc>
          <w:tcPr>
            <w:tcW w:w="523" w:type="dxa"/>
          </w:tcPr>
          <w:p>
            <w:r/>
          </w:p>
        </w:tc>
        <w:tc>
          <w:tcPr>
            <w:tcW w:w="523" w:type="dxa"/>
          </w:tcPr>
          <w:p>
            <w:r>
              <w:t>X</w:t>
            </w:r>
          </w:p>
        </w:tc>
        <w:tc>
          <w:tcPr>
            <w:tcW w:w="523" w:type="dxa"/>
          </w:tcPr>
          <w:p>
            <w:r>
              <w:t>X</w:t>
            </w:r>
          </w:p>
        </w:tc>
        <w:tc>
          <w:tcPr>
            <w:tcW w:w="523" w:type="dxa"/>
          </w:tcPr>
          <w:p>
            <w:r>
              <w:t>X</w:t>
            </w:r>
          </w:p>
        </w:tc>
        <w:tc>
          <w:tcPr>
            <w:tcW w:w="523" w:type="dxa"/>
          </w:tcPr>
          <w:p>
            <w:r>
              <w:t>X</w:t>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rsidR="00D110EC" w14:paraId="02951CD5" w14:textId="77777777" w:rsidTr="00D110EC">
        <w:trPr>
          <w:gridAfter w:val="1"/>
          <w:wAfter w:w="10" w:type="dxa"/>
          <w:trHeight w:val="294"/>
        </w:trPr>
        <w:tc>
          <w:tcPr>
            <w:tcW w:w="1351" w:type="dxa"/>
          </w:tcPr>
          <w:p>
            <w:r>
              <w:t>Generación de reportes y dashboard de seguimiento</w:t>
            </w:r>
          </w:p>
        </w:tc>
        <w:tc>
          <w:tcPr>
            <w:tcW w:w="536" w:type="dxa"/>
          </w:tcPr>
          <w:p>
            <w:r/>
          </w:p>
        </w:tc>
        <w:tc>
          <w:tcPr>
            <w:tcW w:w="522" w:type="dxa"/>
          </w:tcPr>
          <w:p>
            <w:r/>
          </w:p>
        </w:tc>
        <w:tc>
          <w:tcPr>
            <w:tcW w:w="523" w:type="dxa"/>
          </w:tcPr>
          <w:p>
            <w:r/>
          </w:p>
        </w:tc>
        <w:tc>
          <w:tcPr>
            <w:tcW w:w="526"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t>X</w:t>
            </w:r>
          </w:p>
        </w:tc>
        <w:tc>
          <w:tcPr>
            <w:tcW w:w="525" w:type="dxa"/>
          </w:tcPr>
          <w:p>
            <w:r>
              <w:t>X</w:t>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rsidR="00D110EC" w14:paraId="02951CD5" w14:textId="77777777" w:rsidTr="00D110EC">
        <w:trPr>
          <w:gridAfter w:val="1"/>
          <w:wAfter w:w="10" w:type="dxa"/>
          <w:trHeight w:val="294"/>
        </w:trPr>
        <w:tc>
          <w:tcPr>
            <w:tcW w:w="1351" w:type="dxa"/>
          </w:tcPr>
          <w:p>
            <w:r>
              <w:t>Pruebas funcionales, de seguridad y de rendimiento</w:t>
            </w:r>
          </w:p>
        </w:tc>
        <w:tc>
          <w:tcPr>
            <w:tcW w:w="536" w:type="dxa"/>
          </w:tcPr>
          <w:p>
            <w:r/>
          </w:p>
        </w:tc>
        <w:tc>
          <w:tcPr>
            <w:tcW w:w="522" w:type="dxa"/>
          </w:tcPr>
          <w:p>
            <w:r/>
          </w:p>
        </w:tc>
        <w:tc>
          <w:tcPr>
            <w:tcW w:w="523" w:type="dxa"/>
          </w:tcPr>
          <w:p>
            <w:r/>
          </w:p>
        </w:tc>
        <w:tc>
          <w:tcPr>
            <w:tcW w:w="526"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5" w:type="dxa"/>
          </w:tcPr>
          <w:p>
            <w:r>
              <w:t>X</w:t>
            </w:r>
          </w:p>
        </w:tc>
        <w:tc>
          <w:tcPr>
            <w:tcW w:w="525" w:type="dxa"/>
          </w:tcPr>
          <w:p>
            <w:r>
              <w:t>X</w:t>
            </w:r>
          </w:p>
        </w:tc>
        <w:tc>
          <w:tcPr>
            <w:tcW w:w="525" w:type="dxa"/>
          </w:tcPr>
          <w:p>
            <w:r/>
          </w:p>
        </w:tc>
        <w:tc>
          <w:tcPr>
            <w:tcW w:w="525" w:type="dxa"/>
            <w:gridSpan w:val="2"/>
          </w:tcPr>
          <w:p>
            <w:r/>
          </w:p>
        </w:tc>
        <w:tc>
          <w:tcPr>
            <w:tcW w:w="525" w:type="dxa"/>
          </w:tcPr>
          <w:p>
            <w:r/>
          </w:p>
        </w:tc>
        <w:tc>
          <w:tcPr>
            <w:tcW w:w="525" w:type="dxa"/>
          </w:tcPr>
          <w:p>
            <w:r/>
          </w:p>
        </w:tc>
      </w:tr>
      <w:tr w:rsidR="00D110EC" w14:paraId="02951CD5" w14:textId="77777777" w:rsidTr="00D110EC">
        <w:trPr>
          <w:gridAfter w:val="1"/>
          <w:wAfter w:w="10" w:type="dxa"/>
          <w:trHeight w:val="294"/>
        </w:trPr>
        <w:tc>
          <w:tcPr>
            <w:tcW w:w="1351" w:type="dxa"/>
          </w:tcPr>
          <w:p>
            <w:r>
              <w:t>Despliegue final, manual técnico y presentación</w:t>
            </w:r>
          </w:p>
        </w:tc>
        <w:tc>
          <w:tcPr>
            <w:tcW w:w="536" w:type="dxa"/>
          </w:tcPr>
          <w:p>
            <w:r/>
          </w:p>
        </w:tc>
        <w:tc>
          <w:tcPr>
            <w:tcW w:w="522" w:type="dxa"/>
          </w:tcPr>
          <w:p>
            <w:r/>
          </w:p>
        </w:tc>
        <w:tc>
          <w:tcPr>
            <w:tcW w:w="523" w:type="dxa"/>
          </w:tcPr>
          <w:p>
            <w:r/>
          </w:p>
        </w:tc>
        <w:tc>
          <w:tcPr>
            <w:tcW w:w="526"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t>X</w:t>
            </w:r>
          </w:p>
        </w:tc>
        <w:tc>
          <w:tcPr>
            <w:tcW w:w="525" w:type="dxa"/>
            <w:gridSpan w:val="2"/>
          </w:tcPr>
          <w:p>
            <w:r>
              <w:t>X</w:t>
            </w:r>
          </w:p>
        </w:tc>
        <w:tc>
          <w:tcPr>
            <w:tcW w:w="525" w:type="dxa"/>
          </w:tcPr>
          <w:p>
            <w:r>
              <w:t>X</w:t>
            </w:r>
          </w:p>
        </w:tc>
        <w:tc>
          <w:tcPr>
            <w:tcW w:w="525" w:type="dxa"/>
          </w:tcPr>
          <w:p>
            <w: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