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F6D8" w14:textId="4777294B" w:rsidR="006251B7" w:rsidRDefault="006251B7">
      <w:r>
        <w:t>Список использованных источников</w:t>
      </w:r>
    </w:p>
    <w:p w14:paraId="32AA0E31" w14:textId="40EF3DF9" w:rsidR="006251B7" w:rsidRDefault="006251B7" w:rsidP="006251B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</w:t>
      </w:r>
      <w:r>
        <w:rPr>
          <w:rFonts w:ascii="Times New Roman" w:hAnsi="Times New Roman" w:cs="Times New Roman"/>
          <w:b/>
          <w:sz w:val="28"/>
        </w:rPr>
        <w:tab/>
        <w:t>WPF — обзор платформы Windows Presentation Foundation [Электронный ресурс]. – Режим доступа: https://learn.microsoft.com/ru-ru/dotnet/desktop/wpf/overview/. – Дата доступа: 19.05.2026.</w:t>
      </w:r>
    </w:p>
    <w:p w14:paraId="0F7884BF" w14:textId="1D8957A6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ab/>
        <w:t>Entity Framework 6 — документация по объектно-реляционному отображению [Электронный ресурс]. – Режим доступа: https://learn.microsoft.com/ru-ru/ef/ef6/. – Дата доступа: 19.05.2026.</w:t>
      </w:r>
    </w:p>
    <w:p w14:paraId="0D6E00E8" w14:textId="50257356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ab/>
        <w:t>Язык программирования C# — руководство [Электронный ресурс]. – Режим доступа: https://learn.microsoft.com/ru-ru/dotnet/csharp/. – Дата доступа: 19.05.2026.</w:t>
      </w:r>
    </w:p>
    <w:p w14:paraId="262D66A6" w14:textId="36C7A66D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ab/>
        <w:t>Документация Microsoft SQL Server [Электронный ресурс]. – Режим доступа: https://learn.microsoft.com/ru-ru/sql/sql-server/. – Дата доступа: 19.05.2026.</w:t>
      </w:r>
    </w:p>
    <w:p w14:paraId="0C48E021" w14:textId="62CB1113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ab/>
        <w:t>Класс TcpListener — сетевое программирование на платформе .NET [Электронный ресурс]. – Режим доступа: https://learn.microsoft.com/ru-ru/dotnet/api/system.net.sockets.tcplistener. – Дата доступа: 19.05.2026.</w:t>
      </w:r>
    </w:p>
    <w:p w14:paraId="75AFCF5B" w14:textId="74B2DE5A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ab/>
        <w:t>Visual Studio — документация по среде разработки [Электронный ресурс]. – Режим доступа: https://learn.microsoft.com/ru-ru/visualstudio/. – Дата доступа: 19.05.2026.</w:t>
      </w:r>
    </w:p>
    <w:p w14:paraId="2F22CA9E" w14:textId="64C3E291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ab/>
        <w:t>Git — официальная документация системы контроля версий [Электронный ресурс]. – Режим доступа: https://git-scm.com/doc. – Дата доступа: 19.05.2026.</w:t>
      </w:r>
    </w:p>
    <w:p w14:paraId="75E0E67F" w14:textId="4FF78FBF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ab/>
        <w:t>SQL Server Management Studio (SSMS) — документация [Электронный ресурс]. – Режим доступа: https://learn.microsoft.com/ru-ru/sql/ssms/sql-server-management-studio-ssms. – Дата доступа: 19.05.2026.</w:t>
      </w:r>
    </w:p>
    <w:p w14:paraId="5EEF4BAC" w14:textId="1D36FB59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ab/>
        <w:t>Проектирование реляционных баз данных — рекомендации Microsoft [Электронный ресурс]. – Режим доступа: https://learn.microsoft.com/ru-ru/sql/relational-databases/databases/databases. – Дата доступа: 19.05.2026.</w:t>
      </w:r>
    </w:p>
    <w:p w14:paraId="2195DF27" w14:textId="0D9E9C0F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ab/>
        <w:t>Клиент-серверная архитектура информационных систем [Электронный ресурс]. – Режим доступа: https://learn.microsoft.com/ru-ru/dotnet/architecture/. – Дата доступа: 19.05.2026.</w:t>
      </w:r>
    </w:p>
    <w:p w14:paraId="57F967DA" w14:textId="1612011F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ab/>
        <w:t>Протокол TCP — описание транспортного уровня стека TCP/IP [Электронный ресурс]. – Режим доступа: https://learn.microsoft.com/ru-ru/windows/win32/winsock/tcp-ip-protocols. – Дата доступа: 19.05.2026.</w:t>
      </w:r>
    </w:p>
    <w:p w14:paraId="628DF802" w14:textId="7B706201" w:rsid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ab/>
        <w:t>Альбомов, А. А. Базы данных: учебник для вузов / А. А. Альбомов. – 2-е изд., перераб. и доп. – М.: Издательство Юрайт, 2024. – 463 с. – (Высшее образование).</w:t>
      </w:r>
    </w:p>
    <w:p w14:paraId="626F6014" w14:textId="77777777" w:rsidR="006251B7" w:rsidRPr="006251B7" w:rsidRDefault="006251B7" w:rsidP="006251B7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6251B7" w:rsidRPr="006251B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B7"/>
    <w:rsid w:val="006251B7"/>
    <w:rsid w:val="00F4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D7AD"/>
  <w15:chartTrackingRefBased/>
  <w15:docId w15:val="{48BD13CF-75CC-478E-82CA-F7A184BB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1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1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1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1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5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2026-06-14T21:30:00Z</dcterms:created>
  <dcterms:modified xsi:type="dcterms:W3CDTF">2026-06-14T21:30:00Z</dcterms:modified>
</cp:coreProperties>
</file>