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53254" w:rsidRPr="00E02AE2" w:rsidRDefault="00C53254" w:rsidP="00C53254">
      <w:pPr>
        <w:spacing w:after="0"/>
        <w:jc w:val="center"/>
        <w:rPr>
          <w:rFonts w:ascii="Times New Roman" w:hAnsi="Times New Roman" w:cs="Times New Roman"/>
          <w:b/>
          <w:sz w:val="44"/>
          <w:szCs w:val="44"/>
        </w:rPr>
      </w:pPr>
      <w:r w:rsidRPr="00E02AE2">
        <w:rPr>
          <w:rFonts w:ascii="Times New Roman" w:hAnsi="Times New Roman" w:cs="Times New Roman"/>
          <w:b/>
          <w:sz w:val="44"/>
          <w:szCs w:val="44"/>
        </w:rPr>
        <w:t xml:space="preserve">Расписание </w:t>
      </w:r>
    </w:p>
    <w:p w:rsidR="00C53254" w:rsidRDefault="00C53254" w:rsidP="00C53254">
      <w:pPr>
        <w:spacing w:after="0"/>
        <w:jc w:val="center"/>
        <w:rPr>
          <w:rFonts w:ascii="Times New Roman" w:hAnsi="Times New Roman" w:cs="Times New Roman"/>
          <w:b/>
          <w:bCs/>
          <w:sz w:val="16"/>
          <w:szCs w:val="16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служб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казачьего храма Владимирской иконы Пресвятой Богородицы</w:t>
      </w:r>
    </w:p>
    <w:p w:rsidR="002B784C" w:rsidRDefault="002B784C" w:rsidP="002B784C">
      <w:pPr>
        <w:tabs>
          <w:tab w:val="left" w:pos="2010"/>
        </w:tabs>
        <w:spacing w:after="0"/>
        <w:jc w:val="both"/>
        <w:rPr>
          <w:rFonts w:ascii="Times New Roman" w:hAnsi="Times New Roman" w:cs="Times New Roman"/>
          <w:b/>
          <w:bCs/>
          <w:sz w:val="16"/>
          <w:szCs w:val="16"/>
        </w:rPr>
      </w:pPr>
    </w:p>
    <w:tbl>
      <w:tblPr>
        <w:tblStyle w:val="1"/>
        <w:tblW w:w="10635" w:type="dxa"/>
        <w:tblInd w:w="108" w:type="dxa"/>
        <w:tblBorders>
          <w:top w:val="triple" w:sz="4" w:space="0" w:color="auto"/>
          <w:left w:val="triple" w:sz="4" w:space="0" w:color="auto"/>
          <w:bottom w:val="triple" w:sz="4" w:space="0" w:color="auto"/>
          <w:right w:val="triple" w:sz="4" w:space="0" w:color="auto"/>
          <w:insideH w:val="triple" w:sz="4" w:space="0" w:color="auto"/>
          <w:insideV w:val="trip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843"/>
        <w:gridCol w:w="1560"/>
        <w:gridCol w:w="7232"/>
      </w:tblGrid>
      <w:tr w:rsidR="002B784C" w:rsidTr="000F246B"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2B784C">
            <w:pPr>
              <w:spacing w:before="0" w:beforeAutospacing="0" w:after="0" w:afterAutospacing="0"/>
              <w:ind w:left="176"/>
              <w:jc w:val="center"/>
              <w:rPr>
                <w:rFonts w:ascii="Times New Roman" w:eastAsiaTheme="minorEastAsia" w:hAnsi="Times New Roman" w:cs="Times New Roman"/>
                <w:b/>
                <w:i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i/>
                <w:sz w:val="32"/>
                <w:szCs w:val="32"/>
              </w:rPr>
              <w:t>Число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2B784C">
            <w:pPr>
              <w:spacing w:before="0" w:beforeAutospacing="0" w:after="0" w:afterAutospacing="0"/>
              <w:ind w:left="-74"/>
              <w:jc w:val="center"/>
              <w:rPr>
                <w:rFonts w:ascii="Times New Roman" w:eastAsiaTheme="minorEastAsia" w:hAnsi="Times New Roman" w:cs="Times New Roman"/>
                <w:b/>
                <w:i/>
              </w:rPr>
            </w:pPr>
            <w:r>
              <w:rPr>
                <w:rFonts w:ascii="Times New Roman" w:hAnsi="Times New Roman" w:cs="Times New Roman"/>
                <w:b/>
                <w:i/>
              </w:rPr>
              <w:t>Начало</w:t>
            </w:r>
          </w:p>
          <w:p w:rsidR="002B784C" w:rsidRDefault="002B784C">
            <w:pPr>
              <w:spacing w:before="0" w:beforeAutospacing="0" w:after="0" w:afterAutospacing="0"/>
              <w:ind w:left="-74" w:right="-108"/>
              <w:jc w:val="center"/>
              <w:rPr>
                <w:rFonts w:ascii="Times New Roman" w:eastAsiaTheme="minorEastAsia" w:hAnsi="Times New Roman" w:cs="Times New Roman"/>
                <w:b/>
                <w:i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i/>
              </w:rPr>
              <w:t>Богослужения</w:t>
            </w: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2B784C" w:rsidP="00DB7FC7">
            <w:pPr>
              <w:spacing w:before="0" w:beforeAutospacing="0" w:after="0" w:afterAutospacing="0"/>
              <w:jc w:val="center"/>
              <w:rPr>
                <w:rFonts w:ascii="Times New Roman" w:eastAsia="Times New Roman" w:hAnsi="Times New Roman" w:cs="Times New Roman"/>
                <w:b/>
                <w:i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i/>
                <w:sz w:val="28"/>
                <w:szCs w:val="28"/>
              </w:rPr>
              <w:t>Чтим память</w:t>
            </w:r>
          </w:p>
        </w:tc>
      </w:tr>
      <w:tr w:rsidR="002B784C" w:rsidTr="000F246B">
        <w:trPr>
          <w:trHeight w:val="1108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/>
              <w:jc w:val="center"/>
              <w:rPr>
                <w:rFonts w:ascii="Times New Roman" w:eastAsiaTheme="minorEastAsia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31</w:t>
              <w:br/>
              <w:t>августа</w:t>
            </w:r>
            <w:proofErr w:type="spellEnd"/>
            <w:r w:rsidR="00766332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="002B784C">
              <w:rPr>
                <w:rFonts w:ascii="Times New Roman" w:hAnsi="Times New Roman" w:cs="Times New Roman"/>
                <w:sz w:val="28"/>
                <w:szCs w:val="28"/>
              </w:rPr>
              <w:t>понедельник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</w:tcPr>
          <w:p w:rsidR="002B784C" w:rsidRPr="005D6B34" w:rsidRDefault="002B784C" w:rsidP="00C83A20">
            <w:pPr>
              <w:spacing w:before="0" w:beforeAutospacing="0" w:after="0" w:afterAutospacing="0"/>
              <w:ind w:left="-74" w:right="-108"/>
              <w:jc w:val="center"/>
              <w:rPr>
                <w:rFonts w:ascii="Times New Roman" w:eastAsiaTheme="minorEastAsia" w:hAnsi="Times New Roman" w:cs="Times New Roman"/>
                <w:sz w:val="40"/>
                <w:szCs w:val="40"/>
              </w:rPr>
            </w:pP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Pr="006B20B5" w:rsidRDefault="009577DB" w:rsidP="0043013A">
            <w:pPr>
              <w:spacing w:before="0" w:beforeAutospacing="0" w:after="0" w:afterAutospacing="0"/>
              <w:jc w:val="both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Поста нет. Глас 4-й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Попразднство Успения Пресвятой Богородицы Мчч. Флора и Лавра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(II)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Мчч. Е́рма, Серапио́на и Полие́на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(II)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Емилиа́на, епископа Требийского и с ним прмч. Иларио́на, иеромонаха, мчч. Диони́сия и Ерми́ппа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300)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свтт. Иоа́нна V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(674)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Гео́ргия I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(683)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патриархов Константинопольских прп. Мака́рия, игумена Пеликитского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830)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Иоа́нна Рыльского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(946)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Григо́рия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Бронникова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пресвитера, мчч. Евге́ния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Дмитрева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Михаила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Ерегодского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чтецов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Иконы Божией Матери: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Всецарица (Пантанасса)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1247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1</w:t>
              <w:br/>
              <w:t>сентября</w:t>
            </w:r>
            <w:proofErr w:type="spellEnd"/>
          </w:p>
          <w:p w:rsidR="002B784C" w:rsidRDefault="002B784C">
            <w:pPr>
              <w:spacing w:before="0" w:beforeAutospacing="0" w:after="0" w:afterAutospacing="0"/>
              <w:ind w:left="-143" w:right="-57"/>
              <w:jc w:val="center"/>
              <w:rPr>
                <w:rFonts w:ascii="Times New Roman" w:eastAsiaTheme="minorEastAsia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вторник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2B784C">
            <w:pPr>
              <w:spacing w:before="0" w:beforeAutospacing="0" w:after="0" w:afterAutospacing="0"/>
              <w:ind w:left="-74" w:right="-57"/>
              <w:jc w:val="center"/>
              <w:rPr>
                <w:rFonts w:ascii="Times New Roman" w:eastAsiaTheme="minorEastAsia" w:hAnsi="Times New Roman" w:cs="Times New Roman"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8:30 </w:t>
            </w:r>
          </w:p>
          <w:p w:rsidR="002B784C" w:rsidRDefault="00C53254">
            <w:pPr>
              <w:spacing w:before="0" w:beforeAutospacing="0" w:after="0" w:afterAutospacing="0"/>
              <w:jc w:val="center"/>
              <w:rPr>
                <w:rFonts w:ascii="Times New Roman" w:eastAsiaTheme="minorEastAsia" w:hAnsi="Times New Roman" w:cs="Times New Roman"/>
                <w:b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Приют для бездомных</w:t>
            </w:r>
            <w:r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ул. </w:t>
            </w:r>
            <w:proofErr w:type="gramStart"/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Промышленная</w:t>
            </w:r>
            <w:proofErr w:type="gramEnd"/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, д.2</w:t>
            </w: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Pr="006B20B5" w:rsidRDefault="009577DB" w:rsidP="0043013A">
            <w:pPr>
              <w:spacing w:before="0" w:beforeAutospacing="0" w:after="0" w:afterAutospacing="0"/>
              <w:jc w:val="both"/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Поста нет. Глас 4-й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Попразднство Успения Пресвятой Богородицы Мч. Андре́я Стратилата и с ним 2593-х мучеников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(284–305)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Свт. Питири́ма, епископа Великопермского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(1455)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мчч. Тимофе́я, Ага́пия и Фе́клы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304)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Св. Николая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Лебедева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исп., пресвитера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(1933)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Марии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Кореповой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исп.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(после 1942)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Иконы Божией Матери: Донская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(празднество установлено в память избавления Москвы от татар в 1591 г.)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1177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2</w:t>
              <w:br/>
              <w:t>сентября</w:t>
            </w:r>
          </w:p>
          <w:p w:rsidR="002B784C" w:rsidRDefault="002B784C">
            <w:pPr>
              <w:spacing w:before="0" w:beforeAutospacing="0" w:after="0" w:afterAutospacing="0"/>
              <w:ind w:left="-142" w:right="-57"/>
              <w:jc w:val="center"/>
              <w:rPr>
                <w:rFonts w:ascii="Times New Roman" w:eastAsiaTheme="minorEastAsia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среда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Pr="00623374" w:rsidRDefault="002B784C" w:rsidP="00C83A20">
            <w:pPr>
              <w:spacing w:before="0" w:after="0"/>
              <w:rPr>
                <w:lang w:val="en-US"/>
              </w:rPr>
            </w:pP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Pr="00126CC7" w:rsidRDefault="009577DB">
            <w:pPr>
              <w:jc w:val="both"/>
              <w:rPr>
                <w:rFonts w:eastAsiaTheme="minorEastAsia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Постный день. Глас 4-й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. Попразднство Успения Пресвятой Богородицы Прор. Самуи́ла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(XI в. до Р. Х.)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Мчч. Севи́ра, пресвитера и Ме́мнона и с ними 37-ми мучеников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(304)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Прмч. Ио́сифа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(Баранова)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иеромонаха сщмчч. Алекса́ндра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Малиновского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Льва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Ершова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Влади́мира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Четверина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пресвитеров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сщмч. Николая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Бирюкова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пресвитера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(1919)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Обре́тение мощей сщмч. Гермоге́на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(Долганева)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епископа Тобольского 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(2005)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1241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3</w:t>
              <w:br/>
              <w:t>сентября</w:t>
            </w:r>
            <w:proofErr w:type="spellEnd"/>
          </w:p>
          <w:p w:rsidR="002B784C" w:rsidRDefault="002B784C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eastAsiaTheme="minorEastAsia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четверг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2B784C" w:rsidRDefault="002B784C">
            <w:pPr>
              <w:spacing w:before="0" w:beforeAutospacing="0" w:after="0" w:afterAutospacing="0"/>
              <w:ind w:right="-57"/>
              <w:jc w:val="center"/>
              <w:rPr>
                <w:rFonts w:eastAsiaTheme="minorEastAsia"/>
                <w:b/>
                <w:sz w:val="36"/>
                <w:szCs w:val="36"/>
              </w:rPr>
            </w:pP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6319B9">
            <w:pPr>
              <w:jc w:val="both"/>
              <w:rPr>
                <w:rFonts w:eastAsiaTheme="minorEastAsi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Поста нет. Глас 4-й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Попразднство Успения Пресвятой Богородицы Ап. от 70-ти Фадде́я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44)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мц. Ва́ссы и чад ее, мчч. Фео́гния, Ага́пия и Писта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(305–311)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Авраа́мия Смоленского, архимандрита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(XIII)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Ма́рфы Дивеевской (Милюковой)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(1829)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Авраа́мия трудолюбивого, Печерского, в Ближних пещерах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(XII–XIII)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прмч. Рафаи́ла (Момчиловича), игумена Шишатовацкого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(1941)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(Серб.) Сщмч. Алекса́ндра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Елоховского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Павла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Ягодинского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Фео́дора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Каллистова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прмч. Игна́тия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(Даланова)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иеромонаха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(1942)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Иконы Божией Матери: Светописанная (Светописанный образ)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(1903)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1225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proofErr w:type="spellStart"/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4</w:t>
              <w:br/>
              <w:t>сентября</w:t>
            </w:r>
            <w:proofErr w:type="spellEnd"/>
          </w:p>
          <w:p w:rsidR="002B784C" w:rsidRDefault="002B784C">
            <w:pPr>
              <w:spacing w:before="0" w:beforeAutospacing="0" w:after="0" w:afterAutospacing="0"/>
              <w:ind w:left="-142" w:right="-57"/>
              <w:jc w:val="center"/>
              <w:rPr>
                <w:rFonts w:ascii="Times New Roman" w:eastAsiaTheme="minorEastAsia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пятница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</w:tcPr>
          <w:p w:rsidR="002B784C" w:rsidRDefault="002B784C">
            <w:pPr>
              <w:spacing w:before="0" w:beforeAutospacing="0" w:after="0" w:afterAutospacing="0"/>
              <w:ind w:right="-57"/>
              <w:jc w:val="center"/>
              <w:rPr>
                <w:rFonts w:ascii="Times New Roman" w:eastAsiaTheme="minorEastAsia" w:hAnsi="Times New Roman" w:cs="Times New Roman"/>
                <w:sz w:val="18"/>
                <w:szCs w:val="18"/>
              </w:rPr>
            </w:pPr>
          </w:p>
          <w:p w:rsidR="002B784C" w:rsidRPr="0089134F" w:rsidRDefault="002B784C">
            <w:pPr>
              <w:spacing w:before="0" w:beforeAutospacing="0" w:after="0" w:afterAutospacing="0"/>
              <w:ind w:right="-57"/>
              <w:jc w:val="center"/>
              <w:rPr>
                <w:rFonts w:ascii="Times New Roman" w:eastAsiaTheme="minorEastAsia" w:hAnsi="Times New Roman" w:cs="Times New Roman"/>
                <w:b/>
                <w:sz w:val="16"/>
                <w:szCs w:val="16"/>
              </w:rPr>
            </w:pP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Pr="00395108" w:rsidRDefault="006319B9" w:rsidP="00395108">
            <w:pPr>
              <w:jc w:val="both"/>
              <w:rPr>
                <w:rFonts w:ascii="Times New Roman" w:eastAsiaTheme="minorEastAsia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Постный день. Глас 4-й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Попразднство Успения Пресвятой Богородицы Мчч. Агафони́ка, Зо́тика, Феопре́пия (Боголе́па), Акинди́на, Севериа́на и прочих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(305–311)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Гора́зда (Па́влика), епископа Чешского и Моравско-Силезского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(1942)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Исаа́кия Оптинского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(1894)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Афана́сия, епископа Тарсийского (Киликийского)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(270–275)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прп. Анфу́сы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298)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слуг ее, мчч. Хари́сима и Неофи́та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(270–275)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мц. Евла́лии девы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303)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Макария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(Гневушева)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епископа Вяземского, Иоа́нна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Бояршинова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Алекси́я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Наумова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Фео́дора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Смирнова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епископа Пензенского, и с ним Васи́лия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Смирнова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Гаврии́ла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Архангельского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Иоа́нна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(Троянского)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епископа Великолукского, Алекси́я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(Орлова)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архиепископа Омского, Алекса́ндра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Ратьковского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Михаила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Люберцева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Фео́дора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Маляровского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пресвитеров, прмчч. Иларио́на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(Цурикова)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Иоа́нна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(Лабы)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Иерофе́я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(Глазкова)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иеромонахов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Иконы Божией Матери: Грузинская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(1650)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1323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5</w:t>
              <w:br/>
              <w:t>сентября</w:t>
            </w:r>
          </w:p>
          <w:p w:rsidR="002B784C" w:rsidRDefault="002B784C">
            <w:pPr>
              <w:spacing w:before="0" w:beforeAutospacing="0" w:after="0" w:afterAutospacing="0"/>
              <w:ind w:left="-142" w:right="-57"/>
              <w:jc w:val="center"/>
              <w:rPr>
                <w:rFonts w:ascii="Times New Roman" w:eastAsiaTheme="minorEastAsia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суббота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</w:tcPr>
          <w:p w:rsidR="002B784C" w:rsidRDefault="002B784C">
            <w:pPr>
              <w:spacing w:before="0" w:beforeAutospacing="0" w:after="0" w:afterAutospacing="0"/>
              <w:ind w:right="-57"/>
              <w:jc w:val="center"/>
              <w:rPr>
                <w:rFonts w:ascii="Times New Roman" w:eastAsiaTheme="minorEastAsia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16:00</w:t>
            </w: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6319B9">
            <w:pPr>
              <w:jc w:val="both"/>
              <w:rPr>
                <w:rFonts w:eastAsiaTheme="minorEastAsi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Седмица 14-я по Пятидесятнице. Поста нет. Глас 4-й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Отдание праздника Успения Пресвятой Богородицы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Мч. Луппа Солунского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306)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Ирине́я, епископа Лионского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(202)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прпп. Евти́хия, игумена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540)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 Флоре́нтия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(547)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свт. Каллини́ка I, патриарха Константинопольского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(705)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Ефре́ма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(Кузнецова)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епископа Селенгинского, Вячесла́ва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Закедского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Иоа́нна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Восторгова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 и мч. Николая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Варжанского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сщмчч. Павла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Гайдая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 Иоа́нна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Карабанова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(1937)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  <w:tr w:rsidR="002B784C" w:rsidTr="000F246B">
        <w:trPr>
          <w:trHeight w:val="234"/>
        </w:trPr>
        <w:tc>
          <w:tcPr>
            <w:tcW w:w="1843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2B784C" w:rsidRDefault="006319B9">
            <w:pPr>
              <w:spacing w:before="0" w:beforeAutospacing="0" w:after="0" w:afterAutospacing="0"/>
              <w:ind w:left="-143" w:right="-57" w:hanging="1"/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  <w:lang w:val="en-US"/>
              </w:rPr>
              <w:t>6</w:t>
              <w:br/>
              <w:t>сентября</w:t>
            </w:r>
          </w:p>
          <w:p w:rsidR="002B784C" w:rsidRDefault="002B784C">
            <w:pPr>
              <w:spacing w:before="0" w:beforeAutospacing="0" w:after="0" w:afterAutospacing="0"/>
              <w:ind w:left="-108" w:right="-108" w:hanging="1"/>
              <w:jc w:val="center"/>
              <w:rPr>
                <w:rFonts w:ascii="Times New Roman" w:eastAsiaTheme="minorEastAsia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воскресенье</w:t>
            </w:r>
          </w:p>
        </w:tc>
        <w:tc>
          <w:tcPr>
            <w:tcW w:w="1560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vAlign w:val="center"/>
            <w:hideMark/>
          </w:tcPr>
          <w:p w:rsidR="00C53254" w:rsidRPr="00E02AE2" w:rsidRDefault="00C53254" w:rsidP="00C53254">
            <w:pPr>
              <w:spacing w:before="0" w:beforeAutospacing="0" w:after="0" w:afterAutospacing="0"/>
              <w:ind w:right="-57"/>
              <w:jc w:val="center"/>
              <w:rPr>
                <w:rFonts w:ascii="Times New Roman" w:eastAsiaTheme="minorEastAsia" w:hAnsi="Times New Roman" w:cs="Times New Roman"/>
                <w:b/>
                <w:i/>
                <w:sz w:val="28"/>
                <w:szCs w:val="28"/>
              </w:rPr>
            </w:pPr>
            <w:r w:rsidRPr="00E02A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В 8.00</w:t>
            </w:r>
          </w:p>
          <w:p w:rsidR="00C53254" w:rsidRPr="00E02AE2" w:rsidRDefault="00C53254" w:rsidP="00C53254">
            <w:pPr>
              <w:spacing w:before="0" w:beforeAutospacing="0" w:after="0" w:afterAutospacing="0"/>
              <w:ind w:left="-108" w:right="-108"/>
              <w:jc w:val="center"/>
              <w:rPr>
                <w:rFonts w:ascii="Times New Roman" w:hAnsi="Times New Roman" w:cs="Times New Roman"/>
                <w:i/>
              </w:rPr>
            </w:pPr>
            <w:r w:rsidRPr="00E02AE2">
              <w:rPr>
                <w:rFonts w:ascii="Times New Roman" w:hAnsi="Times New Roman" w:cs="Times New Roman"/>
                <w:b/>
                <w:i/>
              </w:rPr>
              <w:t xml:space="preserve"> </w:t>
            </w:r>
            <w:r w:rsidRPr="00E02AE2">
              <w:rPr>
                <w:rFonts w:ascii="Times New Roman" w:hAnsi="Times New Roman" w:cs="Times New Roman"/>
                <w:i/>
              </w:rPr>
              <w:t xml:space="preserve">молебен </w:t>
            </w:r>
          </w:p>
          <w:p w:rsidR="00C53254" w:rsidRPr="00E02AE2" w:rsidRDefault="00C53254" w:rsidP="00C53254">
            <w:pPr>
              <w:spacing w:before="0" w:beforeAutospacing="0" w:after="0" w:afterAutospacing="0"/>
              <w:ind w:left="-108" w:right="-108"/>
              <w:jc w:val="center"/>
              <w:rPr>
                <w:rFonts w:ascii="Times New Roman" w:hAnsi="Times New Roman" w:cs="Times New Roman"/>
                <w:b/>
                <w:i/>
              </w:rPr>
            </w:pPr>
            <w:r w:rsidRPr="00E02AE2">
              <w:rPr>
                <w:rFonts w:ascii="Times New Roman" w:hAnsi="Times New Roman" w:cs="Times New Roman"/>
                <w:i/>
              </w:rPr>
              <w:t>Пресвятой Богородице</w:t>
            </w:r>
          </w:p>
          <w:p w:rsidR="00C53254" w:rsidRDefault="00C53254" w:rsidP="00C53254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:rsidR="00C53254" w:rsidRDefault="00C53254" w:rsidP="00C53254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 w:cs="Times New Roman"/>
                <w:b/>
                <w:sz w:val="40"/>
                <w:szCs w:val="4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Литургия</w:t>
            </w:r>
          </w:p>
          <w:p w:rsidR="00C53254" w:rsidRDefault="00C53254" w:rsidP="00C53254">
            <w:pPr>
              <w:spacing w:before="0" w:beforeAutospacing="0" w:after="0" w:afterAutospacing="0"/>
              <w:ind w:right="-57"/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8:30</w:t>
            </w:r>
          </w:p>
          <w:p w:rsidR="002B784C" w:rsidRDefault="002B784C">
            <w:pPr>
              <w:spacing w:before="0" w:beforeAutospacing="0" w:after="0" w:afterAutospacing="0"/>
              <w:ind w:right="-57"/>
              <w:jc w:val="center"/>
              <w:rPr>
                <w:rFonts w:eastAsiaTheme="minorEastAsia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</w:t>
            </w:r>
          </w:p>
        </w:tc>
        <w:tc>
          <w:tcPr>
            <w:tcW w:w="7232" w:type="dxa"/>
            <w:tcBorders>
              <w:top w:val="triple" w:sz="4" w:space="0" w:color="auto"/>
              <w:left w:val="triple" w:sz="4" w:space="0" w:color="auto"/>
              <w:bottom w:val="triple" w:sz="4" w:space="0" w:color="auto"/>
              <w:right w:val="triple" w:sz="4" w:space="0" w:color="auto"/>
            </w:tcBorders>
            <w:hideMark/>
          </w:tcPr>
          <w:p w:rsidR="002B784C" w:rsidRDefault="006319B9">
            <w:pPr>
              <w:spacing w:before="0" w:beforeAutospacing="0" w:after="0" w:afterAutospacing="0"/>
              <w:rPr>
                <w:rFonts w:eastAsiaTheme="minorEastAsia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r>
              <w:rPr>
                <w:rFonts w:ascii="Times New Roman" w:eastAsia="Times New Roman" w:hAnsi="Times New Roman" w:cs="Times New Roman"/>
                <w:sz w:val="22"/>
                <w:szCs w:val="20"/>
                <w:lang w:val="en-US"/>
                <w:b w:val="on"/>
                <w:i w:val="off"/>
              </w:rPr>
              <w:t>Неделя 14-я по Пятидесятнице. Поста нет. Глас 5-й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. Сщмч. Евти́хия, епископа, ученика ап. Иоа́нна Богослова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(I)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 xml:space="preserve">Перенесение мощей свт. Петра Московского, митрополита Киевского и всея Руси, чудотворца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(1479)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Арсе́ния Коме́льского, игумена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(1550)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Аристо́клия (Амвросиева), старца Московского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мч. Татио́на Клавдиопольского (Вифинского)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(305)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мц. Си́ры, девы Персидской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(558)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прп. Гео́ргия Лимниота (Озерника)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716)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 xml:space="preserve">равноап. Космы́ Этолийского, иеромонаха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(1779)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Максима Горлицкого, пресвитера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(1914)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Собор Московских святых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(переходящее празднование в воскресенье перед 11 сентября)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Сщмч. Михаила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Воскресенского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пресвитера, и с ним 28-ми мучеников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(1918)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/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прмч. Серафи́ма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ff"/>
                <w:i w:val="on"/>
              </w:rPr>
              <w:t>(Шахмутя)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, архимандрита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(1946)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 xml:space="preserve"> Иконы Божией Матери: Петровская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  <w:b w:val="on"/>
                <w:i w:val="off"/>
              </w:rPr>
              <w:t>(ок. 1306)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  <w:t/>
            </w:r>
          </w:p>
        </w:tc>
      </w:tr>
    </w:tbl>
    <w:p w:rsidR="002B784C" w:rsidRPr="00D059F8" w:rsidRDefault="002B784C" w:rsidP="002B784C">
      <w:pPr>
        <w:spacing w:after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По всем вопросам обращаться по телефонам:</w:t>
      </w:r>
      <w:r w:rsidR="00D059F8" w:rsidRPr="00D059F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:rsidR="00EA4763" w:rsidRPr="00DB7FC7" w:rsidRDefault="002B784C" w:rsidP="002B784C">
      <w:r>
        <w:rPr>
          <w:b/>
          <w:sz w:val="32"/>
          <w:szCs w:val="32"/>
        </w:rPr>
        <w:t>8-</w:t>
      </w:r>
      <w:r w:rsidR="00182135">
        <w:rPr>
          <w:b/>
          <w:sz w:val="32"/>
          <w:szCs w:val="32"/>
        </w:rPr>
        <w:t>915</w:t>
      </w:r>
      <w:r>
        <w:rPr>
          <w:b/>
          <w:sz w:val="32"/>
          <w:szCs w:val="32"/>
        </w:rPr>
        <w:t>-5</w:t>
      </w:r>
      <w:r w:rsidR="00182135">
        <w:rPr>
          <w:b/>
          <w:sz w:val="32"/>
          <w:szCs w:val="32"/>
        </w:rPr>
        <w:t>21</w:t>
      </w:r>
      <w:r>
        <w:rPr>
          <w:b/>
          <w:sz w:val="32"/>
          <w:szCs w:val="32"/>
        </w:rPr>
        <w:t>-</w:t>
      </w:r>
      <w:r w:rsidR="00182135">
        <w:rPr>
          <w:b/>
          <w:sz w:val="32"/>
          <w:szCs w:val="32"/>
        </w:rPr>
        <w:t>69</w:t>
      </w:r>
      <w:r>
        <w:rPr>
          <w:b/>
          <w:sz w:val="32"/>
          <w:szCs w:val="32"/>
        </w:rPr>
        <w:t>-</w:t>
      </w:r>
      <w:r w:rsidR="00182135">
        <w:rPr>
          <w:b/>
          <w:sz w:val="32"/>
          <w:szCs w:val="32"/>
        </w:rPr>
        <w:t>28</w:t>
      </w:r>
      <w:r>
        <w:rPr>
          <w:b/>
          <w:sz w:val="32"/>
          <w:szCs w:val="32"/>
        </w:rPr>
        <w:t>; 8-960-621-10-01</w:t>
      </w:r>
      <w:bookmarkStart w:id="0" w:name="_GoBack"/>
      <w:bookmarkEnd w:id="0"/>
    </w:p>
    <w:sectPr w:rsidR="00EA4763" w:rsidRPr="00DB7FC7" w:rsidSect="002B784C">
      <w:pgSz w:w="11906" w:h="16838"/>
      <w:pgMar w:top="284" w:right="850" w:bottom="28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00FA"/>
    <w:rsid w:val="000B5DED"/>
    <w:rsid w:val="000F246B"/>
    <w:rsid w:val="00126CC7"/>
    <w:rsid w:val="00132460"/>
    <w:rsid w:val="00182135"/>
    <w:rsid w:val="00256E3D"/>
    <w:rsid w:val="00292D65"/>
    <w:rsid w:val="002B34F0"/>
    <w:rsid w:val="002B784C"/>
    <w:rsid w:val="003573C1"/>
    <w:rsid w:val="00395108"/>
    <w:rsid w:val="0043013A"/>
    <w:rsid w:val="00455128"/>
    <w:rsid w:val="004A628C"/>
    <w:rsid w:val="005D6B34"/>
    <w:rsid w:val="00623374"/>
    <w:rsid w:val="006319B9"/>
    <w:rsid w:val="006B20B5"/>
    <w:rsid w:val="00766332"/>
    <w:rsid w:val="00880EFC"/>
    <w:rsid w:val="0089134F"/>
    <w:rsid w:val="009577DB"/>
    <w:rsid w:val="00A371AB"/>
    <w:rsid w:val="00A60430"/>
    <w:rsid w:val="00A67206"/>
    <w:rsid w:val="00A90D3A"/>
    <w:rsid w:val="00AA484B"/>
    <w:rsid w:val="00AB00FA"/>
    <w:rsid w:val="00AE6ED7"/>
    <w:rsid w:val="00C53254"/>
    <w:rsid w:val="00C83A20"/>
    <w:rsid w:val="00D059F8"/>
    <w:rsid w:val="00D91E5D"/>
    <w:rsid w:val="00DB3D32"/>
    <w:rsid w:val="00DB7FC7"/>
    <w:rsid w:val="00E50A82"/>
    <w:rsid w:val="00EA4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uiPriority w:val="59"/>
    <w:rsid w:val="002B784C"/>
    <w:pPr>
      <w:spacing w:before="100" w:beforeAutospacing="1" w:after="100" w:afterAutospacing="1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Сетка таблицы1"/>
    <w:basedOn w:val="a1"/>
    <w:uiPriority w:val="59"/>
    <w:rsid w:val="002B784C"/>
    <w:pPr>
      <w:spacing w:before="100" w:beforeAutospacing="1" w:after="100" w:afterAutospacing="1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21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tylesWithEffects.xml" Type="http://schemas.microsoft.com/office/2007/relationships/stylesWithEffect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ntTable.xml" Type="http://schemas.openxmlformats.org/officeDocument/2006/relationships/fontTable"/><Relationship Id="rId6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65</Words>
  <Characters>371</Characters>
  <Application>Microsoft Office Word</Application>
  <DocSecurity>0</DocSecurity>
  <Lines>3</Lines>
  <Paragraphs>1</Paragraphs>
  <ScaleCrop>false</ScaleCrop>
  <Company/>
  <LinksUpToDate>false</LinksUpToDate>
  <CharactersWithSpaces>435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2022-06-17T20:30:00Z</dcterms:created>
  <dc:creator>Иван Идеменко</dc:creator>
  <cp:lastModifiedBy>Иван Идеменко</cp:lastModifiedBy>
  <dcterms:modified xsi:type="dcterms:W3CDTF">2026-06-19T19:12:00Z</dcterms:modified>
  <cp:revision>36</cp:revision>
</cp:coreProperties>
</file>