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E6F" w:rsidRDefault="000B100B">
      <w:r>
        <w:t>FRACTALS-8</w:t>
      </w:r>
    </w:p>
    <w:p w:rsidR="00583F23" w:rsidRDefault="00583F23"/>
    <w:p w:rsidR="00583F23" w:rsidRPr="00D36D7B" w:rsidRDefault="00583F23" w:rsidP="00583F23">
      <w:pPr>
        <w:spacing w:after="0" w:line="360" w:lineRule="auto"/>
        <w:rPr>
          <w:b/>
        </w:rPr>
      </w:pPr>
      <w:r w:rsidRPr="00D36D7B">
        <w:rPr>
          <w:b/>
        </w:rPr>
        <w:t>Multifractal time series</w:t>
      </w:r>
    </w:p>
    <w:p w:rsidR="00583F23" w:rsidRDefault="00583F23" w:rsidP="00583F23">
      <w:pPr>
        <w:spacing w:after="0" w:line="360" w:lineRule="auto"/>
      </w:pPr>
    </w:p>
    <w:p w:rsidR="00583F23" w:rsidRPr="00583F23" w:rsidRDefault="00583F23" w:rsidP="00583F23">
      <w:pPr>
        <w:spacing w:after="0" w:line="360" w:lineRule="auto"/>
      </w:pPr>
      <w:r>
        <w:t xml:space="preserve">Many records do not exhibit a simple </w:t>
      </w:r>
      <w:proofErr w:type="spellStart"/>
      <w:r>
        <w:t>monofractal</w:t>
      </w:r>
      <w:proofErr w:type="spellEnd"/>
      <w:r>
        <w:t xml:space="preserve"> scaling behavior, which can be accounted for by a single scaling exponent. As discussed in the previous sections, there might exist crossover (time-) scales </w:t>
      </w:r>
      <w:r w:rsidRPr="00B11FB2">
        <w:rPr>
          <w:position w:val="-1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5pt;height:18.1pt" o:ole="">
            <v:imagedata r:id="rId5" o:title=""/>
          </v:shape>
          <o:OLEObject Type="Embed" ProgID="Equation.3" ShapeID="_x0000_i1025" DrawAspect="Content" ObjectID="_1695034088" r:id="rId6"/>
        </w:object>
      </w:r>
      <w:r>
        <w:t xml:space="preserve"> separating regimes with different scaling exponents. In other cases, the scaling behavior is more complicated, and different scaling exponents are required for different parts of the series. In even more complicated cases, such different </w:t>
      </w:r>
      <w:proofErr w:type="gramStart"/>
      <w:r>
        <w:t>scaling  behavior</w:t>
      </w:r>
      <w:proofErr w:type="gramEnd"/>
      <w:r>
        <w:t xml:space="preserve"> can be observed for many interwoven fractal subsets of the time series. In this case a multitude of scaling exponents is required for a full description of the scaling behavior in the same range of time scales, and a multifractal analysis must be applied. Multifractal scaling is observed if the scaling </w:t>
      </w:r>
      <w:proofErr w:type="spellStart"/>
      <w:r>
        <w:t>behaviour</w:t>
      </w:r>
      <w:proofErr w:type="spellEnd"/>
      <w:r>
        <w:t xml:space="preserve"> of small and large fluctuations is different. For example, extreme events might be more or less correlated than typical events.</w:t>
      </w:r>
    </w:p>
    <w:p w:rsidR="00583F23" w:rsidRDefault="00583F23" w:rsidP="00583F23">
      <w:pPr>
        <w:spacing w:after="0" w:line="360" w:lineRule="auto"/>
        <w:rPr>
          <w:rFonts w:cstheme="minorHAnsi"/>
          <w:i/>
          <w:sz w:val="24"/>
          <w:szCs w:val="24"/>
        </w:rPr>
      </w:pPr>
    </w:p>
    <w:p w:rsidR="00583F23" w:rsidRDefault="00583F23" w:rsidP="00583F23">
      <w:pPr>
        <w:spacing w:after="0" w:line="360" w:lineRule="auto"/>
        <w:rPr>
          <w:rFonts w:cstheme="minorHAnsi"/>
          <w:i/>
          <w:sz w:val="24"/>
          <w:szCs w:val="24"/>
        </w:rPr>
      </w:pPr>
    </w:p>
    <w:p w:rsidR="00583F23" w:rsidRPr="004E13A8" w:rsidRDefault="00583F23" w:rsidP="00583F23">
      <w:pPr>
        <w:spacing w:after="0" w:line="360" w:lineRule="auto"/>
        <w:rPr>
          <w:rFonts w:cstheme="minorHAnsi"/>
          <w:i/>
          <w:sz w:val="24"/>
          <w:szCs w:val="24"/>
        </w:rPr>
      </w:pPr>
      <w:r w:rsidRPr="00AC27A6">
        <w:rPr>
          <w:rFonts w:cstheme="minorHAnsi"/>
          <w:i/>
          <w:sz w:val="24"/>
          <w:szCs w:val="24"/>
        </w:rPr>
        <w:t xml:space="preserve">Multifractal </w:t>
      </w:r>
      <w:proofErr w:type="spellStart"/>
      <w:r w:rsidRPr="00AC27A6">
        <w:rPr>
          <w:rFonts w:cstheme="minorHAnsi"/>
          <w:i/>
          <w:sz w:val="24"/>
          <w:szCs w:val="24"/>
        </w:rPr>
        <w:t>Detrended</w:t>
      </w:r>
      <w:proofErr w:type="spellEnd"/>
      <w:r w:rsidRPr="00AC27A6">
        <w:rPr>
          <w:rFonts w:cstheme="minorHAnsi"/>
          <w:i/>
          <w:sz w:val="24"/>
          <w:szCs w:val="24"/>
        </w:rPr>
        <w:t xml:space="preserve"> Fluctuation Analysis</w:t>
      </w:r>
    </w:p>
    <w:p w:rsidR="00583F23" w:rsidRPr="00AC27A6" w:rsidRDefault="00583F23" w:rsidP="00583F23">
      <w:pPr>
        <w:pStyle w:val="Estilo1"/>
        <w:spacing w:line="360" w:lineRule="auto"/>
        <w:rPr>
          <w:rFonts w:asciiTheme="minorHAnsi" w:hAnsiTheme="minorHAnsi" w:cstheme="minorHAnsi"/>
        </w:rPr>
      </w:pPr>
      <w:r w:rsidRPr="00AC27A6">
        <w:rPr>
          <w:rFonts w:asciiTheme="minorHAnsi" w:hAnsiTheme="minorHAnsi" w:cstheme="minorHAnsi"/>
        </w:rPr>
        <w:t xml:space="preserve"> </w:t>
      </w:r>
      <w:r>
        <w:rPr>
          <w:rFonts w:asciiTheme="minorHAnsi" w:hAnsiTheme="minorHAnsi" w:cstheme="minorHAnsi"/>
        </w:rPr>
        <w:tab/>
      </w:r>
      <w:r w:rsidRPr="00AC27A6">
        <w:rPr>
          <w:rFonts w:asciiTheme="minorHAnsi" w:hAnsiTheme="minorHAnsi" w:cstheme="minorHAnsi"/>
        </w:rPr>
        <w:t xml:space="preserve">While fractal processes are characterized by a long-term correlations and single scaling exponent, in multifractal time series, subsets with small and large fluctuations scale differently, and their description requires a hierarchy of scaling exponents [1]. </w:t>
      </w:r>
    </w:p>
    <w:p w:rsidR="00583F23" w:rsidRDefault="00583F23" w:rsidP="00583F23">
      <w:pPr>
        <w:pStyle w:val="Estilo1"/>
        <w:spacing w:line="360" w:lineRule="auto"/>
        <w:rPr>
          <w:rFonts w:asciiTheme="minorHAnsi" w:hAnsiTheme="minorHAnsi" w:cstheme="minorHAnsi"/>
        </w:rPr>
      </w:pPr>
    </w:p>
    <w:p w:rsidR="00583F23" w:rsidRDefault="00583F23" w:rsidP="00583F23">
      <w:pPr>
        <w:pStyle w:val="Estilo1"/>
        <w:spacing w:line="360" w:lineRule="auto"/>
        <w:rPr>
          <w:rFonts w:asciiTheme="minorHAnsi" w:hAnsiTheme="minorHAnsi" w:cstheme="minorHAnsi"/>
        </w:rPr>
      </w:pPr>
      <w:r w:rsidRPr="00AC27A6">
        <w:rPr>
          <w:rFonts w:asciiTheme="minorHAnsi" w:hAnsiTheme="minorHAnsi" w:cstheme="minorHAnsi"/>
        </w:rPr>
        <w:t xml:space="preserve">Several methods have been developed for multifractal analysis of </w:t>
      </w:r>
      <w:proofErr w:type="spellStart"/>
      <w:r w:rsidRPr="00AC27A6">
        <w:rPr>
          <w:rFonts w:asciiTheme="minorHAnsi" w:hAnsiTheme="minorHAnsi" w:cstheme="minorHAnsi"/>
        </w:rPr>
        <w:t>non stationary</w:t>
      </w:r>
      <w:proofErr w:type="spellEnd"/>
      <w:r w:rsidRPr="00AC27A6">
        <w:rPr>
          <w:rFonts w:asciiTheme="minorHAnsi" w:hAnsiTheme="minorHAnsi" w:cstheme="minorHAnsi"/>
        </w:rPr>
        <w:t xml:space="preserve"> signals:</w:t>
      </w:r>
      <w:r>
        <w:rPr>
          <w:rFonts w:asciiTheme="minorHAnsi" w:hAnsiTheme="minorHAnsi" w:cstheme="minorHAnsi"/>
        </w:rPr>
        <w:t xml:space="preserve"> </w:t>
      </w:r>
    </w:p>
    <w:p w:rsidR="00583F23" w:rsidRDefault="00583F23" w:rsidP="00583F23">
      <w:pPr>
        <w:pStyle w:val="Estilo1"/>
        <w:numPr>
          <w:ilvl w:val="0"/>
          <w:numId w:val="1"/>
        </w:numPr>
        <w:spacing w:line="360" w:lineRule="auto"/>
        <w:rPr>
          <w:rFonts w:asciiTheme="minorHAnsi" w:hAnsiTheme="minorHAnsi" w:cstheme="minorHAnsi"/>
        </w:rPr>
      </w:pPr>
      <w:r w:rsidRPr="00AC27A6">
        <w:rPr>
          <w:rFonts w:asciiTheme="minorHAnsi" w:hAnsiTheme="minorHAnsi" w:cstheme="minorHAnsi"/>
        </w:rPr>
        <w:t>Wavelet transform mo</w:t>
      </w:r>
      <w:r>
        <w:rPr>
          <w:rFonts w:asciiTheme="minorHAnsi" w:hAnsiTheme="minorHAnsi" w:cstheme="minorHAnsi"/>
        </w:rPr>
        <w:t>dulus maxima (WTMM) method [2]</w:t>
      </w:r>
    </w:p>
    <w:p w:rsidR="00583F23" w:rsidRDefault="00583F23" w:rsidP="00583F23">
      <w:pPr>
        <w:pStyle w:val="Estilo1"/>
        <w:numPr>
          <w:ilvl w:val="0"/>
          <w:numId w:val="1"/>
        </w:numPr>
        <w:spacing w:line="360" w:lineRule="auto"/>
        <w:rPr>
          <w:rFonts w:asciiTheme="minorHAnsi" w:hAnsiTheme="minorHAnsi" w:cstheme="minorHAnsi"/>
        </w:rPr>
      </w:pPr>
      <w:r w:rsidRPr="00AC27A6">
        <w:rPr>
          <w:rFonts w:asciiTheme="minorHAnsi" w:hAnsiTheme="minorHAnsi" w:cstheme="minorHAnsi"/>
        </w:rPr>
        <w:t xml:space="preserve">Multifractal </w:t>
      </w:r>
      <w:proofErr w:type="spellStart"/>
      <w:r w:rsidRPr="00AC27A6">
        <w:rPr>
          <w:rFonts w:asciiTheme="minorHAnsi" w:hAnsiTheme="minorHAnsi" w:cstheme="minorHAnsi"/>
        </w:rPr>
        <w:t>detrended</w:t>
      </w:r>
      <w:proofErr w:type="spellEnd"/>
      <w:r w:rsidRPr="00AC27A6">
        <w:rPr>
          <w:rFonts w:asciiTheme="minorHAnsi" w:hAnsiTheme="minorHAnsi" w:cstheme="minorHAnsi"/>
        </w:rPr>
        <w:t xml:space="preserve"> fluctuation analysis (MF-DFA) method [3] </w:t>
      </w:r>
    </w:p>
    <w:p w:rsidR="00583F23" w:rsidRPr="00AC27A6" w:rsidRDefault="00583F23" w:rsidP="00583F23">
      <w:pPr>
        <w:pStyle w:val="Estilo1"/>
        <w:numPr>
          <w:ilvl w:val="0"/>
          <w:numId w:val="1"/>
        </w:numPr>
        <w:spacing w:line="360" w:lineRule="auto"/>
        <w:rPr>
          <w:rFonts w:asciiTheme="minorHAnsi" w:hAnsiTheme="minorHAnsi" w:cstheme="minorHAnsi"/>
        </w:rPr>
      </w:pPr>
      <w:r w:rsidRPr="00AC27A6">
        <w:rPr>
          <w:rFonts w:asciiTheme="minorHAnsi" w:hAnsiTheme="minorHAnsi" w:cstheme="minorHAnsi"/>
        </w:rPr>
        <w:t xml:space="preserve">Multifractal </w:t>
      </w:r>
      <w:proofErr w:type="spellStart"/>
      <w:r w:rsidRPr="00AC27A6">
        <w:rPr>
          <w:rFonts w:asciiTheme="minorHAnsi" w:hAnsiTheme="minorHAnsi" w:cstheme="minorHAnsi"/>
        </w:rPr>
        <w:t>detrending</w:t>
      </w:r>
      <w:proofErr w:type="spellEnd"/>
      <w:r w:rsidRPr="00AC27A6">
        <w:rPr>
          <w:rFonts w:asciiTheme="minorHAnsi" w:hAnsiTheme="minorHAnsi" w:cstheme="minorHAnsi"/>
        </w:rPr>
        <w:t xml:space="preserve"> movi</w:t>
      </w:r>
      <w:r>
        <w:rPr>
          <w:rFonts w:asciiTheme="minorHAnsi" w:hAnsiTheme="minorHAnsi" w:cstheme="minorHAnsi"/>
        </w:rPr>
        <w:t>ng average method (MF-DMA) [4]</w:t>
      </w:r>
    </w:p>
    <w:p w:rsidR="00583F23" w:rsidRDefault="00583F23" w:rsidP="00583F23">
      <w:pPr>
        <w:pStyle w:val="Estilo1"/>
        <w:spacing w:line="360" w:lineRule="auto"/>
        <w:rPr>
          <w:rFonts w:asciiTheme="minorHAnsi" w:hAnsiTheme="minorHAnsi" w:cstheme="minorHAnsi"/>
        </w:rPr>
      </w:pPr>
    </w:p>
    <w:p w:rsidR="00583F23" w:rsidRDefault="00583F23" w:rsidP="00583F23">
      <w:pPr>
        <w:pStyle w:val="Estilo1"/>
        <w:spacing w:line="360" w:lineRule="auto"/>
        <w:rPr>
          <w:rFonts w:asciiTheme="minorHAnsi" w:hAnsiTheme="minorHAnsi" w:cstheme="minorHAnsi"/>
        </w:rPr>
      </w:pPr>
      <w:r w:rsidRPr="00AC27A6">
        <w:rPr>
          <w:rFonts w:asciiTheme="minorHAnsi" w:hAnsiTheme="minorHAnsi" w:cstheme="minorHAnsi"/>
        </w:rPr>
        <w:t xml:space="preserve">It was shown that MF-DFA </w:t>
      </w:r>
      <w:proofErr w:type="gramStart"/>
      <w:r w:rsidRPr="00AC27A6">
        <w:rPr>
          <w:rFonts w:asciiTheme="minorHAnsi" w:hAnsiTheme="minorHAnsi" w:cstheme="minorHAnsi"/>
        </w:rPr>
        <w:t>method  produces</w:t>
      </w:r>
      <w:proofErr w:type="gramEnd"/>
      <w:r w:rsidRPr="00AC27A6">
        <w:rPr>
          <w:rFonts w:asciiTheme="minorHAnsi" w:hAnsiTheme="minorHAnsi" w:cstheme="minorHAnsi"/>
        </w:rPr>
        <w:t xml:space="preserve"> more reliab</w:t>
      </w:r>
      <w:r>
        <w:rPr>
          <w:rFonts w:asciiTheme="minorHAnsi" w:hAnsiTheme="minorHAnsi" w:cstheme="minorHAnsi"/>
        </w:rPr>
        <w:t>le results than WTMM method [5</w:t>
      </w:r>
      <w:r w:rsidRPr="00AC27A6">
        <w:rPr>
          <w:rFonts w:asciiTheme="minorHAnsi" w:hAnsiTheme="minorHAnsi" w:cstheme="minorHAnsi"/>
        </w:rPr>
        <w:t>],  and has been used to analyze  physiological signals</w:t>
      </w:r>
      <w:r>
        <w:rPr>
          <w:rFonts w:asciiTheme="minorHAnsi" w:hAnsiTheme="minorHAnsi" w:cstheme="minorHAnsi"/>
        </w:rPr>
        <w:t xml:space="preserve"> [6,7</w:t>
      </w:r>
      <w:r w:rsidRPr="00AC27A6">
        <w:rPr>
          <w:rFonts w:asciiTheme="minorHAnsi" w:hAnsiTheme="minorHAnsi" w:cstheme="minorHAnsi"/>
        </w:rPr>
        <w:t>], geophysical</w:t>
      </w:r>
      <w:r>
        <w:rPr>
          <w:rFonts w:asciiTheme="minorHAnsi" w:hAnsiTheme="minorHAnsi" w:cstheme="minorHAnsi"/>
        </w:rPr>
        <w:t xml:space="preserve"> data [8,9,10</w:t>
      </w:r>
      <w:r w:rsidRPr="00AC27A6">
        <w:rPr>
          <w:rFonts w:asciiTheme="minorHAnsi" w:hAnsiTheme="minorHAnsi" w:cstheme="minorHAnsi"/>
        </w:rPr>
        <w:t xml:space="preserve">], </w:t>
      </w:r>
      <w:r>
        <w:rPr>
          <w:rFonts w:asciiTheme="minorHAnsi" w:hAnsiTheme="minorHAnsi" w:cstheme="minorHAnsi"/>
        </w:rPr>
        <w:t>weather  data  [11,12</w:t>
      </w:r>
      <w:r w:rsidRPr="00AC27A6">
        <w:rPr>
          <w:rFonts w:asciiTheme="minorHAnsi" w:hAnsiTheme="minorHAnsi" w:cstheme="minorHAnsi"/>
        </w:rPr>
        <w:t xml:space="preserve">], hydrological </w:t>
      </w:r>
      <w:r>
        <w:rPr>
          <w:rFonts w:asciiTheme="minorHAnsi" w:hAnsiTheme="minorHAnsi" w:cstheme="minorHAnsi"/>
        </w:rPr>
        <w:t>records [13,14</w:t>
      </w:r>
      <w:r w:rsidRPr="00AC27A6">
        <w:rPr>
          <w:rFonts w:asciiTheme="minorHAnsi" w:hAnsiTheme="minorHAnsi" w:cstheme="minorHAnsi"/>
        </w:rPr>
        <w:t xml:space="preserve">]   and financial time series </w:t>
      </w:r>
      <w:r>
        <w:rPr>
          <w:rFonts w:asciiTheme="minorHAnsi" w:hAnsiTheme="minorHAnsi" w:cstheme="minorHAnsi"/>
        </w:rPr>
        <w:t>[15,16,17</w:t>
      </w:r>
      <w:r w:rsidRPr="00AC27A6">
        <w:rPr>
          <w:rFonts w:asciiTheme="minorHAnsi" w:hAnsiTheme="minorHAnsi" w:cstheme="minorHAnsi"/>
        </w:rPr>
        <w:t>].</w:t>
      </w:r>
    </w:p>
    <w:p w:rsidR="00583F23" w:rsidRPr="00AC27A6" w:rsidRDefault="00583F23" w:rsidP="00583F23">
      <w:pPr>
        <w:spacing w:after="0" w:line="360" w:lineRule="auto"/>
        <w:rPr>
          <w:rStyle w:val="Estilo1Char"/>
          <w:rFonts w:cstheme="minorHAnsi"/>
        </w:rPr>
      </w:pPr>
      <w:r w:rsidRPr="00AC27A6">
        <w:rPr>
          <w:rFonts w:cstheme="minorHAnsi"/>
          <w:sz w:val="24"/>
          <w:szCs w:val="24"/>
        </w:rPr>
        <w:t>The implementation of MF-DFA algorithm is described as follows [3].</w:t>
      </w:r>
      <w:r w:rsidRPr="00AC27A6">
        <w:rPr>
          <w:rStyle w:val="Estilo1Char"/>
          <w:rFonts w:cstheme="minorHAnsi"/>
        </w:rPr>
        <w:t xml:space="preserve"> </w:t>
      </w:r>
    </w:p>
    <w:p w:rsidR="00583F23" w:rsidRDefault="00583F23" w:rsidP="00583F23">
      <w:pPr>
        <w:pStyle w:val="ListParagraph"/>
        <w:numPr>
          <w:ilvl w:val="0"/>
          <w:numId w:val="2"/>
        </w:numPr>
        <w:spacing w:after="0" w:line="360" w:lineRule="auto"/>
        <w:rPr>
          <w:rStyle w:val="Estilo1Char"/>
          <w:rFonts w:cstheme="minorHAnsi"/>
        </w:rPr>
      </w:pPr>
      <w:r w:rsidRPr="00A12F99">
        <w:rPr>
          <w:rStyle w:val="Estilo1Char"/>
          <w:rFonts w:cstheme="minorHAnsi"/>
        </w:rPr>
        <w:t xml:space="preserve">The first step is integration of original series </w:t>
      </w:r>
      <w:r w:rsidRPr="00AC27A6">
        <w:rPr>
          <w:position w:val="-10"/>
        </w:rPr>
        <w:object w:dxaOrig="1640" w:dyaOrig="320">
          <v:shape id="_x0000_i1026" type="#_x0000_t75" style="width:81.85pt;height:15.45pt" o:ole="">
            <v:imagedata r:id="rId7" o:title=""/>
          </v:shape>
          <o:OLEObject Type="Embed" ProgID="Equation.3" ShapeID="_x0000_i1026" DrawAspect="Content" ObjectID="_1695034089" r:id="rId8"/>
        </w:object>
      </w:r>
      <w:r w:rsidRPr="00A12F99">
        <w:rPr>
          <w:rStyle w:val="Estilo1Char"/>
          <w:rFonts w:cstheme="minorHAnsi"/>
        </w:rPr>
        <w:t xml:space="preserve"> to produce</w:t>
      </w:r>
    </w:p>
    <w:p w:rsidR="00583F23" w:rsidRPr="00A12F99" w:rsidRDefault="00583F23" w:rsidP="00583F23">
      <w:pPr>
        <w:spacing w:after="0" w:line="360" w:lineRule="auto"/>
        <w:ind w:left="360"/>
        <w:jc w:val="center"/>
        <w:rPr>
          <w:rStyle w:val="Estilo1Char"/>
          <w:rFonts w:cstheme="minorHAnsi"/>
        </w:rPr>
      </w:pPr>
      <w:r w:rsidRPr="00AC27A6">
        <w:rPr>
          <w:position w:val="-16"/>
        </w:rPr>
        <w:object w:dxaOrig="3500" w:dyaOrig="460">
          <v:shape id="_x0000_i1027" type="#_x0000_t75" style="width:174.9pt;height:23.35pt" o:ole="">
            <v:imagedata r:id="rId9" o:title=""/>
          </v:shape>
          <o:OLEObject Type="Embed" ProgID="Equation.3" ShapeID="_x0000_i1027" DrawAspect="Content" ObjectID="_1695034090" r:id="rId10"/>
        </w:object>
      </w:r>
    </w:p>
    <w:p w:rsidR="00583F23" w:rsidRPr="00A12F99" w:rsidRDefault="00583F23" w:rsidP="00583F23">
      <w:pPr>
        <w:spacing w:after="0" w:line="360" w:lineRule="auto"/>
        <w:ind w:left="720" w:firstLine="360"/>
        <w:rPr>
          <w:rStyle w:val="Estilo1Char"/>
          <w:rFonts w:cstheme="minorHAnsi"/>
        </w:rPr>
      </w:pPr>
      <w:r w:rsidRPr="00A12F99">
        <w:rPr>
          <w:rStyle w:val="Estilo1Char"/>
          <w:rFonts w:cstheme="minorHAnsi"/>
        </w:rPr>
        <w:t xml:space="preserve">where </w:t>
      </w:r>
      <w:r w:rsidRPr="00AC27A6">
        <w:rPr>
          <w:position w:val="-24"/>
        </w:rPr>
        <w:object w:dxaOrig="1719" w:dyaOrig="620">
          <v:shape id="_x0000_i1028" type="#_x0000_t75" style="width:86.15pt;height:30.9pt" o:ole="">
            <v:imagedata r:id="rId11" o:title=""/>
          </v:shape>
          <o:OLEObject Type="Embed" ProgID="Equation.3" ShapeID="_x0000_i1028" DrawAspect="Content" ObjectID="_1695034091" r:id="rId12"/>
        </w:object>
      </w:r>
      <w:r w:rsidRPr="00A12F99">
        <w:rPr>
          <w:rStyle w:val="Estilo1Char"/>
          <w:rFonts w:cstheme="minorHAnsi"/>
        </w:rPr>
        <w:t xml:space="preserve">is the average. </w:t>
      </w:r>
    </w:p>
    <w:p w:rsidR="00583F23" w:rsidRPr="00A12F99" w:rsidRDefault="00583F23" w:rsidP="00583F23">
      <w:pPr>
        <w:pStyle w:val="ListParagraph"/>
        <w:numPr>
          <w:ilvl w:val="0"/>
          <w:numId w:val="2"/>
        </w:numPr>
        <w:spacing w:after="0" w:line="360" w:lineRule="auto"/>
        <w:rPr>
          <w:rStyle w:val="Estilo1Char"/>
          <w:rFonts w:cstheme="minorHAnsi"/>
        </w:rPr>
      </w:pPr>
      <w:r w:rsidRPr="00A12F99">
        <w:rPr>
          <w:rStyle w:val="Estilo1Char"/>
          <w:rFonts w:cstheme="minorHAnsi"/>
        </w:rPr>
        <w:t xml:space="preserve">Next, the integrated series </w:t>
      </w:r>
      <w:r w:rsidRPr="00AC27A6">
        <w:rPr>
          <w:position w:val="-10"/>
        </w:rPr>
        <w:object w:dxaOrig="580" w:dyaOrig="320">
          <v:shape id="_x0000_i1029" type="#_x0000_t75" style="width:28.6pt;height:15.45pt" o:ole="">
            <v:imagedata r:id="rId13" o:title=""/>
          </v:shape>
          <o:OLEObject Type="Embed" ProgID="Equation.3" ShapeID="_x0000_i1029" DrawAspect="Content" ObjectID="_1695034092" r:id="rId14"/>
        </w:object>
      </w:r>
      <w:r w:rsidRPr="00A12F99">
        <w:rPr>
          <w:rStyle w:val="Estilo1Char"/>
          <w:rFonts w:cstheme="minorHAnsi"/>
        </w:rPr>
        <w:t xml:space="preserve"> is divided into</w:t>
      </w:r>
      <w:r>
        <w:rPr>
          <w:rStyle w:val="Estilo1Char"/>
          <w:rFonts w:cstheme="minorHAnsi"/>
        </w:rPr>
        <w:t xml:space="preserve"> </w:t>
      </w:r>
      <w:r w:rsidRPr="00AC27A6">
        <w:rPr>
          <w:position w:val="-12"/>
        </w:rPr>
        <w:object w:dxaOrig="340" w:dyaOrig="360">
          <v:shape id="_x0000_i1030" type="#_x0000_t75" style="width:19.05pt;height:19.05pt" o:ole="">
            <v:imagedata r:id="rId15" o:title=""/>
          </v:shape>
          <o:OLEObject Type="Embed" ProgID="Equation.3" ShapeID="_x0000_i1030" DrawAspect="Content" ObjectID="_1695034093" r:id="rId16"/>
        </w:object>
      </w:r>
      <w:r w:rsidRPr="00A12F99">
        <w:rPr>
          <w:rStyle w:val="Estilo1Char"/>
          <w:rFonts w:cstheme="minorHAnsi"/>
        </w:rPr>
        <w:t xml:space="preserve"> non-overlapping segments of length </w:t>
      </w:r>
      <w:r w:rsidRPr="00AC27A6">
        <w:rPr>
          <w:position w:val="-6"/>
        </w:rPr>
        <w:object w:dxaOrig="200" w:dyaOrig="220">
          <v:shape id="_x0000_i1031" type="#_x0000_t75" style="width:9.85pt;height:11.5pt" o:ole="">
            <v:imagedata r:id="rId17" o:title=""/>
          </v:shape>
          <o:OLEObject Type="Embed" ProgID="Equation.3" ShapeID="_x0000_i1031" DrawAspect="Content" ObjectID="_1695034094" r:id="rId18"/>
        </w:object>
      </w:r>
      <w:r w:rsidRPr="00A12F99">
        <w:rPr>
          <w:rStyle w:val="Estilo1Char"/>
          <w:rFonts w:cstheme="minorHAnsi"/>
        </w:rPr>
        <w:t xml:space="preserve"> and in each segment</w:t>
      </w:r>
      <w:r w:rsidRPr="00AC27A6">
        <w:rPr>
          <w:position w:val="-12"/>
        </w:rPr>
        <w:object w:dxaOrig="1100" w:dyaOrig="360">
          <v:shape id="_x0000_i1032" type="#_x0000_t75" style="width:53.9pt;height:19.05pt" o:ole="">
            <v:imagedata r:id="rId19" o:title=""/>
          </v:shape>
          <o:OLEObject Type="Embed" ProgID="Equation.3" ShapeID="_x0000_i1032" DrawAspect="Content" ObjectID="_1695034095" r:id="rId20"/>
        </w:object>
      </w:r>
      <w:r>
        <w:rPr>
          <w:rStyle w:val="Estilo1Char"/>
          <w:rFonts w:cstheme="minorHAnsi"/>
        </w:rPr>
        <w:t xml:space="preserve"> </w:t>
      </w:r>
      <w:r w:rsidRPr="00A12F99">
        <w:rPr>
          <w:rStyle w:val="Estilo1Char"/>
          <w:rFonts w:cstheme="minorHAnsi"/>
        </w:rPr>
        <w:t xml:space="preserve"> the local trend</w:t>
      </w:r>
      <w:r w:rsidRPr="00AC27A6">
        <w:rPr>
          <w:position w:val="-14"/>
        </w:rPr>
        <w:object w:dxaOrig="780" w:dyaOrig="380">
          <v:shape id="_x0000_i1033" type="#_x0000_t75" style="width:39.45pt;height:19.05pt" o:ole="">
            <v:imagedata r:id="rId21" o:title=""/>
          </v:shape>
          <o:OLEObject Type="Embed" ProgID="Equation.3" ShapeID="_x0000_i1033" DrawAspect="Content" ObjectID="_1695034096" r:id="rId22"/>
        </w:object>
      </w:r>
      <w:r w:rsidRPr="00A12F99">
        <w:rPr>
          <w:rStyle w:val="Estilo1Char"/>
          <w:rFonts w:cstheme="minorHAnsi"/>
        </w:rPr>
        <w:t xml:space="preserve"> (linear or higher order polynomial least square fit) is estimated and subtracted from</w:t>
      </w:r>
      <w:r w:rsidRPr="00AC27A6">
        <w:rPr>
          <w:position w:val="-10"/>
        </w:rPr>
        <w:object w:dxaOrig="580" w:dyaOrig="320">
          <v:shape id="_x0000_i1034" type="#_x0000_t75" style="width:28.6pt;height:15.45pt" o:ole="">
            <v:imagedata r:id="rId13" o:title=""/>
          </v:shape>
          <o:OLEObject Type="Embed" ProgID="Equation.3" ShapeID="_x0000_i1034" DrawAspect="Content" ObjectID="_1695034097" r:id="rId23"/>
        </w:object>
      </w:r>
      <w:r w:rsidRPr="00A12F99">
        <w:rPr>
          <w:rFonts w:cstheme="minorHAnsi"/>
          <w:sz w:val="24"/>
          <w:szCs w:val="24"/>
        </w:rPr>
        <w:t>.</w:t>
      </w:r>
    </w:p>
    <w:p w:rsidR="00583F23" w:rsidRDefault="00583F23" w:rsidP="00583F23">
      <w:pPr>
        <w:pStyle w:val="ListParagraph"/>
        <w:numPr>
          <w:ilvl w:val="0"/>
          <w:numId w:val="2"/>
        </w:numPr>
        <w:spacing w:after="0" w:line="360" w:lineRule="auto"/>
        <w:rPr>
          <w:rStyle w:val="Estilo1Char"/>
          <w:rFonts w:cstheme="minorHAnsi"/>
        </w:rPr>
      </w:pPr>
      <w:r w:rsidRPr="00A12F99">
        <w:rPr>
          <w:rStyle w:val="Estilo1Char"/>
          <w:rFonts w:cstheme="minorHAnsi"/>
        </w:rPr>
        <w:t xml:space="preserve">The </w:t>
      </w:r>
      <w:proofErr w:type="spellStart"/>
      <w:r w:rsidRPr="00A12F99">
        <w:rPr>
          <w:rStyle w:val="Estilo1Char"/>
          <w:rFonts w:cstheme="minorHAnsi"/>
        </w:rPr>
        <w:t>detrended</w:t>
      </w:r>
      <w:proofErr w:type="spellEnd"/>
      <w:r w:rsidRPr="00A12F99">
        <w:rPr>
          <w:rStyle w:val="Estilo1Char"/>
          <w:rFonts w:cstheme="minorHAnsi"/>
        </w:rPr>
        <w:t xml:space="preserve"> variance</w:t>
      </w:r>
    </w:p>
    <w:p w:rsidR="00583F23" w:rsidRPr="00A12F99" w:rsidRDefault="00583F23" w:rsidP="00583F23">
      <w:pPr>
        <w:pStyle w:val="ListParagraph"/>
        <w:spacing w:after="0" w:line="360" w:lineRule="auto"/>
        <w:ind w:left="1080"/>
        <w:jc w:val="center"/>
        <w:rPr>
          <w:rStyle w:val="Estilo1Char"/>
          <w:rFonts w:cstheme="minorHAnsi"/>
        </w:rPr>
      </w:pPr>
      <w:r w:rsidRPr="00AC27A6">
        <w:object w:dxaOrig="3480" w:dyaOrig="700">
          <v:shape id="_x0000_i1035" type="#_x0000_t75" style="width:169.95pt;height:34.5pt" o:ole="">
            <v:imagedata r:id="rId24" o:title=""/>
          </v:shape>
          <o:OLEObject Type="Embed" ProgID="Equation.3" ShapeID="_x0000_i1035" DrawAspect="Content" ObjectID="_1695034098" r:id="rId25"/>
        </w:object>
      </w:r>
    </w:p>
    <w:p w:rsidR="00583F23" w:rsidRDefault="00583F23" w:rsidP="00583F23">
      <w:pPr>
        <w:spacing w:after="0" w:line="360" w:lineRule="auto"/>
        <w:ind w:left="1080"/>
        <w:rPr>
          <w:rStyle w:val="Estilo1Char"/>
          <w:rFonts w:eastAsiaTheme="minorEastAsia" w:cstheme="minorHAnsi"/>
        </w:rPr>
      </w:pPr>
      <w:r>
        <w:rPr>
          <w:rStyle w:val="Estilo1Char"/>
          <w:rFonts w:eastAsiaTheme="minorEastAsia" w:cstheme="minorHAnsi"/>
        </w:rPr>
        <w:t>i</w:t>
      </w:r>
      <w:r w:rsidRPr="00AC27A6">
        <w:rPr>
          <w:rStyle w:val="Estilo1Char"/>
          <w:rFonts w:eastAsiaTheme="minorEastAsia" w:cstheme="minorHAnsi"/>
        </w:rPr>
        <w:t xml:space="preserve">s calculated for each segment and then averaged over all segments to obtain </w:t>
      </w:r>
      <m:oMath>
        <m:r>
          <w:rPr>
            <w:rStyle w:val="Estilo1Char"/>
            <w:rFonts w:ascii="Cambria Math" w:eastAsiaTheme="minorEastAsia" w:hAnsi="Cambria Math" w:cstheme="minorHAnsi"/>
          </w:rPr>
          <m:t>q</m:t>
        </m:r>
      </m:oMath>
      <w:r>
        <w:rPr>
          <w:rStyle w:val="Estilo1Char"/>
          <w:rFonts w:eastAsiaTheme="minorEastAsia" w:cstheme="minorHAnsi"/>
        </w:rPr>
        <w:t xml:space="preserve">th order fluctuation    </w:t>
      </w:r>
      <w:r w:rsidRPr="00AC27A6">
        <w:rPr>
          <w:rStyle w:val="Estilo1Char"/>
          <w:rFonts w:eastAsiaTheme="minorEastAsia" w:cstheme="minorHAnsi"/>
        </w:rPr>
        <w:t>function</w:t>
      </w:r>
    </w:p>
    <w:p w:rsidR="00583F23" w:rsidRDefault="00583F23" w:rsidP="00583F23">
      <w:pPr>
        <w:spacing w:after="0" w:line="360" w:lineRule="auto"/>
        <w:ind w:left="1080"/>
        <w:jc w:val="center"/>
        <w:rPr>
          <w:rStyle w:val="Estilo1Char"/>
          <w:rFonts w:eastAsiaTheme="minorEastAsia" w:cstheme="minorHAnsi"/>
        </w:rPr>
      </w:pPr>
      <w:r w:rsidRPr="00AC27A6">
        <w:rPr>
          <w:rFonts w:cstheme="minorHAnsi"/>
          <w:position w:val="-32"/>
          <w:sz w:val="24"/>
          <w:szCs w:val="24"/>
        </w:rPr>
        <w:object w:dxaOrig="3200" w:dyaOrig="800">
          <v:shape id="_x0000_i1036" type="#_x0000_t75" style="width:157.5pt;height:40.1pt" o:ole="">
            <v:imagedata r:id="rId26" o:title=""/>
          </v:shape>
          <o:OLEObject Type="Embed" ProgID="Equation.3" ShapeID="_x0000_i1036" DrawAspect="Content" ObjectID="_1695034099" r:id="rId27"/>
        </w:object>
      </w:r>
    </w:p>
    <w:p w:rsidR="00583F23" w:rsidRDefault="00583F23" w:rsidP="00583F23">
      <w:pPr>
        <w:spacing w:after="0" w:line="360" w:lineRule="auto"/>
        <w:ind w:left="1080"/>
        <w:rPr>
          <w:rStyle w:val="Estilo1Char"/>
          <w:rFonts w:cstheme="minorHAnsi"/>
        </w:rPr>
      </w:pPr>
      <w:r w:rsidRPr="00AC27A6">
        <w:rPr>
          <w:rFonts w:cstheme="minorHAnsi"/>
        </w:rPr>
        <w:t xml:space="preserve">where, in general, </w:t>
      </w:r>
      <w:r w:rsidRPr="00AC27A6">
        <w:rPr>
          <w:rFonts w:cstheme="minorHAnsi"/>
          <w:position w:val="-10"/>
        </w:rPr>
        <w:object w:dxaOrig="200" w:dyaOrig="260">
          <v:shape id="_x0000_i1037" type="#_x0000_t75" style="width:9.85pt;height:13.5pt" o:ole="">
            <v:imagedata r:id="rId28" o:title=""/>
          </v:shape>
          <o:OLEObject Type="Embed" ProgID="Equation.3" ShapeID="_x0000_i1037" DrawAspect="Content" ObjectID="_1695034100" r:id="rId29"/>
        </w:object>
      </w:r>
      <w:r>
        <w:rPr>
          <w:rFonts w:cstheme="minorHAnsi"/>
          <w:position w:val="-10"/>
        </w:rPr>
        <w:t xml:space="preserve"> </w:t>
      </w:r>
      <w:r w:rsidRPr="00AC27A6">
        <w:rPr>
          <w:rStyle w:val="Estilo1Char"/>
          <w:rFonts w:cstheme="minorHAnsi"/>
        </w:rPr>
        <w:t>can take any real value except zero.</w:t>
      </w:r>
    </w:p>
    <w:p w:rsidR="00583F23" w:rsidRDefault="00583F23" w:rsidP="00583F23">
      <w:pPr>
        <w:pStyle w:val="Estilo1"/>
        <w:numPr>
          <w:ilvl w:val="0"/>
          <w:numId w:val="2"/>
        </w:numPr>
        <w:spacing w:line="360" w:lineRule="auto"/>
        <w:rPr>
          <w:rStyle w:val="Estilo1Char"/>
          <w:rFonts w:asciiTheme="minorHAnsi" w:hAnsiTheme="minorHAnsi" w:cstheme="minorHAnsi"/>
        </w:rPr>
      </w:pPr>
      <w:r w:rsidRPr="00AC27A6">
        <w:rPr>
          <w:rStyle w:val="Estilo1Char"/>
          <w:rFonts w:asciiTheme="minorHAnsi" w:hAnsiTheme="minorHAnsi" w:cstheme="minorHAnsi"/>
        </w:rPr>
        <w:t xml:space="preserve">Repeating this calculation for all box sizes provides the relationship between fluctuation function </w:t>
      </w:r>
      <w:r w:rsidRPr="00AC27A6">
        <w:rPr>
          <w:rFonts w:asciiTheme="minorHAnsi" w:hAnsiTheme="minorHAnsi" w:cstheme="minorHAnsi"/>
          <w:position w:val="-14"/>
        </w:rPr>
        <w:object w:dxaOrig="620" w:dyaOrig="380">
          <v:shape id="_x0000_i1038" type="#_x0000_t75" style="width:30.9pt;height:19.05pt" o:ole="">
            <v:imagedata r:id="rId30" o:title=""/>
          </v:shape>
          <o:OLEObject Type="Embed" ProgID="Equation.3" ShapeID="_x0000_i1038" DrawAspect="Content" ObjectID="_1695034101" r:id="rId31"/>
        </w:object>
      </w:r>
      <w:r w:rsidRPr="00AC27A6">
        <w:rPr>
          <w:rStyle w:val="Estilo1Char"/>
          <w:rFonts w:asciiTheme="minorHAnsi" w:hAnsiTheme="minorHAnsi" w:cstheme="minorHAnsi"/>
        </w:rPr>
        <w:t xml:space="preserve"> and box size</w:t>
      </w:r>
      <w:r w:rsidRPr="00AC27A6">
        <w:rPr>
          <w:rFonts w:asciiTheme="minorHAnsi" w:hAnsiTheme="minorHAnsi" w:cstheme="minorHAnsi"/>
          <w:position w:val="-6"/>
        </w:rPr>
        <w:object w:dxaOrig="200" w:dyaOrig="220">
          <v:shape id="_x0000_i1039" type="#_x0000_t75" style="width:9.85pt;height:11.5pt" o:ole="">
            <v:imagedata r:id="rId32" o:title=""/>
          </v:shape>
          <o:OLEObject Type="Embed" ProgID="Equation.3" ShapeID="_x0000_i1039" DrawAspect="Content" ObjectID="_1695034102" r:id="rId33"/>
        </w:object>
      </w:r>
      <w:r w:rsidRPr="00AC27A6">
        <w:rPr>
          <w:rStyle w:val="Estilo1Char"/>
          <w:rFonts w:asciiTheme="minorHAnsi" w:hAnsiTheme="minorHAnsi" w:cstheme="minorHAnsi"/>
        </w:rPr>
        <w:t>.</w:t>
      </w:r>
      <w:r w:rsidRPr="00AE13FC">
        <w:rPr>
          <w:rStyle w:val="Estilo1Char"/>
          <w:rFonts w:asciiTheme="minorHAnsi" w:hAnsiTheme="minorHAnsi" w:cstheme="minorHAnsi"/>
        </w:rPr>
        <w:t xml:space="preserve"> If long-term correlations are present, </w:t>
      </w:r>
      <w:r w:rsidRPr="00AC27A6">
        <w:rPr>
          <w:rFonts w:asciiTheme="minorHAnsi" w:hAnsiTheme="minorHAnsi" w:cstheme="minorHAnsi"/>
          <w:position w:val="-14"/>
        </w:rPr>
        <w:object w:dxaOrig="620" w:dyaOrig="380">
          <v:shape id="_x0000_i1040" type="#_x0000_t75" style="width:30.9pt;height:19.05pt" o:ole="">
            <v:imagedata r:id="rId30" o:title=""/>
          </v:shape>
          <o:OLEObject Type="Embed" ProgID="Equation.3" ShapeID="_x0000_i1040" DrawAspect="Content" ObjectID="_1695034103" r:id="rId34"/>
        </w:object>
      </w:r>
      <w:r w:rsidRPr="00AE13FC">
        <w:rPr>
          <w:rStyle w:val="Estilo1Char"/>
          <w:rFonts w:asciiTheme="minorHAnsi" w:hAnsiTheme="minorHAnsi" w:cstheme="minorHAnsi"/>
        </w:rPr>
        <w:t xml:space="preserve"> increases with </w:t>
      </w:r>
      <w:r w:rsidRPr="00AC27A6">
        <w:rPr>
          <w:rFonts w:asciiTheme="minorHAnsi" w:hAnsiTheme="minorHAnsi" w:cstheme="minorHAnsi"/>
          <w:position w:val="-6"/>
        </w:rPr>
        <w:object w:dxaOrig="200" w:dyaOrig="220">
          <v:shape id="_x0000_i1041" type="#_x0000_t75" style="width:9.85pt;height:11.5pt" o:ole="">
            <v:imagedata r:id="rId32" o:title=""/>
          </v:shape>
          <o:OLEObject Type="Embed" ProgID="Equation.3" ShapeID="_x0000_i1041" DrawAspect="Content" ObjectID="_1695034104" r:id="rId35"/>
        </w:object>
      </w:r>
      <w:r w:rsidRPr="00AE13FC">
        <w:rPr>
          <w:rStyle w:val="Estilo1Char"/>
          <w:rFonts w:asciiTheme="minorHAnsi" w:hAnsiTheme="minorHAnsi" w:cstheme="minorHAnsi"/>
        </w:rPr>
        <w:t xml:space="preserve"> according to a power law</w:t>
      </w:r>
    </w:p>
    <w:p w:rsidR="00583F23" w:rsidRDefault="00583F23" w:rsidP="00583F23">
      <w:pPr>
        <w:pStyle w:val="Estilo1"/>
        <w:spacing w:line="360" w:lineRule="auto"/>
        <w:ind w:left="1080"/>
        <w:jc w:val="center"/>
        <w:rPr>
          <w:rStyle w:val="Estilo1Char"/>
          <w:rFonts w:asciiTheme="minorHAnsi" w:hAnsiTheme="minorHAnsi" w:cstheme="minorHAnsi"/>
        </w:rPr>
      </w:pPr>
      <w:r w:rsidRPr="00AC27A6">
        <w:rPr>
          <w:rFonts w:asciiTheme="minorHAnsi" w:hAnsiTheme="minorHAnsi" w:cstheme="minorHAnsi"/>
          <w:position w:val="-14"/>
        </w:rPr>
        <w:object w:dxaOrig="1300" w:dyaOrig="400">
          <v:shape id="_x0000_i1042" type="#_x0000_t75" style="width:65.4pt;height:20.4pt" o:ole="">
            <v:imagedata r:id="rId36" o:title=""/>
          </v:shape>
          <o:OLEObject Type="Embed" ProgID="Equation.3" ShapeID="_x0000_i1042" DrawAspect="Content" ObjectID="_1695034105" r:id="rId37"/>
        </w:object>
      </w:r>
      <w:r w:rsidRPr="00AE13FC">
        <w:rPr>
          <w:rStyle w:val="Estilo1Char"/>
          <w:rFonts w:asciiTheme="minorHAnsi" w:hAnsiTheme="minorHAnsi" w:cstheme="minorHAnsi"/>
        </w:rPr>
        <w:t>.</w:t>
      </w:r>
    </w:p>
    <w:p w:rsidR="00583F23" w:rsidRDefault="00583F23" w:rsidP="00583F23">
      <w:pPr>
        <w:pStyle w:val="Estilo1"/>
        <w:spacing w:line="360" w:lineRule="auto"/>
        <w:ind w:left="1080"/>
        <w:rPr>
          <w:rStyle w:val="Estilo1Char"/>
          <w:rFonts w:asciiTheme="minorHAnsi" w:hAnsiTheme="minorHAnsi" w:cstheme="minorHAnsi"/>
        </w:rPr>
      </w:pPr>
      <w:r w:rsidRPr="00AE13FC">
        <w:rPr>
          <w:rStyle w:val="Estilo1Char"/>
          <w:rFonts w:asciiTheme="minorHAnsi" w:hAnsiTheme="minorHAnsi" w:cstheme="minorHAnsi"/>
        </w:rPr>
        <w:t xml:space="preserve">The scaling exponent </w:t>
      </w:r>
      <w:r w:rsidRPr="00AC27A6">
        <w:rPr>
          <w:rFonts w:asciiTheme="minorHAnsi" w:hAnsiTheme="minorHAnsi" w:cstheme="minorHAnsi"/>
          <w:position w:val="-10"/>
        </w:rPr>
        <w:object w:dxaOrig="499" w:dyaOrig="320">
          <v:shape id="_x0000_i1043" type="#_x0000_t75" style="width:24pt;height:15.45pt" o:ole="">
            <v:imagedata r:id="rId38" o:title=""/>
          </v:shape>
          <o:OLEObject Type="Embed" ProgID="Equation.3" ShapeID="_x0000_i1043" DrawAspect="Content" ObjectID="_1695034106" r:id="rId39"/>
        </w:object>
      </w:r>
      <w:r w:rsidRPr="00AE13FC">
        <w:rPr>
          <w:rStyle w:val="Estilo1Char"/>
          <w:rFonts w:asciiTheme="minorHAnsi" w:hAnsiTheme="minorHAnsi" w:cstheme="minorHAnsi"/>
        </w:rPr>
        <w:t xml:space="preserve"> is obtained as the slope of the linear regression of </w:t>
      </w:r>
      <w:r w:rsidRPr="00AC27A6">
        <w:rPr>
          <w:rFonts w:asciiTheme="minorHAnsi" w:hAnsiTheme="minorHAnsi" w:cstheme="minorHAnsi"/>
          <w:position w:val="-14"/>
        </w:rPr>
        <w:object w:dxaOrig="960" w:dyaOrig="380">
          <v:shape id="_x0000_i1044" type="#_x0000_t75" style="width:48pt;height:19.05pt" o:ole="">
            <v:imagedata r:id="rId40" o:title=""/>
          </v:shape>
          <o:OLEObject Type="Embed" ProgID="Equation.3" ShapeID="_x0000_i1044" DrawAspect="Content" ObjectID="_1695034107" r:id="rId41"/>
        </w:object>
      </w:r>
      <w:r w:rsidRPr="00AE13FC">
        <w:rPr>
          <w:rStyle w:val="Estilo1Char"/>
          <w:rFonts w:asciiTheme="minorHAnsi" w:hAnsiTheme="minorHAnsi" w:cstheme="minorHAnsi"/>
        </w:rPr>
        <w:t xml:space="preserve"> versus</w:t>
      </w:r>
      <w:r w:rsidRPr="00AC27A6">
        <w:rPr>
          <w:rFonts w:asciiTheme="minorHAnsi" w:hAnsiTheme="minorHAnsi" w:cstheme="minorHAnsi"/>
          <w:position w:val="-10"/>
        </w:rPr>
        <w:object w:dxaOrig="540" w:dyaOrig="320">
          <v:shape id="_x0000_i1045" type="#_x0000_t75" style="width:25.65pt;height:15.45pt" o:ole="">
            <v:imagedata r:id="rId42" o:title=""/>
          </v:shape>
          <o:OLEObject Type="Embed" ProgID="Equation.3" ShapeID="_x0000_i1045" DrawAspect="Content" ObjectID="_1695034108" r:id="rId43"/>
        </w:object>
      </w:r>
      <w:r w:rsidRPr="00AE13FC">
        <w:rPr>
          <w:rStyle w:val="Estilo1Char"/>
          <w:rFonts w:asciiTheme="minorHAnsi" w:hAnsiTheme="minorHAnsi" w:cstheme="minorHAnsi"/>
        </w:rPr>
        <w:t>.</w:t>
      </w:r>
    </w:p>
    <w:p w:rsidR="00583F23" w:rsidRPr="00AC27A6" w:rsidRDefault="00583F23" w:rsidP="00583F23">
      <w:pPr>
        <w:spacing w:after="0" w:line="360" w:lineRule="auto"/>
        <w:ind w:left="1080"/>
        <w:rPr>
          <w:rStyle w:val="Estilo1Char"/>
          <w:rFonts w:cstheme="minorHAnsi"/>
        </w:rPr>
      </w:pPr>
      <w:r>
        <w:rPr>
          <w:rStyle w:val="Estilo1Char"/>
          <w:rFonts w:cstheme="minorHAnsi"/>
        </w:rPr>
        <w:t xml:space="preserve">For  </w:t>
      </w:r>
      <w:r w:rsidRPr="00AC27A6">
        <w:rPr>
          <w:rFonts w:cstheme="minorHAnsi"/>
          <w:position w:val="-10"/>
        </w:rPr>
        <w:object w:dxaOrig="560" w:dyaOrig="320">
          <v:shape id="_x0000_i1046" type="#_x0000_t75" style="width:27.6pt;height:16.45pt" o:ole="">
            <v:imagedata r:id="rId44" o:title=""/>
          </v:shape>
          <o:OLEObject Type="Embed" ProgID="Equation.3" ShapeID="_x0000_i1046" DrawAspect="Content" ObjectID="_1695034109" r:id="rId45"/>
        </w:object>
      </w:r>
      <w:r>
        <w:rPr>
          <w:rFonts w:cstheme="minorHAnsi"/>
        </w:rPr>
        <w:t xml:space="preserve">               </w:t>
      </w:r>
      <w:r w:rsidRPr="0001429D">
        <w:rPr>
          <w:rFonts w:cstheme="minorHAnsi"/>
          <w:position w:val="-30"/>
          <w:sz w:val="24"/>
          <w:szCs w:val="24"/>
        </w:rPr>
        <w:object w:dxaOrig="3260" w:dyaOrig="720">
          <v:shape id="_x0000_i1047" type="#_x0000_t75" style="width:160.45pt;height:36.15pt" o:ole="">
            <v:imagedata r:id="rId46" o:title=""/>
          </v:shape>
          <o:OLEObject Type="Embed" ProgID="Equation.3" ShapeID="_x0000_i1047" DrawAspect="Content" ObjectID="_1695034110" r:id="rId47"/>
        </w:object>
      </w:r>
    </w:p>
    <w:p w:rsidR="00583F23" w:rsidRPr="00AE13FC" w:rsidRDefault="00583F23" w:rsidP="00583F23">
      <w:pPr>
        <w:pStyle w:val="Estilo1"/>
        <w:spacing w:line="360" w:lineRule="auto"/>
        <w:ind w:left="1080"/>
        <w:rPr>
          <w:rStyle w:val="Estilo1Char"/>
          <w:rFonts w:asciiTheme="minorHAnsi" w:hAnsiTheme="minorHAnsi" w:cstheme="minorHAnsi"/>
        </w:rPr>
      </w:pPr>
    </w:p>
    <w:p w:rsidR="00583F23" w:rsidRDefault="00583F23" w:rsidP="00583F23">
      <w:pPr>
        <w:pStyle w:val="Estilo1"/>
        <w:spacing w:line="360" w:lineRule="auto"/>
        <w:rPr>
          <w:rStyle w:val="Estilo1Char"/>
          <w:rFonts w:asciiTheme="minorHAnsi" w:hAnsiTheme="minorHAnsi" w:cstheme="minorHAnsi"/>
        </w:rPr>
      </w:pPr>
      <w:r w:rsidRPr="00AC27A6">
        <w:rPr>
          <w:rStyle w:val="Estilo1Char"/>
          <w:rFonts w:asciiTheme="minorHAnsi" w:hAnsiTheme="minorHAnsi" w:cstheme="minorHAnsi"/>
        </w:rPr>
        <w:t xml:space="preserve"> </w:t>
      </w:r>
    </w:p>
    <w:p w:rsidR="00583F23" w:rsidRPr="00AC27A6" w:rsidRDefault="00583F23" w:rsidP="00583F23">
      <w:pPr>
        <w:pStyle w:val="Estilo1"/>
        <w:spacing w:line="360" w:lineRule="auto"/>
        <w:rPr>
          <w:rStyle w:val="Estilo1Char"/>
          <w:rFonts w:asciiTheme="minorHAnsi" w:hAnsiTheme="minorHAnsi" w:cstheme="minorHAnsi"/>
        </w:rPr>
      </w:pPr>
      <w:r w:rsidRPr="00AC27A6">
        <w:rPr>
          <w:rStyle w:val="Estilo1Char"/>
          <w:rFonts w:asciiTheme="minorHAnsi" w:hAnsiTheme="minorHAnsi" w:cstheme="minorHAnsi"/>
        </w:rPr>
        <w:t xml:space="preserve">For stationary time series, </w:t>
      </w:r>
      <w:r w:rsidRPr="00AC27A6">
        <w:rPr>
          <w:rFonts w:asciiTheme="minorHAnsi" w:hAnsiTheme="minorHAnsi" w:cstheme="minorHAnsi"/>
          <w:position w:val="-10"/>
        </w:rPr>
        <w:object w:dxaOrig="480" w:dyaOrig="320">
          <v:shape id="_x0000_i1048" type="#_x0000_t75" style="width:24pt;height:15.45pt" o:ole="">
            <v:imagedata r:id="rId48" o:title=""/>
          </v:shape>
          <o:OLEObject Type="Embed" ProgID="Equation.3" ShapeID="_x0000_i1048" DrawAspect="Content" ObjectID="_1695034111" r:id="rId49"/>
        </w:object>
      </w:r>
      <w:r w:rsidRPr="00AC27A6">
        <w:rPr>
          <w:rStyle w:val="Estilo1Char"/>
          <w:rFonts w:asciiTheme="minorHAnsi" w:hAnsiTheme="minorHAnsi" w:cstheme="minorHAnsi"/>
        </w:rPr>
        <w:t xml:space="preserve"> is identical to the well-known Hurst exponent</w:t>
      </w:r>
      <w:r>
        <w:rPr>
          <w:rStyle w:val="Estilo1Char"/>
          <w:rFonts w:asciiTheme="minorHAnsi" w:hAnsiTheme="minorHAnsi" w:cstheme="minorHAnsi"/>
        </w:rPr>
        <w:t xml:space="preserve"> </w:t>
      </w:r>
      <w:r w:rsidRPr="00AC27A6">
        <w:rPr>
          <w:rFonts w:asciiTheme="minorHAnsi" w:hAnsiTheme="minorHAnsi" w:cstheme="minorHAnsi"/>
          <w:position w:val="-4"/>
        </w:rPr>
        <w:object w:dxaOrig="279" w:dyaOrig="260">
          <v:shape id="_x0000_i1049" type="#_x0000_t75" style="width:14.45pt;height:13.5pt" o:ole="">
            <v:imagedata r:id="rId50" o:title=""/>
          </v:shape>
          <o:OLEObject Type="Embed" ProgID="Equation.3" ShapeID="_x0000_i1049" DrawAspect="Content" ObjectID="_1695034112" r:id="rId51"/>
        </w:object>
      </w:r>
      <w:r w:rsidRPr="00AC27A6">
        <w:rPr>
          <w:rStyle w:val="Estilo1Char"/>
          <w:rFonts w:asciiTheme="minorHAnsi" w:hAnsiTheme="minorHAnsi" w:cstheme="minorHAnsi"/>
        </w:rPr>
        <w:t xml:space="preserve">, and therefore </w:t>
      </w:r>
      <w:r w:rsidRPr="00AC27A6">
        <w:rPr>
          <w:rFonts w:asciiTheme="minorHAnsi" w:hAnsiTheme="minorHAnsi" w:cstheme="minorHAnsi"/>
          <w:position w:val="-10"/>
        </w:rPr>
        <w:object w:dxaOrig="499" w:dyaOrig="320">
          <v:shape id="_x0000_i1050" type="#_x0000_t75" style="width:24pt;height:15.45pt" o:ole="">
            <v:imagedata r:id="rId38" o:title=""/>
          </v:shape>
          <o:OLEObject Type="Embed" ProgID="Equation.3" ShapeID="_x0000_i1050" DrawAspect="Content" ObjectID="_1695034113" r:id="rId52"/>
        </w:object>
      </w:r>
      <w:r w:rsidRPr="00AC27A6">
        <w:rPr>
          <w:rStyle w:val="Estilo1Char"/>
          <w:rFonts w:asciiTheme="minorHAnsi" w:hAnsiTheme="minorHAnsi" w:cstheme="minorHAnsi"/>
        </w:rPr>
        <w:t xml:space="preserve"> is called the generalized Hurst exponent</w:t>
      </w:r>
      <w:r>
        <w:rPr>
          <w:rStyle w:val="Estilo1Char"/>
          <w:rFonts w:asciiTheme="minorHAnsi" w:hAnsiTheme="minorHAnsi" w:cstheme="minorHAnsi"/>
        </w:rPr>
        <w:t xml:space="preserve">. </w:t>
      </w:r>
      <w:r w:rsidRPr="00AC27A6">
        <w:rPr>
          <w:rStyle w:val="Estilo1Char"/>
          <w:rFonts w:asciiTheme="minorHAnsi" w:hAnsiTheme="minorHAnsi" w:cstheme="minorHAnsi"/>
        </w:rPr>
        <w:t xml:space="preserve">For positive values of </w:t>
      </w:r>
      <w:r w:rsidRPr="00AC27A6">
        <w:rPr>
          <w:rFonts w:asciiTheme="minorHAnsi" w:hAnsiTheme="minorHAnsi" w:cstheme="minorHAnsi"/>
          <w:position w:val="-10"/>
        </w:rPr>
        <w:object w:dxaOrig="200" w:dyaOrig="260">
          <v:shape id="_x0000_i1051" type="#_x0000_t75" style="width:9.85pt;height:13.5pt" o:ole="">
            <v:imagedata r:id="rId53" o:title=""/>
          </v:shape>
          <o:OLEObject Type="Embed" ProgID="Equation.3" ShapeID="_x0000_i1051" DrawAspect="Content" ObjectID="_1695034114" r:id="rId54"/>
        </w:object>
      </w:r>
      <w:r w:rsidRPr="00AC27A6">
        <w:rPr>
          <w:rStyle w:val="Estilo1Char"/>
          <w:rFonts w:asciiTheme="minorHAnsi" w:hAnsiTheme="minorHAnsi" w:cstheme="minorHAnsi"/>
        </w:rPr>
        <w:t xml:space="preserve"> the generalized Hurst exponent </w:t>
      </w:r>
      <w:r w:rsidRPr="00AC27A6">
        <w:rPr>
          <w:rFonts w:asciiTheme="minorHAnsi" w:hAnsiTheme="minorHAnsi" w:cstheme="minorHAnsi"/>
          <w:position w:val="-10"/>
        </w:rPr>
        <w:object w:dxaOrig="499" w:dyaOrig="320">
          <v:shape id="_x0000_i1052" type="#_x0000_t75" style="width:24pt;height:15.45pt" o:ole="">
            <v:imagedata r:id="rId38" o:title=""/>
          </v:shape>
          <o:OLEObject Type="Embed" ProgID="Equation.3" ShapeID="_x0000_i1052" DrawAspect="Content" ObjectID="_1695034115" r:id="rId55"/>
        </w:object>
      </w:r>
      <w:r w:rsidRPr="00AC27A6">
        <w:rPr>
          <w:rStyle w:val="Estilo1Char"/>
          <w:rFonts w:asciiTheme="minorHAnsi" w:hAnsiTheme="minorHAnsi" w:cstheme="minorHAnsi"/>
        </w:rPr>
        <w:t xml:space="preserve"> describes the scaling behavior of large fluctuations, while for negative values of</w:t>
      </w:r>
      <w:r>
        <w:rPr>
          <w:rStyle w:val="Estilo1Char"/>
          <w:rFonts w:asciiTheme="minorHAnsi" w:hAnsiTheme="minorHAnsi" w:cstheme="minorHAnsi"/>
        </w:rPr>
        <w:t xml:space="preserve"> </w:t>
      </w:r>
      <w:r w:rsidRPr="00AC27A6">
        <w:rPr>
          <w:rFonts w:asciiTheme="minorHAnsi" w:hAnsiTheme="minorHAnsi" w:cstheme="minorHAnsi"/>
          <w:position w:val="-10"/>
        </w:rPr>
        <w:object w:dxaOrig="200" w:dyaOrig="260">
          <v:shape id="_x0000_i1053" type="#_x0000_t75" style="width:9.85pt;height:13.5pt" o:ole="">
            <v:imagedata r:id="rId56" o:title=""/>
          </v:shape>
          <o:OLEObject Type="Embed" ProgID="Equation.3" ShapeID="_x0000_i1053" DrawAspect="Content" ObjectID="_1695034116" r:id="rId57"/>
        </w:object>
      </w:r>
      <w:r w:rsidRPr="00AC27A6">
        <w:rPr>
          <w:rStyle w:val="Estilo1Char"/>
          <w:rFonts w:asciiTheme="minorHAnsi" w:hAnsiTheme="minorHAnsi" w:cstheme="minorHAnsi"/>
        </w:rPr>
        <w:t xml:space="preserve">, </w:t>
      </w:r>
      <w:r w:rsidRPr="00AC27A6">
        <w:rPr>
          <w:rFonts w:asciiTheme="minorHAnsi" w:hAnsiTheme="minorHAnsi" w:cstheme="minorHAnsi"/>
          <w:position w:val="-10"/>
        </w:rPr>
        <w:object w:dxaOrig="499" w:dyaOrig="320">
          <v:shape id="_x0000_i1054" type="#_x0000_t75" style="width:24pt;height:15.45pt" o:ole="">
            <v:imagedata r:id="rId38" o:title=""/>
          </v:shape>
          <o:OLEObject Type="Embed" ProgID="Equation.3" ShapeID="_x0000_i1054" DrawAspect="Content" ObjectID="_1695034117" r:id="rId58"/>
        </w:object>
      </w:r>
      <w:r w:rsidRPr="00AC27A6">
        <w:rPr>
          <w:rFonts w:asciiTheme="minorHAnsi" w:hAnsiTheme="minorHAnsi" w:cstheme="minorHAnsi"/>
          <w:position w:val="-10"/>
        </w:rPr>
        <w:t xml:space="preserve"> </w:t>
      </w:r>
      <w:r w:rsidRPr="00AC27A6">
        <w:rPr>
          <w:rStyle w:val="Estilo1Char"/>
          <w:rFonts w:asciiTheme="minorHAnsi" w:hAnsiTheme="minorHAnsi" w:cstheme="minorHAnsi"/>
        </w:rPr>
        <w:t xml:space="preserve">describes the scaling behavior of small fluctuations. For </w:t>
      </w:r>
      <w:proofErr w:type="spellStart"/>
      <w:r w:rsidRPr="00AC27A6">
        <w:rPr>
          <w:rStyle w:val="Estilo1Char"/>
          <w:rFonts w:asciiTheme="minorHAnsi" w:hAnsiTheme="minorHAnsi" w:cstheme="minorHAnsi"/>
        </w:rPr>
        <w:t>monofractal</w:t>
      </w:r>
      <w:proofErr w:type="spellEnd"/>
      <w:r w:rsidRPr="00AC27A6">
        <w:rPr>
          <w:rStyle w:val="Estilo1Char"/>
          <w:rFonts w:asciiTheme="minorHAnsi" w:hAnsiTheme="minorHAnsi" w:cstheme="minorHAnsi"/>
        </w:rPr>
        <w:t xml:space="preserve"> </w:t>
      </w:r>
      <w:r w:rsidRPr="00AC27A6">
        <w:rPr>
          <w:rStyle w:val="Estilo1Char"/>
          <w:rFonts w:asciiTheme="minorHAnsi" w:hAnsiTheme="minorHAnsi" w:cstheme="minorHAnsi"/>
        </w:rPr>
        <w:lastRenderedPageBreak/>
        <w:t xml:space="preserve">time series </w:t>
      </w:r>
      <w:r w:rsidRPr="00AC27A6">
        <w:rPr>
          <w:rFonts w:asciiTheme="minorHAnsi" w:hAnsiTheme="minorHAnsi" w:cstheme="minorHAnsi"/>
          <w:position w:val="-10"/>
        </w:rPr>
        <w:object w:dxaOrig="499" w:dyaOrig="320">
          <v:shape id="_x0000_i1055" type="#_x0000_t75" style="width:25.65pt;height:16.45pt" o:ole="">
            <v:imagedata r:id="rId38" o:title=""/>
          </v:shape>
          <o:OLEObject Type="Embed" ProgID="Equation.3" ShapeID="_x0000_i1055" DrawAspect="Content" ObjectID="_1695034118" r:id="rId59"/>
        </w:object>
      </w:r>
      <w:r w:rsidRPr="00AC27A6">
        <w:rPr>
          <w:rStyle w:val="Estilo1Char"/>
          <w:rFonts w:asciiTheme="minorHAnsi" w:hAnsiTheme="minorHAnsi" w:cstheme="minorHAnsi"/>
        </w:rPr>
        <w:t xml:space="preserve"> is independent of </w:t>
      </w:r>
      <w:r>
        <w:rPr>
          <w:rStyle w:val="Estilo1Char"/>
          <w:rFonts w:asciiTheme="minorHAnsi" w:hAnsiTheme="minorHAnsi" w:cstheme="minorHAnsi"/>
        </w:rPr>
        <w:t xml:space="preserve"> </w:t>
      </w:r>
      <w:r w:rsidRPr="00AC27A6">
        <w:rPr>
          <w:rFonts w:asciiTheme="minorHAnsi" w:hAnsiTheme="minorHAnsi" w:cstheme="minorHAnsi"/>
          <w:position w:val="-10"/>
        </w:rPr>
        <w:object w:dxaOrig="200" w:dyaOrig="260">
          <v:shape id="_x0000_i1056" type="#_x0000_t75" style="width:9.85pt;height:11.85pt" o:ole="">
            <v:imagedata r:id="rId60" o:title=""/>
          </v:shape>
          <o:OLEObject Type="Embed" ProgID="Equation.3" ShapeID="_x0000_i1056" DrawAspect="Content" ObjectID="_1695034119" r:id="rId61"/>
        </w:object>
      </w:r>
      <w:r w:rsidRPr="00AC27A6">
        <w:rPr>
          <w:rStyle w:val="Estilo1Char"/>
          <w:rFonts w:asciiTheme="minorHAnsi" w:hAnsiTheme="minorHAnsi" w:cstheme="minorHAnsi"/>
        </w:rPr>
        <w:t xml:space="preserve">, while for multifractal time series small and large fluctuations scale differently and </w:t>
      </w:r>
      <w:r w:rsidRPr="00AC27A6">
        <w:rPr>
          <w:rFonts w:asciiTheme="minorHAnsi" w:hAnsiTheme="minorHAnsi" w:cstheme="minorHAnsi"/>
          <w:position w:val="-10"/>
        </w:rPr>
        <w:object w:dxaOrig="499" w:dyaOrig="320">
          <v:shape id="_x0000_i1057" type="#_x0000_t75" style="width:25.65pt;height:16.45pt" o:ole="">
            <v:imagedata r:id="rId38" o:title=""/>
          </v:shape>
          <o:OLEObject Type="Embed" ProgID="Equation.3" ShapeID="_x0000_i1057" DrawAspect="Content" ObjectID="_1695034120" r:id="rId62"/>
        </w:object>
      </w:r>
      <w:r w:rsidRPr="00AC27A6">
        <w:rPr>
          <w:rFonts w:asciiTheme="minorHAnsi" w:hAnsiTheme="minorHAnsi" w:cstheme="minorHAnsi"/>
          <w:position w:val="-10"/>
        </w:rPr>
        <w:t xml:space="preserve"> </w:t>
      </w:r>
      <w:r w:rsidRPr="00AC27A6">
        <w:rPr>
          <w:rStyle w:val="Estilo1Char"/>
          <w:rFonts w:asciiTheme="minorHAnsi" w:hAnsiTheme="minorHAnsi" w:cstheme="minorHAnsi"/>
        </w:rPr>
        <w:t xml:space="preserve">is a decreasing function of </w:t>
      </w:r>
      <w:r w:rsidRPr="00AC27A6">
        <w:rPr>
          <w:rFonts w:asciiTheme="minorHAnsi" w:hAnsiTheme="minorHAnsi" w:cstheme="minorHAnsi"/>
          <w:position w:val="-10"/>
        </w:rPr>
        <w:object w:dxaOrig="200" w:dyaOrig="260">
          <v:shape id="_x0000_i1058" type="#_x0000_t75" style="width:9.85pt;height:11.85pt" o:ole="">
            <v:imagedata r:id="rId60" o:title=""/>
          </v:shape>
          <o:OLEObject Type="Embed" ProgID="Equation.3" ShapeID="_x0000_i1058" DrawAspect="Content" ObjectID="_1695034121" r:id="rId63"/>
        </w:object>
      </w:r>
      <w:r>
        <w:rPr>
          <w:rStyle w:val="Estilo1Char"/>
          <w:rFonts w:asciiTheme="minorHAnsi" w:hAnsiTheme="minorHAnsi" w:cstheme="minorHAnsi"/>
        </w:rPr>
        <w:t>.</w:t>
      </w:r>
    </w:p>
    <w:p w:rsidR="00583F23" w:rsidRDefault="00583F23" w:rsidP="00583F23">
      <w:pPr>
        <w:pStyle w:val="Estilo1"/>
        <w:spacing w:line="360" w:lineRule="auto"/>
        <w:rPr>
          <w:rStyle w:val="Estilo1Char"/>
          <w:rFonts w:asciiTheme="minorHAnsi" w:hAnsiTheme="minorHAnsi" w:cstheme="minorHAnsi"/>
        </w:rPr>
      </w:pPr>
    </w:p>
    <w:p w:rsidR="00583F23" w:rsidRPr="00AC27A6" w:rsidRDefault="00583F23" w:rsidP="00583F23">
      <w:pPr>
        <w:pStyle w:val="Estilo1"/>
        <w:spacing w:line="360" w:lineRule="auto"/>
        <w:rPr>
          <w:rStyle w:val="Estilo1Char"/>
          <w:rFonts w:asciiTheme="minorHAnsi" w:hAnsiTheme="minorHAnsi" w:cstheme="minorHAnsi"/>
        </w:rPr>
      </w:pPr>
      <w:r w:rsidRPr="00AC27A6">
        <w:rPr>
          <w:rStyle w:val="Estilo1Char"/>
          <w:rFonts w:asciiTheme="minorHAnsi" w:hAnsiTheme="minorHAnsi" w:cstheme="minorHAnsi"/>
        </w:rPr>
        <w:t xml:space="preserve">Generalized Hurst exponents </w:t>
      </w:r>
      <w:r w:rsidRPr="00AC27A6">
        <w:rPr>
          <w:rFonts w:asciiTheme="minorHAnsi" w:hAnsiTheme="minorHAnsi" w:cstheme="minorHAnsi"/>
          <w:position w:val="-10"/>
        </w:rPr>
        <w:object w:dxaOrig="499" w:dyaOrig="320">
          <v:shape id="_x0000_i1059" type="#_x0000_t75" style="width:25.65pt;height:16.45pt" o:ole="">
            <v:imagedata r:id="rId38" o:title=""/>
          </v:shape>
          <o:OLEObject Type="Embed" ProgID="Equation.3" ShapeID="_x0000_i1059" DrawAspect="Content" ObjectID="_1695034122" r:id="rId64"/>
        </w:object>
      </w:r>
      <w:r w:rsidRPr="00AC27A6">
        <w:rPr>
          <w:rStyle w:val="Estilo1Char"/>
          <w:rFonts w:asciiTheme="minorHAnsi" w:hAnsiTheme="minorHAnsi" w:cstheme="minorHAnsi"/>
        </w:rPr>
        <w:t xml:space="preserve">  are related to the </w:t>
      </w:r>
      <w:proofErr w:type="spellStart"/>
      <w:r w:rsidRPr="00AC27A6">
        <w:rPr>
          <w:rStyle w:val="Estilo1Char"/>
          <w:rFonts w:asciiTheme="minorHAnsi" w:hAnsiTheme="minorHAnsi" w:cstheme="minorHAnsi"/>
        </w:rPr>
        <w:t>Renyi</w:t>
      </w:r>
      <w:proofErr w:type="spellEnd"/>
      <w:r w:rsidRPr="00AC27A6">
        <w:rPr>
          <w:rStyle w:val="Estilo1Char"/>
          <w:rFonts w:asciiTheme="minorHAnsi" w:hAnsiTheme="minorHAnsi" w:cstheme="minorHAnsi"/>
        </w:rPr>
        <w:t xml:space="preserve"> exponents </w:t>
      </w:r>
      <w:r w:rsidRPr="00AC27A6">
        <w:rPr>
          <w:rFonts w:asciiTheme="minorHAnsi" w:hAnsiTheme="minorHAnsi" w:cstheme="minorHAnsi"/>
          <w:position w:val="-10"/>
        </w:rPr>
        <w:object w:dxaOrig="480" w:dyaOrig="320">
          <v:shape id="_x0000_i1060" type="#_x0000_t75" style="width:24pt;height:16.45pt" o:ole="">
            <v:imagedata r:id="rId65" o:title=""/>
          </v:shape>
          <o:OLEObject Type="Embed" ProgID="Equation.3" ShapeID="_x0000_i1060" DrawAspect="Content" ObjectID="_1695034123" r:id="rId66"/>
        </w:object>
      </w:r>
      <w:r w:rsidRPr="00AC27A6">
        <w:rPr>
          <w:rStyle w:val="Estilo1Char"/>
          <w:rFonts w:asciiTheme="minorHAnsi" w:hAnsiTheme="minorHAnsi" w:cstheme="minorHAnsi"/>
        </w:rPr>
        <w:t xml:space="preserve"> defined by the standard partition function-based multifractal formalism</w:t>
      </w:r>
    </w:p>
    <w:p w:rsidR="00583F23" w:rsidRPr="00AC27A6" w:rsidRDefault="00583F23" w:rsidP="00583F23">
      <w:pPr>
        <w:pStyle w:val="Estilo1"/>
        <w:spacing w:line="360" w:lineRule="auto"/>
        <w:jc w:val="center"/>
        <w:rPr>
          <w:rFonts w:asciiTheme="minorHAnsi" w:hAnsiTheme="minorHAnsi" w:cstheme="minorHAnsi"/>
        </w:rPr>
      </w:pPr>
      <w:r w:rsidRPr="00AC27A6">
        <w:rPr>
          <w:rFonts w:asciiTheme="minorHAnsi" w:hAnsiTheme="minorHAnsi" w:cstheme="minorHAnsi"/>
          <w:position w:val="-10"/>
        </w:rPr>
        <w:object w:dxaOrig="1579" w:dyaOrig="320">
          <v:shape id="_x0000_i1061" type="#_x0000_t75" style="width:78.6pt;height:16.45pt" o:ole="">
            <v:imagedata r:id="rId67" o:title=""/>
          </v:shape>
          <o:OLEObject Type="Embed" ProgID="Equation.3" ShapeID="_x0000_i1061" DrawAspect="Content" ObjectID="_1695034124" r:id="rId68"/>
        </w:object>
      </w:r>
      <w:r w:rsidRPr="00AC27A6">
        <w:rPr>
          <w:rFonts w:asciiTheme="minorHAnsi" w:hAnsiTheme="minorHAnsi" w:cstheme="minorHAnsi"/>
        </w:rPr>
        <w:t>.</w:t>
      </w:r>
    </w:p>
    <w:p w:rsidR="00583F23" w:rsidRDefault="00583F23" w:rsidP="00583F23">
      <w:pPr>
        <w:pStyle w:val="Estilo1"/>
        <w:spacing w:line="360" w:lineRule="auto"/>
        <w:rPr>
          <w:rFonts w:asciiTheme="minorHAnsi" w:hAnsiTheme="minorHAnsi" w:cstheme="minorHAnsi"/>
        </w:rPr>
      </w:pPr>
      <w:r w:rsidRPr="00AC27A6">
        <w:rPr>
          <w:rFonts w:asciiTheme="minorHAnsi" w:hAnsiTheme="minorHAnsi" w:cstheme="minorHAnsi"/>
        </w:rPr>
        <w:t xml:space="preserve">For </w:t>
      </w:r>
      <w:proofErr w:type="spellStart"/>
      <w:r w:rsidRPr="00AC27A6">
        <w:rPr>
          <w:rFonts w:asciiTheme="minorHAnsi" w:hAnsiTheme="minorHAnsi" w:cstheme="minorHAnsi"/>
        </w:rPr>
        <w:t>monofractal</w:t>
      </w:r>
      <w:proofErr w:type="spellEnd"/>
      <w:r w:rsidRPr="00AC27A6">
        <w:rPr>
          <w:rFonts w:asciiTheme="minorHAnsi" w:hAnsiTheme="minorHAnsi" w:cstheme="minorHAnsi"/>
        </w:rPr>
        <w:t xml:space="preserve"> signals </w:t>
      </w:r>
      <w:r w:rsidRPr="00AC27A6">
        <w:rPr>
          <w:rFonts w:asciiTheme="minorHAnsi" w:hAnsiTheme="minorHAnsi" w:cstheme="minorHAnsi"/>
          <w:position w:val="-10"/>
        </w:rPr>
        <w:object w:dxaOrig="480" w:dyaOrig="320">
          <v:shape id="_x0000_i1062" type="#_x0000_t75" style="width:24pt;height:16.45pt" o:ole="">
            <v:imagedata r:id="rId65" o:title=""/>
          </v:shape>
          <o:OLEObject Type="Embed" ProgID="Equation.3" ShapeID="_x0000_i1062" DrawAspect="Content" ObjectID="_1695034125" r:id="rId69"/>
        </w:object>
      </w:r>
      <w:r w:rsidRPr="00AC27A6">
        <w:rPr>
          <w:rStyle w:val="Estilo1Char"/>
          <w:rFonts w:asciiTheme="minorHAnsi" w:hAnsiTheme="minorHAnsi" w:cstheme="minorHAnsi"/>
        </w:rPr>
        <w:t xml:space="preserve"> </w:t>
      </w:r>
      <w:r w:rsidRPr="00AC27A6">
        <w:rPr>
          <w:rFonts w:asciiTheme="minorHAnsi" w:hAnsiTheme="minorHAnsi" w:cstheme="minorHAnsi"/>
        </w:rPr>
        <w:t xml:space="preserve"> is linear function of </w:t>
      </w:r>
      <w:r w:rsidRPr="00AC27A6">
        <w:rPr>
          <w:rFonts w:asciiTheme="minorHAnsi" w:hAnsiTheme="minorHAnsi" w:cstheme="minorHAnsi"/>
          <w:position w:val="-10"/>
        </w:rPr>
        <w:object w:dxaOrig="200" w:dyaOrig="260">
          <v:shape id="_x0000_i1063" type="#_x0000_t75" style="width:9.85pt;height:11.85pt" o:ole="">
            <v:imagedata r:id="rId70" o:title=""/>
          </v:shape>
          <o:OLEObject Type="Embed" ProgID="Equation.3" ShapeID="_x0000_i1063" DrawAspect="Content" ObjectID="_1695034126" r:id="rId71"/>
        </w:object>
      </w:r>
      <w:r w:rsidRPr="00AC27A6">
        <w:rPr>
          <w:rStyle w:val="Estilo1Char"/>
          <w:rFonts w:asciiTheme="minorHAnsi" w:hAnsiTheme="minorHAnsi" w:cstheme="minorHAnsi"/>
        </w:rPr>
        <w:t xml:space="preserve"> </w:t>
      </w:r>
      <w:r w:rsidRPr="00AC27A6">
        <w:rPr>
          <w:rFonts w:asciiTheme="minorHAnsi" w:hAnsiTheme="minorHAnsi" w:cstheme="minorHAnsi"/>
        </w:rPr>
        <w:t xml:space="preserve"> (as</w:t>
      </w:r>
      <w:r w:rsidRPr="00AC27A6">
        <w:rPr>
          <w:rFonts w:asciiTheme="minorHAnsi" w:hAnsiTheme="minorHAnsi" w:cstheme="minorHAnsi"/>
          <w:position w:val="-10"/>
        </w:rPr>
        <w:object w:dxaOrig="1320" w:dyaOrig="320">
          <v:shape id="_x0000_i1064" type="#_x0000_t75" style="width:65.4pt;height:16.45pt" o:ole="">
            <v:imagedata r:id="rId72" o:title=""/>
          </v:shape>
          <o:OLEObject Type="Embed" ProgID="Equation.3" ShapeID="_x0000_i1064" DrawAspect="Content" ObjectID="_1695034127" r:id="rId73"/>
        </w:object>
      </w:r>
      <w:r w:rsidRPr="00AC27A6">
        <w:rPr>
          <w:rFonts w:asciiTheme="minorHAnsi" w:hAnsiTheme="minorHAnsi" w:cstheme="minorHAnsi"/>
        </w:rPr>
        <w:t xml:space="preserve">), and for multifractal signals  </w:t>
      </w:r>
      <w:r w:rsidRPr="00AC27A6">
        <w:rPr>
          <w:rFonts w:asciiTheme="minorHAnsi" w:hAnsiTheme="minorHAnsi" w:cstheme="minorHAnsi"/>
          <w:position w:val="-10"/>
        </w:rPr>
        <w:object w:dxaOrig="480" w:dyaOrig="320">
          <v:shape id="_x0000_i1065" type="#_x0000_t75" style="width:24pt;height:16.45pt" o:ole="">
            <v:imagedata r:id="rId65" o:title=""/>
          </v:shape>
          <o:OLEObject Type="Embed" ProgID="Equation.3" ShapeID="_x0000_i1065" DrawAspect="Content" ObjectID="_1695034128" r:id="rId74"/>
        </w:object>
      </w:r>
      <w:r w:rsidRPr="00AC27A6">
        <w:rPr>
          <w:rStyle w:val="Estilo1Char"/>
          <w:rFonts w:asciiTheme="minorHAnsi" w:hAnsiTheme="minorHAnsi" w:cstheme="minorHAnsi"/>
        </w:rPr>
        <w:t xml:space="preserve"> </w:t>
      </w:r>
      <w:r w:rsidRPr="00AC27A6">
        <w:rPr>
          <w:rFonts w:asciiTheme="minorHAnsi" w:hAnsiTheme="minorHAnsi" w:cstheme="minorHAnsi"/>
        </w:rPr>
        <w:t xml:space="preserve">is nonlinear function of </w:t>
      </w:r>
      <w:r>
        <w:rPr>
          <w:rFonts w:asciiTheme="minorHAnsi" w:hAnsiTheme="minorHAnsi" w:cstheme="minorHAnsi"/>
        </w:rPr>
        <w:t xml:space="preserve"> </w:t>
      </w:r>
      <w:r w:rsidRPr="00AC27A6">
        <w:rPr>
          <w:rFonts w:asciiTheme="minorHAnsi" w:hAnsiTheme="minorHAnsi" w:cstheme="minorHAnsi"/>
          <w:position w:val="-10"/>
        </w:rPr>
        <w:object w:dxaOrig="200" w:dyaOrig="260">
          <v:shape id="_x0000_i1066" type="#_x0000_t75" style="width:9.85pt;height:11.85pt" o:ole="">
            <v:imagedata r:id="rId75" o:title=""/>
          </v:shape>
          <o:OLEObject Type="Embed" ProgID="Equation.3" ShapeID="_x0000_i1066" DrawAspect="Content" ObjectID="_1695034129" r:id="rId76"/>
        </w:object>
      </w:r>
      <w:r w:rsidRPr="00AC27A6">
        <w:rPr>
          <w:rFonts w:asciiTheme="minorHAnsi" w:hAnsiTheme="minorHAnsi" w:cstheme="minorHAnsi"/>
        </w:rPr>
        <w:t xml:space="preserve">. </w:t>
      </w:r>
      <w:r>
        <w:rPr>
          <w:rFonts w:asciiTheme="minorHAnsi" w:hAnsiTheme="minorHAnsi" w:cstheme="minorHAnsi"/>
        </w:rPr>
        <w:t xml:space="preserve"> </w:t>
      </w:r>
    </w:p>
    <w:p w:rsidR="00583F23" w:rsidRDefault="00583F23" w:rsidP="00583F23">
      <w:pPr>
        <w:pStyle w:val="Estilo1"/>
        <w:spacing w:line="360" w:lineRule="auto"/>
        <w:rPr>
          <w:rFonts w:asciiTheme="minorHAnsi" w:hAnsiTheme="minorHAnsi" w:cstheme="minorHAnsi"/>
        </w:rPr>
      </w:pPr>
    </w:p>
    <w:p w:rsidR="00583F23" w:rsidRPr="00AC27A6" w:rsidRDefault="00583F23" w:rsidP="00583F23">
      <w:pPr>
        <w:pStyle w:val="Estilo1"/>
        <w:spacing w:line="360" w:lineRule="auto"/>
        <w:rPr>
          <w:rFonts w:asciiTheme="minorHAnsi" w:hAnsiTheme="minorHAnsi" w:cstheme="minorHAnsi"/>
        </w:rPr>
      </w:pPr>
      <w:r w:rsidRPr="00AC27A6">
        <w:rPr>
          <w:rFonts w:asciiTheme="minorHAnsi" w:hAnsiTheme="minorHAnsi" w:cstheme="minorHAnsi"/>
        </w:rPr>
        <w:t xml:space="preserve">Another way to characterize multifractal process is the singularity spectrum </w:t>
      </w:r>
      <w:r w:rsidRPr="00AC27A6">
        <w:rPr>
          <w:rFonts w:asciiTheme="minorHAnsi" w:hAnsiTheme="minorHAnsi" w:cstheme="minorHAnsi"/>
          <w:position w:val="-10"/>
        </w:rPr>
        <w:object w:dxaOrig="580" w:dyaOrig="320">
          <v:shape id="_x0000_i1067" type="#_x0000_t75" style="width:28.6pt;height:16.45pt" o:ole="">
            <v:imagedata r:id="rId77" o:title=""/>
          </v:shape>
          <o:OLEObject Type="Embed" ProgID="Equation.3" ShapeID="_x0000_i1067" DrawAspect="Content" ObjectID="_1695034130" r:id="rId78"/>
        </w:object>
      </w:r>
      <w:r w:rsidRPr="00AC27A6">
        <w:rPr>
          <w:rStyle w:val="Estilo1Char"/>
          <w:rFonts w:asciiTheme="minorHAnsi" w:hAnsiTheme="minorHAnsi" w:cstheme="minorHAnsi"/>
        </w:rPr>
        <w:t xml:space="preserve"> </w:t>
      </w:r>
      <w:r w:rsidRPr="00AC27A6">
        <w:rPr>
          <w:rFonts w:asciiTheme="minorHAnsi" w:hAnsiTheme="minorHAnsi" w:cstheme="minorHAnsi"/>
        </w:rPr>
        <w:t xml:space="preserve">which is related to </w:t>
      </w:r>
      <w:r w:rsidRPr="00AC27A6">
        <w:rPr>
          <w:rFonts w:asciiTheme="minorHAnsi" w:hAnsiTheme="minorHAnsi" w:cstheme="minorHAnsi"/>
          <w:position w:val="-10"/>
        </w:rPr>
        <w:object w:dxaOrig="480" w:dyaOrig="320">
          <v:shape id="_x0000_i1068" type="#_x0000_t75" style="width:24pt;height:16.45pt" o:ole="">
            <v:imagedata r:id="rId79" o:title=""/>
          </v:shape>
          <o:OLEObject Type="Embed" ProgID="Equation.3" ShapeID="_x0000_i1068" DrawAspect="Content" ObjectID="_1695034131" r:id="rId80"/>
        </w:object>
      </w:r>
      <w:r w:rsidRPr="00AC27A6">
        <w:rPr>
          <w:rStyle w:val="Estilo1Char"/>
          <w:rFonts w:asciiTheme="minorHAnsi" w:hAnsiTheme="minorHAnsi" w:cstheme="minorHAnsi"/>
        </w:rPr>
        <w:t xml:space="preserve"> </w:t>
      </w:r>
      <w:r w:rsidRPr="00AC27A6">
        <w:rPr>
          <w:rFonts w:asciiTheme="minorHAnsi" w:hAnsiTheme="minorHAnsi" w:cstheme="minorHAnsi"/>
        </w:rPr>
        <w:t>through the Legendre transform</w:t>
      </w:r>
    </w:p>
    <w:p w:rsidR="00583F23" w:rsidRPr="00AC27A6" w:rsidRDefault="00583F23" w:rsidP="00583F23">
      <w:pPr>
        <w:spacing w:after="0" w:line="360" w:lineRule="auto"/>
        <w:ind w:firstLine="708"/>
        <w:jc w:val="center"/>
        <w:rPr>
          <w:rFonts w:cstheme="minorHAnsi"/>
          <w:position w:val="-10"/>
          <w:sz w:val="24"/>
          <w:szCs w:val="24"/>
        </w:rPr>
      </w:pPr>
      <w:r w:rsidRPr="00AC27A6">
        <w:rPr>
          <w:rFonts w:cstheme="minorHAnsi"/>
          <w:position w:val="-28"/>
          <w:sz w:val="24"/>
          <w:szCs w:val="24"/>
        </w:rPr>
        <w:object w:dxaOrig="1380" w:dyaOrig="660">
          <v:shape id="_x0000_i1069" type="#_x0000_t75" style="width:69.05pt;height:31.9pt" o:ole="">
            <v:imagedata r:id="rId81" o:title=""/>
          </v:shape>
          <o:OLEObject Type="Embed" ProgID="Equation.3" ShapeID="_x0000_i1069" DrawAspect="Content" ObjectID="_1695034132" r:id="rId82"/>
        </w:object>
      </w:r>
      <w:r w:rsidRPr="00AC27A6">
        <w:rPr>
          <w:rFonts w:cstheme="minorHAnsi"/>
          <w:position w:val="-28"/>
          <w:sz w:val="24"/>
          <w:szCs w:val="24"/>
        </w:rPr>
        <w:t xml:space="preserve">    </w:t>
      </w:r>
      <w:r w:rsidRPr="00AC27A6">
        <w:rPr>
          <w:rFonts w:cstheme="minorHAnsi"/>
          <w:position w:val="-28"/>
          <w:sz w:val="24"/>
          <w:szCs w:val="24"/>
        </w:rPr>
        <w:tab/>
      </w:r>
      <w:r w:rsidRPr="00AC27A6">
        <w:rPr>
          <w:rFonts w:cstheme="minorHAnsi"/>
          <w:position w:val="-28"/>
          <w:sz w:val="24"/>
          <w:szCs w:val="24"/>
        </w:rPr>
        <w:tab/>
      </w:r>
      <w:r w:rsidRPr="00AC27A6">
        <w:rPr>
          <w:rFonts w:cstheme="minorHAnsi"/>
          <w:position w:val="-28"/>
          <w:sz w:val="24"/>
          <w:szCs w:val="24"/>
        </w:rPr>
        <w:tab/>
      </w:r>
      <w:r w:rsidRPr="00AC27A6">
        <w:rPr>
          <w:rFonts w:cstheme="minorHAnsi"/>
          <w:position w:val="-10"/>
          <w:sz w:val="24"/>
          <w:szCs w:val="24"/>
        </w:rPr>
        <w:object w:dxaOrig="1760" w:dyaOrig="320">
          <v:shape id="_x0000_i1070" type="#_x0000_t75" style="width:88.45pt;height:16.45pt" o:ole="">
            <v:imagedata r:id="rId83" o:title=""/>
          </v:shape>
          <o:OLEObject Type="Embed" ProgID="Equation.3" ShapeID="_x0000_i1070" DrawAspect="Content" ObjectID="_1695034133" r:id="rId84"/>
        </w:object>
      </w:r>
    </w:p>
    <w:p w:rsidR="00583F23" w:rsidRPr="00AC27A6" w:rsidRDefault="00583F23" w:rsidP="00583F23">
      <w:pPr>
        <w:pStyle w:val="Estilo1"/>
        <w:spacing w:line="360" w:lineRule="auto"/>
        <w:rPr>
          <w:rFonts w:asciiTheme="minorHAnsi" w:hAnsiTheme="minorHAnsi" w:cstheme="minorHAnsi"/>
        </w:rPr>
      </w:pPr>
      <w:r>
        <w:rPr>
          <w:rFonts w:asciiTheme="minorHAnsi" w:hAnsiTheme="minorHAnsi" w:cstheme="minorHAnsi"/>
        </w:rPr>
        <w:t>w</w:t>
      </w:r>
      <w:r w:rsidRPr="00AC27A6">
        <w:rPr>
          <w:rFonts w:asciiTheme="minorHAnsi" w:hAnsiTheme="minorHAnsi" w:cstheme="minorHAnsi"/>
        </w:rPr>
        <w:t>here</w:t>
      </w:r>
      <w:r>
        <w:rPr>
          <w:rFonts w:asciiTheme="minorHAnsi" w:hAnsiTheme="minorHAnsi" w:cstheme="minorHAnsi"/>
        </w:rPr>
        <w:t xml:space="preserve"> </w:t>
      </w:r>
      <w:r w:rsidRPr="00AC27A6">
        <w:rPr>
          <w:rFonts w:asciiTheme="minorHAnsi" w:hAnsiTheme="minorHAnsi" w:cstheme="minorHAnsi"/>
          <w:position w:val="-10"/>
        </w:rPr>
        <w:object w:dxaOrig="580" w:dyaOrig="320">
          <v:shape id="_x0000_i1071" type="#_x0000_t75" style="width:28.6pt;height:16.45pt" o:ole="">
            <v:imagedata r:id="rId77" o:title=""/>
          </v:shape>
          <o:OLEObject Type="Embed" ProgID="Equation.3" ShapeID="_x0000_i1071" DrawAspect="Content" ObjectID="_1695034134" r:id="rId85"/>
        </w:object>
      </w:r>
      <w:r w:rsidRPr="00AC27A6">
        <w:rPr>
          <w:rFonts w:asciiTheme="minorHAnsi" w:hAnsiTheme="minorHAnsi" w:cstheme="minorHAnsi"/>
        </w:rPr>
        <w:t xml:space="preserve"> is the fractal dimension of the support of singularities in the measure with Lipschitz-Holder exponent </w:t>
      </w:r>
      <w:r w:rsidRPr="00AC27A6">
        <w:rPr>
          <w:rFonts w:asciiTheme="minorHAnsi" w:hAnsiTheme="minorHAnsi" w:cstheme="minorHAnsi"/>
          <w:position w:val="-6"/>
        </w:rPr>
        <w:object w:dxaOrig="240" w:dyaOrig="220">
          <v:shape id="_x0000_i1072" type="#_x0000_t75" style="width:12.15pt;height:9.55pt" o:ole="">
            <v:imagedata r:id="rId86" o:title=""/>
          </v:shape>
          <o:OLEObject Type="Embed" ProgID="Equation.3" ShapeID="_x0000_i1072" DrawAspect="Content" ObjectID="_1695034135" r:id="rId87"/>
        </w:object>
      </w:r>
      <w:r w:rsidRPr="00AC27A6">
        <w:rPr>
          <w:rFonts w:asciiTheme="minorHAnsi" w:hAnsiTheme="minorHAnsi" w:cstheme="minorHAnsi"/>
        </w:rPr>
        <w:t xml:space="preserve">. The singularity spectrum of </w:t>
      </w:r>
      <w:proofErr w:type="spellStart"/>
      <w:r w:rsidRPr="00AC27A6">
        <w:rPr>
          <w:rFonts w:asciiTheme="minorHAnsi" w:hAnsiTheme="minorHAnsi" w:cstheme="minorHAnsi"/>
        </w:rPr>
        <w:t>monofractal</w:t>
      </w:r>
      <w:proofErr w:type="spellEnd"/>
      <w:r w:rsidRPr="00AC27A6">
        <w:rPr>
          <w:rFonts w:asciiTheme="minorHAnsi" w:hAnsiTheme="minorHAnsi" w:cstheme="minorHAnsi"/>
        </w:rPr>
        <w:t xml:space="preserve"> signal is represented by a single point in the </w:t>
      </w:r>
      <w:r w:rsidRPr="00AC27A6">
        <w:rPr>
          <w:rFonts w:asciiTheme="minorHAnsi" w:hAnsiTheme="minorHAnsi" w:cstheme="minorHAnsi"/>
          <w:position w:val="-10"/>
        </w:rPr>
        <w:object w:dxaOrig="580" w:dyaOrig="320">
          <v:shape id="_x0000_i1073" type="#_x0000_t75" style="width:28.6pt;height:16.45pt" o:ole="">
            <v:imagedata r:id="rId77" o:title=""/>
          </v:shape>
          <o:OLEObject Type="Embed" ProgID="Equation.3" ShapeID="_x0000_i1073" DrawAspect="Content" ObjectID="_1695034136" r:id="rId88"/>
        </w:object>
      </w:r>
      <w:r w:rsidRPr="00AC27A6">
        <w:rPr>
          <w:rFonts w:asciiTheme="minorHAnsi" w:hAnsiTheme="minorHAnsi" w:cstheme="minorHAnsi"/>
        </w:rPr>
        <w:t xml:space="preserve"> plane, whereas multifractal process yields a single humped function.</w:t>
      </w:r>
    </w:p>
    <w:p w:rsidR="00583F23" w:rsidRPr="00AC27A6" w:rsidRDefault="00583F23" w:rsidP="00583F23">
      <w:pPr>
        <w:pStyle w:val="Estilo1"/>
        <w:spacing w:line="360" w:lineRule="auto"/>
        <w:rPr>
          <w:rFonts w:asciiTheme="minorHAnsi" w:hAnsiTheme="minorHAnsi" w:cstheme="minorHAnsi"/>
        </w:rPr>
      </w:pPr>
    </w:p>
    <w:p w:rsidR="00583F23" w:rsidRPr="00AC27A6" w:rsidRDefault="00583F23" w:rsidP="00583F23">
      <w:pPr>
        <w:pStyle w:val="Estilo1"/>
        <w:spacing w:line="360" w:lineRule="auto"/>
        <w:rPr>
          <w:rStyle w:val="Estilo1Char"/>
          <w:rFonts w:asciiTheme="minorHAnsi" w:hAnsiTheme="minorHAnsi" w:cstheme="minorHAnsi"/>
        </w:rPr>
      </w:pPr>
      <w:r w:rsidRPr="00AC27A6">
        <w:rPr>
          <w:rFonts w:asciiTheme="minorHAnsi" w:hAnsiTheme="minorHAnsi" w:cstheme="minorHAnsi"/>
        </w:rPr>
        <w:t xml:space="preserve">Two different types of </w:t>
      </w:r>
      <w:proofErr w:type="spellStart"/>
      <w:r w:rsidRPr="00AC27A6">
        <w:rPr>
          <w:rFonts w:asciiTheme="minorHAnsi" w:hAnsiTheme="minorHAnsi" w:cstheme="minorHAnsi"/>
        </w:rPr>
        <w:t>multifractality</w:t>
      </w:r>
      <w:proofErr w:type="spellEnd"/>
      <w:r w:rsidRPr="00AC27A6">
        <w:rPr>
          <w:rFonts w:asciiTheme="minorHAnsi" w:hAnsiTheme="minorHAnsi" w:cstheme="minorHAnsi"/>
        </w:rPr>
        <w:t xml:space="preserve"> in time series can be distinguished, both requiring a hierarchy of scaling exponents: a) </w:t>
      </w:r>
      <w:proofErr w:type="spellStart"/>
      <w:r w:rsidRPr="00AC27A6">
        <w:rPr>
          <w:rFonts w:asciiTheme="minorHAnsi" w:hAnsiTheme="minorHAnsi" w:cstheme="minorHAnsi"/>
        </w:rPr>
        <w:t>multifractality</w:t>
      </w:r>
      <w:proofErr w:type="spellEnd"/>
      <w:r w:rsidRPr="00AC27A6">
        <w:rPr>
          <w:rFonts w:asciiTheme="minorHAnsi" w:hAnsiTheme="minorHAnsi" w:cstheme="minorHAnsi"/>
        </w:rPr>
        <w:t xml:space="preserve"> can be due to a broad probability density function for the values of the time series; and b) </w:t>
      </w:r>
      <w:proofErr w:type="spellStart"/>
      <w:r w:rsidRPr="00AC27A6">
        <w:rPr>
          <w:rFonts w:asciiTheme="minorHAnsi" w:hAnsiTheme="minorHAnsi" w:cstheme="minorHAnsi"/>
        </w:rPr>
        <w:t>multifractality</w:t>
      </w:r>
      <w:proofErr w:type="spellEnd"/>
      <w:r w:rsidRPr="00AC27A6">
        <w:rPr>
          <w:rFonts w:asciiTheme="minorHAnsi" w:hAnsiTheme="minorHAnsi" w:cstheme="minorHAnsi"/>
        </w:rPr>
        <w:t xml:space="preserve"> can also be due to different long-term correlations for small and large fluctuations</w:t>
      </w:r>
      <w:r w:rsidRPr="00AC27A6">
        <w:rPr>
          <w:rStyle w:val="Estilo1Char"/>
          <w:rFonts w:asciiTheme="minorHAnsi" w:hAnsiTheme="minorHAnsi" w:cstheme="minorHAnsi"/>
        </w:rPr>
        <w:t xml:space="preserve">. </w:t>
      </w:r>
    </w:p>
    <w:p w:rsidR="00583F23" w:rsidRDefault="00583F23" w:rsidP="00583F23">
      <w:pPr>
        <w:pStyle w:val="Estilo1"/>
        <w:spacing w:line="360" w:lineRule="auto"/>
        <w:rPr>
          <w:rStyle w:val="Estilo1Char"/>
          <w:rFonts w:asciiTheme="minorHAnsi" w:hAnsiTheme="minorHAnsi" w:cstheme="minorHAnsi"/>
        </w:rPr>
      </w:pPr>
    </w:p>
    <w:p w:rsidR="00583F23" w:rsidRDefault="00583F23" w:rsidP="00583F23">
      <w:pPr>
        <w:pStyle w:val="Estilo1"/>
        <w:spacing w:line="360" w:lineRule="auto"/>
        <w:rPr>
          <w:rStyle w:val="Estilo1Char"/>
          <w:rFonts w:asciiTheme="minorHAnsi" w:hAnsiTheme="minorHAnsi" w:cstheme="minorHAnsi"/>
        </w:rPr>
      </w:pPr>
    </w:p>
    <w:p w:rsidR="00583F23" w:rsidRPr="00AC27A6" w:rsidRDefault="00583F23" w:rsidP="00583F23">
      <w:pPr>
        <w:pStyle w:val="Estilo1"/>
        <w:spacing w:line="360" w:lineRule="auto"/>
        <w:rPr>
          <w:rStyle w:val="Estilo1Char"/>
          <w:rFonts w:asciiTheme="minorHAnsi" w:hAnsiTheme="minorHAnsi" w:cstheme="minorHAnsi"/>
        </w:rPr>
      </w:pPr>
      <w:r w:rsidRPr="00AC27A6">
        <w:rPr>
          <w:rStyle w:val="Estilo1Char"/>
          <w:rFonts w:asciiTheme="minorHAnsi" w:hAnsiTheme="minorHAnsi" w:cstheme="minorHAnsi"/>
        </w:rPr>
        <w:t xml:space="preserve">The type of </w:t>
      </w:r>
      <w:proofErr w:type="spellStart"/>
      <w:r w:rsidRPr="00AC27A6">
        <w:rPr>
          <w:rStyle w:val="Estilo1Char"/>
          <w:rFonts w:asciiTheme="minorHAnsi" w:hAnsiTheme="minorHAnsi" w:cstheme="minorHAnsi"/>
        </w:rPr>
        <w:t>multifractality</w:t>
      </w:r>
      <w:proofErr w:type="spellEnd"/>
      <w:r w:rsidRPr="00AC27A6">
        <w:rPr>
          <w:rStyle w:val="Estilo1Char"/>
          <w:rFonts w:asciiTheme="minorHAnsi" w:hAnsiTheme="minorHAnsi" w:cstheme="minorHAnsi"/>
        </w:rPr>
        <w:t xml:space="preserve"> can be determined by analyzing the corresponding randomly shuffled series</w:t>
      </w:r>
      <w:r>
        <w:rPr>
          <w:rStyle w:val="Estilo1Char"/>
          <w:rFonts w:asciiTheme="minorHAnsi" w:hAnsiTheme="minorHAnsi" w:cstheme="minorHAnsi"/>
        </w:rPr>
        <w:t xml:space="preserve"> [3]</w:t>
      </w:r>
      <w:r w:rsidRPr="00AC27A6">
        <w:rPr>
          <w:rStyle w:val="Estilo1Char"/>
          <w:rFonts w:asciiTheme="minorHAnsi" w:hAnsiTheme="minorHAnsi" w:cstheme="minorHAnsi"/>
        </w:rPr>
        <w:t xml:space="preserve">. </w:t>
      </w:r>
    </w:p>
    <w:p w:rsidR="00583F23" w:rsidRPr="00AC27A6" w:rsidRDefault="00583F23" w:rsidP="00583F23">
      <w:pPr>
        <w:pStyle w:val="Estilo1"/>
        <w:spacing w:line="360" w:lineRule="auto"/>
        <w:rPr>
          <w:rStyle w:val="Estilo1Char"/>
          <w:rFonts w:asciiTheme="minorHAnsi" w:hAnsiTheme="minorHAnsi" w:cstheme="minorHAnsi"/>
        </w:rPr>
      </w:pPr>
      <w:r w:rsidRPr="00AC27A6">
        <w:rPr>
          <w:rStyle w:val="Estilo1Char"/>
          <w:rFonts w:asciiTheme="minorHAnsi" w:hAnsiTheme="minorHAnsi" w:cstheme="minorHAnsi"/>
        </w:rPr>
        <w:t xml:space="preserve">In the case of multifractals of type b) the shuffling procedure destroys correlations and shuffled series exhibit simple random behavior with </w:t>
      </w:r>
      <w:r w:rsidRPr="00AC27A6">
        <w:rPr>
          <w:rFonts w:asciiTheme="minorHAnsi" w:hAnsiTheme="minorHAnsi" w:cstheme="minorHAnsi"/>
          <w:position w:val="-10"/>
        </w:rPr>
        <w:object w:dxaOrig="1040" w:dyaOrig="320">
          <v:shape id="_x0000_i1074" type="#_x0000_t75" style="width:52.95pt;height:16.45pt" o:ole="">
            <v:imagedata r:id="rId89" o:title=""/>
          </v:shape>
          <o:OLEObject Type="Embed" ProgID="Equation.3" ShapeID="_x0000_i1074" DrawAspect="Content" ObjectID="_1695034137" r:id="rId90"/>
        </w:object>
      </w:r>
      <w:r w:rsidRPr="00AC27A6">
        <w:rPr>
          <w:rStyle w:val="Estilo1Char"/>
          <w:rFonts w:asciiTheme="minorHAnsi" w:hAnsiTheme="minorHAnsi" w:cstheme="minorHAnsi"/>
        </w:rPr>
        <w:t xml:space="preserve">. For multifractals of type a) the original </w:t>
      </w:r>
      <w:r w:rsidRPr="00AC27A6">
        <w:rPr>
          <w:rFonts w:asciiTheme="minorHAnsi" w:hAnsiTheme="minorHAnsi" w:cstheme="minorHAnsi"/>
          <w:position w:val="-10"/>
        </w:rPr>
        <w:object w:dxaOrig="499" w:dyaOrig="320">
          <v:shape id="_x0000_i1075" type="#_x0000_t75" style="width:25.65pt;height:16.45pt" o:ole="">
            <v:imagedata r:id="rId91" o:title=""/>
          </v:shape>
          <o:OLEObject Type="Embed" ProgID="Equation.3" ShapeID="_x0000_i1075" DrawAspect="Content" ObjectID="_1695034138" r:id="rId92"/>
        </w:object>
      </w:r>
      <w:r w:rsidRPr="00AC27A6">
        <w:rPr>
          <w:rStyle w:val="Estilo1Char"/>
          <w:rFonts w:asciiTheme="minorHAnsi" w:hAnsiTheme="minorHAnsi" w:cstheme="minorHAnsi"/>
        </w:rPr>
        <w:t xml:space="preserve">dependence is not changed , since the </w:t>
      </w:r>
      <w:proofErr w:type="spellStart"/>
      <w:r w:rsidRPr="00AC27A6">
        <w:rPr>
          <w:rStyle w:val="Estilo1Char"/>
          <w:rFonts w:asciiTheme="minorHAnsi" w:hAnsiTheme="minorHAnsi" w:cstheme="minorHAnsi"/>
        </w:rPr>
        <w:t>multifractality</w:t>
      </w:r>
      <w:proofErr w:type="spellEnd"/>
      <w:r w:rsidRPr="00AC27A6">
        <w:rPr>
          <w:rStyle w:val="Estilo1Char"/>
          <w:rFonts w:asciiTheme="minorHAnsi" w:hAnsiTheme="minorHAnsi" w:cstheme="minorHAnsi"/>
        </w:rPr>
        <w:t xml:space="preserve"> is due to the probability density, which is not affected by the shuffling procedure. If both kinds of </w:t>
      </w:r>
      <w:proofErr w:type="spellStart"/>
      <w:r w:rsidRPr="00AC27A6">
        <w:rPr>
          <w:rStyle w:val="Estilo1Char"/>
          <w:rFonts w:asciiTheme="minorHAnsi" w:hAnsiTheme="minorHAnsi" w:cstheme="minorHAnsi"/>
        </w:rPr>
        <w:t>multifractality</w:t>
      </w:r>
      <w:proofErr w:type="spellEnd"/>
      <w:r w:rsidRPr="00AC27A6">
        <w:rPr>
          <w:rStyle w:val="Estilo1Char"/>
          <w:rFonts w:asciiTheme="minorHAnsi" w:hAnsiTheme="minorHAnsi" w:cstheme="minorHAnsi"/>
        </w:rPr>
        <w:t xml:space="preserve"> are present in a </w:t>
      </w:r>
      <w:r w:rsidRPr="00AC27A6">
        <w:rPr>
          <w:rStyle w:val="Estilo1Char"/>
          <w:rFonts w:asciiTheme="minorHAnsi" w:hAnsiTheme="minorHAnsi" w:cstheme="minorHAnsi"/>
        </w:rPr>
        <w:lastRenderedPageBreak/>
        <w:t xml:space="preserve">given series, shuffled series exhibit   weaker </w:t>
      </w:r>
      <w:proofErr w:type="spellStart"/>
      <w:r w:rsidRPr="00AC27A6">
        <w:rPr>
          <w:rStyle w:val="Estilo1Char"/>
          <w:rFonts w:asciiTheme="minorHAnsi" w:hAnsiTheme="minorHAnsi" w:cstheme="minorHAnsi"/>
        </w:rPr>
        <w:t>multifractality</w:t>
      </w:r>
      <w:proofErr w:type="spellEnd"/>
      <w:r w:rsidRPr="00AC27A6">
        <w:rPr>
          <w:rStyle w:val="Estilo1Char"/>
          <w:rFonts w:asciiTheme="minorHAnsi" w:hAnsiTheme="minorHAnsi" w:cstheme="minorHAnsi"/>
        </w:rPr>
        <w:t xml:space="preserve"> than the original one. </w:t>
      </w:r>
    </w:p>
    <w:p w:rsidR="00583F23" w:rsidRDefault="00583F23" w:rsidP="00583F23">
      <w:pPr>
        <w:pStyle w:val="Estilo1"/>
        <w:spacing w:line="360" w:lineRule="auto"/>
        <w:rPr>
          <w:rFonts w:asciiTheme="minorHAnsi" w:hAnsiTheme="minorHAnsi" w:cstheme="minorHAnsi"/>
        </w:rPr>
      </w:pPr>
    </w:p>
    <w:p w:rsidR="00583F23" w:rsidRPr="00AC27A6" w:rsidRDefault="00583F23" w:rsidP="00583F23">
      <w:pPr>
        <w:pStyle w:val="Estilo1"/>
        <w:spacing w:line="360" w:lineRule="auto"/>
        <w:rPr>
          <w:rFonts w:asciiTheme="minorHAnsi" w:hAnsiTheme="minorHAnsi" w:cstheme="minorHAnsi"/>
        </w:rPr>
      </w:pPr>
      <w:r w:rsidRPr="00AC27A6">
        <w:rPr>
          <w:rFonts w:asciiTheme="minorHAnsi" w:hAnsiTheme="minorHAnsi" w:cstheme="minorHAnsi"/>
        </w:rPr>
        <w:t xml:space="preserve">Multifractal spectrum reflects the level of complexity of the underlying stochastic process, that can be characterized by a set of three parameters, as proposed by Shimizu et al. [18]. First, regression of </w:t>
      </w:r>
      <w:r w:rsidRPr="00AC27A6">
        <w:rPr>
          <w:rFonts w:asciiTheme="minorHAnsi" w:hAnsiTheme="minorHAnsi" w:cstheme="minorHAnsi"/>
          <w:position w:val="-10"/>
        </w:rPr>
        <w:object w:dxaOrig="580" w:dyaOrig="320">
          <v:shape id="_x0000_i1076" type="#_x0000_t75" style="width:28.6pt;height:15.45pt" o:ole="">
            <v:imagedata r:id="rId77" o:title=""/>
          </v:shape>
          <o:OLEObject Type="Embed" ProgID="Equation.3" ShapeID="_x0000_i1076" DrawAspect="Content" ObjectID="_1695034139" r:id="rId93"/>
        </w:object>
      </w:r>
      <w:r w:rsidRPr="00AC27A6">
        <w:rPr>
          <w:rFonts w:asciiTheme="minorHAnsi" w:hAnsiTheme="minorHAnsi" w:cstheme="minorHAnsi"/>
        </w:rPr>
        <w:t xml:space="preserve"> is performed to the quadratic function </w:t>
      </w:r>
    </w:p>
    <w:p w:rsidR="00583F23" w:rsidRPr="00AC27A6" w:rsidRDefault="00583F23" w:rsidP="00583F23">
      <w:pPr>
        <w:pStyle w:val="Estilo1"/>
        <w:spacing w:line="360" w:lineRule="auto"/>
        <w:jc w:val="center"/>
        <w:rPr>
          <w:rFonts w:asciiTheme="minorHAnsi" w:hAnsiTheme="minorHAnsi" w:cstheme="minorHAnsi"/>
          <w:position w:val="-10"/>
        </w:rPr>
      </w:pPr>
      <w:r w:rsidRPr="00AC27A6">
        <w:rPr>
          <w:rFonts w:asciiTheme="minorHAnsi" w:hAnsiTheme="minorHAnsi" w:cstheme="minorHAnsi"/>
          <w:position w:val="-12"/>
        </w:rPr>
        <w:object w:dxaOrig="3519" w:dyaOrig="380">
          <v:shape id="_x0000_i1077" type="#_x0000_t75" style="width:173.9pt;height:19.05pt" o:ole="">
            <v:imagedata r:id="rId94" o:title=""/>
          </v:shape>
          <o:OLEObject Type="Embed" ProgID="Equation.3" ShapeID="_x0000_i1077" DrawAspect="Content" ObjectID="_1695034140" r:id="rId95"/>
        </w:object>
      </w:r>
    </w:p>
    <w:p w:rsidR="00583F23" w:rsidRDefault="00583F23" w:rsidP="00583F23">
      <w:pPr>
        <w:pStyle w:val="Estilo1"/>
        <w:spacing w:line="360" w:lineRule="auto"/>
        <w:rPr>
          <w:rStyle w:val="Estilo1Char"/>
          <w:rFonts w:asciiTheme="minorHAnsi" w:hAnsiTheme="minorHAnsi" w:cstheme="minorHAnsi"/>
        </w:rPr>
      </w:pPr>
      <w:r w:rsidRPr="00AC27A6">
        <w:rPr>
          <w:rFonts w:asciiTheme="minorHAnsi" w:hAnsiTheme="minorHAnsi" w:cstheme="minorHAnsi"/>
        </w:rPr>
        <w:t xml:space="preserve">The first parameter </w:t>
      </w:r>
      <w:r w:rsidRPr="00AC27A6">
        <w:rPr>
          <w:rFonts w:asciiTheme="minorHAnsi" w:hAnsiTheme="minorHAnsi" w:cstheme="minorHAnsi"/>
          <w:position w:val="-12"/>
        </w:rPr>
        <w:object w:dxaOrig="300" w:dyaOrig="360">
          <v:shape id="_x0000_i1078" type="#_x0000_t75" style="width:16.1pt;height:19.05pt" o:ole="">
            <v:imagedata r:id="rId96" o:title=""/>
          </v:shape>
          <o:OLEObject Type="Embed" ProgID="Equation.3" ShapeID="_x0000_i1078" DrawAspect="Content" ObjectID="_1695034141" r:id="rId97"/>
        </w:object>
      </w:r>
      <w:r w:rsidRPr="00AC27A6">
        <w:rPr>
          <w:rFonts w:asciiTheme="minorHAnsi" w:hAnsiTheme="minorHAnsi" w:cstheme="minorHAnsi"/>
        </w:rPr>
        <w:t xml:space="preserve">  is the position of the maximum of the</w:t>
      </w:r>
      <w:r w:rsidRPr="00AC27A6">
        <w:rPr>
          <w:rFonts w:asciiTheme="minorHAnsi" w:hAnsiTheme="minorHAnsi" w:cstheme="minorHAnsi"/>
          <w:position w:val="-10"/>
        </w:rPr>
        <w:object w:dxaOrig="580" w:dyaOrig="320">
          <v:shape id="_x0000_i1079" type="#_x0000_t75" style="width:28.6pt;height:15.45pt" o:ole="">
            <v:imagedata r:id="rId98" o:title=""/>
          </v:shape>
          <o:OLEObject Type="Embed" ProgID="Equation.3" ShapeID="_x0000_i1079" DrawAspect="Content" ObjectID="_1695034142" r:id="rId99"/>
        </w:object>
      </w:r>
      <w:r w:rsidRPr="00AC27A6">
        <w:rPr>
          <w:rFonts w:asciiTheme="minorHAnsi" w:hAnsiTheme="minorHAnsi" w:cstheme="minorHAnsi"/>
        </w:rPr>
        <w:t xml:space="preserve"> curve. The second parameter </w:t>
      </w:r>
      <w:r w:rsidRPr="00AC27A6">
        <w:rPr>
          <w:rFonts w:asciiTheme="minorHAnsi" w:hAnsiTheme="minorHAnsi" w:cstheme="minorHAnsi"/>
          <w:position w:val="-4"/>
        </w:rPr>
        <w:object w:dxaOrig="240" w:dyaOrig="260">
          <v:shape id="_x0000_i1080" type="#_x0000_t75" style="width:12.15pt;height:13.5pt" o:ole="">
            <v:imagedata r:id="rId100" o:title=""/>
          </v:shape>
          <o:OLEObject Type="Embed" ProgID="Equation.3" ShapeID="_x0000_i1080" DrawAspect="Content" ObjectID="_1695034143" r:id="rId101"/>
        </w:object>
      </w:r>
      <w:r w:rsidRPr="00AC27A6">
        <w:rPr>
          <w:rFonts w:asciiTheme="minorHAnsi" w:hAnsiTheme="minorHAnsi" w:cstheme="minorHAnsi"/>
        </w:rPr>
        <w:t xml:space="preserve"> is a</w:t>
      </w:r>
      <w:r>
        <w:rPr>
          <w:rFonts w:asciiTheme="minorHAnsi" w:hAnsiTheme="minorHAnsi" w:cstheme="minorHAnsi"/>
        </w:rPr>
        <w:t>n</w:t>
      </w:r>
      <w:r w:rsidRPr="00AC27A6">
        <w:rPr>
          <w:rFonts w:asciiTheme="minorHAnsi" w:hAnsiTheme="minorHAnsi" w:cstheme="minorHAnsi"/>
        </w:rPr>
        <w:t xml:space="preserve"> asymmetry parameter, which is zero for sym</w:t>
      </w:r>
      <w:r w:rsidRPr="00AC27A6">
        <w:rPr>
          <w:rStyle w:val="Estilo1Char"/>
          <w:rFonts w:asciiTheme="minorHAnsi" w:hAnsiTheme="minorHAnsi" w:cstheme="minorHAnsi"/>
        </w:rPr>
        <w:t xml:space="preserve">metric shapes, and positive (negative) for left- (right-) skewed (centered) shapes. The third parameter is the width of the spectrum </w:t>
      </w:r>
      <w:r w:rsidRPr="00AC27A6">
        <w:rPr>
          <w:rFonts w:asciiTheme="minorHAnsi" w:hAnsiTheme="minorHAnsi" w:cstheme="minorHAnsi"/>
          <w:position w:val="-12"/>
        </w:rPr>
        <w:object w:dxaOrig="1600" w:dyaOrig="360">
          <v:shape id="_x0000_i1081" type="#_x0000_t75" style="width:79.55pt;height:19.05pt" o:ole="">
            <v:imagedata r:id="rId102" o:title=""/>
          </v:shape>
          <o:OLEObject Type="Embed" ProgID="Equation.3" ShapeID="_x0000_i1081" DrawAspect="Content" ObjectID="_1695034144" r:id="rId103"/>
        </w:object>
      </w:r>
      <w:r w:rsidRPr="00AC27A6">
        <w:rPr>
          <w:rStyle w:val="Estilo1Char"/>
          <w:rFonts w:asciiTheme="minorHAnsi" w:hAnsiTheme="minorHAnsi" w:cstheme="minorHAnsi"/>
        </w:rPr>
        <w:t xml:space="preserve"> that is obtained by extrapolating the fitted curve to zero</w:t>
      </w:r>
      <w:r w:rsidRPr="00AC27A6">
        <w:rPr>
          <w:rFonts w:asciiTheme="minorHAnsi" w:hAnsiTheme="minorHAnsi" w:cstheme="minorHAnsi"/>
          <w:position w:val="-12"/>
        </w:rPr>
        <w:object w:dxaOrig="2180" w:dyaOrig="360">
          <v:shape id="_x0000_i1082" type="#_x0000_t75" style="width:109.15pt;height:19.05pt" o:ole="">
            <v:imagedata r:id="rId104" o:title=""/>
          </v:shape>
          <o:OLEObject Type="Embed" ProgID="Equation.3" ShapeID="_x0000_i1082" DrawAspect="Content" ObjectID="_1695034145" r:id="rId105"/>
        </w:object>
      </w:r>
      <w:r w:rsidRPr="00AC27A6">
        <w:rPr>
          <w:rStyle w:val="Estilo1Char"/>
          <w:rFonts w:asciiTheme="minorHAnsi" w:hAnsiTheme="minorHAnsi" w:cstheme="minorHAnsi"/>
        </w:rPr>
        <w:t xml:space="preserve">, where </w:t>
      </w:r>
      <w:r w:rsidRPr="00AC27A6">
        <w:rPr>
          <w:rFonts w:asciiTheme="minorHAnsi" w:hAnsiTheme="minorHAnsi" w:cstheme="minorHAnsi"/>
          <w:position w:val="-10"/>
        </w:rPr>
        <w:object w:dxaOrig="460" w:dyaOrig="340">
          <v:shape id="_x0000_i1083" type="#_x0000_t75" style="width:22.35pt;height:19.05pt" o:ole="">
            <v:imagedata r:id="rId106" o:title=""/>
          </v:shape>
          <o:OLEObject Type="Embed" ProgID="Equation.3" ShapeID="_x0000_i1083" DrawAspect="Content" ObjectID="_1695034146" r:id="rId107"/>
        </w:object>
      </w:r>
      <w:r w:rsidRPr="00AC27A6">
        <w:rPr>
          <w:rStyle w:val="Estilo1Char"/>
          <w:rFonts w:asciiTheme="minorHAnsi" w:hAnsiTheme="minorHAnsi" w:cstheme="minorHAnsi"/>
        </w:rPr>
        <w:t xml:space="preserve"> and  </w:t>
      </w:r>
      <w:r w:rsidRPr="00AC27A6">
        <w:rPr>
          <w:rFonts w:asciiTheme="minorHAnsi" w:hAnsiTheme="minorHAnsi" w:cstheme="minorHAnsi"/>
          <w:position w:val="-12"/>
        </w:rPr>
        <w:object w:dxaOrig="480" w:dyaOrig="360">
          <v:shape id="_x0000_i1084" type="#_x0000_t75" style="width:23.35pt;height:19.05pt" o:ole="">
            <v:imagedata r:id="rId108" o:title=""/>
          </v:shape>
          <o:OLEObject Type="Embed" ProgID="Equation.3" ShapeID="_x0000_i1084" DrawAspect="Content" ObjectID="_1695034147" r:id="rId109"/>
        </w:object>
      </w:r>
      <w:r w:rsidRPr="00AC27A6">
        <w:rPr>
          <w:rFonts w:asciiTheme="minorHAnsi" w:hAnsiTheme="minorHAnsi" w:cstheme="minorHAnsi"/>
          <w:position w:val="-12"/>
        </w:rPr>
        <w:t xml:space="preserve">   </w:t>
      </w:r>
      <w:r w:rsidRPr="00AC27A6">
        <w:rPr>
          <w:rStyle w:val="Estilo1Char"/>
          <w:rFonts w:asciiTheme="minorHAnsi" w:hAnsiTheme="minorHAnsi" w:cstheme="minorHAnsi"/>
        </w:rPr>
        <w:t xml:space="preserve">are the Holder exponents of the strongest and weakest singularity respectively. </w:t>
      </w:r>
    </w:p>
    <w:p w:rsidR="00583F23" w:rsidRPr="00AC27A6" w:rsidRDefault="00583F23" w:rsidP="00583F23">
      <w:pPr>
        <w:pStyle w:val="Estilo1"/>
        <w:spacing w:line="360" w:lineRule="auto"/>
        <w:rPr>
          <w:rStyle w:val="Estilo1Char"/>
          <w:rFonts w:asciiTheme="minorHAnsi" w:hAnsiTheme="minorHAnsi" w:cstheme="minorHAnsi"/>
        </w:rPr>
      </w:pPr>
      <w:r>
        <w:rPr>
          <w:rStyle w:val="Estilo1Char"/>
          <w:rFonts w:asciiTheme="minorHAnsi" w:hAnsiTheme="minorHAnsi" w:cstheme="minorHAnsi"/>
        </w:rPr>
        <w:t xml:space="preserve">These three parameters can be </w:t>
      </w:r>
      <w:r w:rsidRPr="00AC27A6">
        <w:rPr>
          <w:rStyle w:val="Estilo1Char"/>
          <w:rFonts w:asciiTheme="minorHAnsi" w:hAnsiTheme="minorHAnsi" w:cstheme="minorHAnsi"/>
        </w:rPr>
        <w:t>used as a measure of complexity of the process. A small value of</w:t>
      </w:r>
      <w:r w:rsidRPr="00AC27A6">
        <w:rPr>
          <w:rFonts w:asciiTheme="minorHAnsi" w:hAnsiTheme="minorHAnsi" w:cstheme="minorHAnsi"/>
          <w:position w:val="-12"/>
        </w:rPr>
        <w:object w:dxaOrig="300" w:dyaOrig="360">
          <v:shape id="_x0000_i1085" type="#_x0000_t75" style="width:16.1pt;height:19.05pt" o:ole="">
            <v:imagedata r:id="rId96" o:title=""/>
          </v:shape>
          <o:OLEObject Type="Embed" ProgID="Equation.3" ShapeID="_x0000_i1085" DrawAspect="Content" ObjectID="_1695034148" r:id="rId110"/>
        </w:object>
      </w:r>
      <w:r w:rsidRPr="00AC27A6">
        <w:rPr>
          <w:rStyle w:val="Estilo1Char"/>
          <w:rFonts w:asciiTheme="minorHAnsi" w:hAnsiTheme="minorHAnsi" w:cstheme="minorHAnsi"/>
        </w:rPr>
        <w:t xml:space="preserve">  means that the underlying process is correlated and more regular in appearance.</w:t>
      </w:r>
      <w:r>
        <w:rPr>
          <w:rStyle w:val="Estilo1Char"/>
          <w:rFonts w:asciiTheme="minorHAnsi" w:hAnsiTheme="minorHAnsi" w:cstheme="minorHAnsi"/>
        </w:rPr>
        <w:t xml:space="preserve"> </w:t>
      </w:r>
      <w:r w:rsidRPr="00AC27A6">
        <w:rPr>
          <w:rStyle w:val="Estilo1Char"/>
          <w:rFonts w:asciiTheme="minorHAnsi" w:hAnsiTheme="minorHAnsi" w:cstheme="minorHAnsi"/>
        </w:rPr>
        <w:t xml:space="preserve">The width </w:t>
      </w:r>
      <w:r w:rsidRPr="00AC27A6">
        <w:rPr>
          <w:rFonts w:asciiTheme="minorHAnsi" w:hAnsiTheme="minorHAnsi" w:cstheme="minorHAnsi"/>
          <w:position w:val="-6"/>
        </w:rPr>
        <w:object w:dxaOrig="279" w:dyaOrig="279">
          <v:shape id="_x0000_i1086" type="#_x0000_t75" style="width:13.5pt;height:13.5pt" o:ole="">
            <v:imagedata r:id="rId111" o:title=""/>
          </v:shape>
          <o:OLEObject Type="Embed" ProgID="Equation.3" ShapeID="_x0000_i1086" DrawAspect="Content" ObjectID="_1695034149" r:id="rId112"/>
        </w:object>
      </w:r>
      <w:r w:rsidRPr="00AC27A6">
        <w:rPr>
          <w:rStyle w:val="Estilo1Char"/>
          <w:rFonts w:asciiTheme="minorHAnsi" w:hAnsiTheme="minorHAnsi" w:cstheme="minorHAnsi"/>
        </w:rPr>
        <w:t xml:space="preserve"> of the spectrum  measures the degree of </w:t>
      </w:r>
      <w:proofErr w:type="spellStart"/>
      <w:r w:rsidRPr="00AC27A6">
        <w:rPr>
          <w:rStyle w:val="Estilo1Char"/>
          <w:rFonts w:asciiTheme="minorHAnsi" w:hAnsiTheme="minorHAnsi" w:cstheme="minorHAnsi"/>
        </w:rPr>
        <w:t>multifractality</w:t>
      </w:r>
      <w:proofErr w:type="spellEnd"/>
      <w:r w:rsidRPr="00AC27A6">
        <w:rPr>
          <w:rStyle w:val="Estilo1Char"/>
          <w:rFonts w:asciiTheme="minorHAnsi" w:hAnsiTheme="minorHAnsi" w:cstheme="minorHAnsi"/>
        </w:rPr>
        <w:t xml:space="preserve"> of the process (the wider the range of the fractal exponents, the “richer” the structure of the process).</w:t>
      </w:r>
      <w:r>
        <w:rPr>
          <w:rStyle w:val="Estilo1Char"/>
          <w:rFonts w:asciiTheme="minorHAnsi" w:hAnsiTheme="minorHAnsi" w:cstheme="minorHAnsi"/>
        </w:rPr>
        <w:t xml:space="preserve"> </w:t>
      </w:r>
      <w:r w:rsidRPr="00AC27A6">
        <w:rPr>
          <w:rStyle w:val="Estilo1Char"/>
          <w:rFonts w:asciiTheme="minorHAnsi" w:hAnsiTheme="minorHAnsi" w:cstheme="minorHAnsi"/>
        </w:rPr>
        <w:t>The asymmetry parameter</w:t>
      </w:r>
      <w:r w:rsidRPr="00AC27A6">
        <w:rPr>
          <w:rFonts w:asciiTheme="minorHAnsi" w:hAnsiTheme="minorHAnsi" w:cstheme="minorHAnsi"/>
          <w:position w:val="-4"/>
        </w:rPr>
        <w:object w:dxaOrig="240" w:dyaOrig="260">
          <v:shape id="_x0000_i1087" type="#_x0000_t75" style="width:12.15pt;height:13.5pt" o:ole="">
            <v:imagedata r:id="rId100" o:title=""/>
          </v:shape>
          <o:OLEObject Type="Embed" ProgID="Equation.3" ShapeID="_x0000_i1087" DrawAspect="Content" ObjectID="_1695034150" r:id="rId113"/>
        </w:object>
      </w:r>
      <w:r w:rsidRPr="00AC27A6">
        <w:rPr>
          <w:rStyle w:val="Estilo1Char"/>
          <w:rFonts w:asciiTheme="minorHAnsi" w:hAnsiTheme="minorHAnsi" w:cstheme="minorHAnsi"/>
        </w:rPr>
        <w:t xml:space="preserve">  indicates which fractal exponents are dominant.  If high fractal exponents are dominant, </w:t>
      </w:r>
      <w:r w:rsidRPr="00AC27A6">
        <w:rPr>
          <w:rFonts w:asciiTheme="minorHAnsi" w:hAnsiTheme="minorHAnsi" w:cstheme="minorHAnsi"/>
          <w:position w:val="-10"/>
        </w:rPr>
        <w:object w:dxaOrig="580" w:dyaOrig="320">
          <v:shape id="_x0000_i1088" type="#_x0000_t75" style="width:28.6pt;height:15.45pt" o:ole="">
            <v:imagedata r:id="rId98" o:title=""/>
          </v:shape>
          <o:OLEObject Type="Embed" ProgID="Equation.3" ShapeID="_x0000_i1088" DrawAspect="Content" ObjectID="_1695034151" r:id="rId114"/>
        </w:object>
      </w:r>
      <w:r w:rsidRPr="00AC27A6">
        <w:rPr>
          <w:rFonts w:asciiTheme="minorHAnsi" w:hAnsiTheme="minorHAnsi" w:cstheme="minorHAnsi"/>
          <w:position w:val="-10"/>
        </w:rPr>
        <w:t xml:space="preserve"> </w:t>
      </w:r>
      <w:r w:rsidRPr="00AC27A6">
        <w:rPr>
          <w:rStyle w:val="Estilo1Char"/>
          <w:rFonts w:asciiTheme="minorHAnsi" w:hAnsiTheme="minorHAnsi" w:cstheme="minorHAnsi"/>
        </w:rPr>
        <w:t>spectrum</w:t>
      </w:r>
      <w:r w:rsidRPr="00AC27A6">
        <w:rPr>
          <w:rFonts w:asciiTheme="minorHAnsi" w:hAnsiTheme="minorHAnsi" w:cstheme="minorHAnsi"/>
          <w:position w:val="-10"/>
        </w:rPr>
        <w:t xml:space="preserve"> </w:t>
      </w:r>
      <w:r w:rsidRPr="00AC27A6">
        <w:rPr>
          <w:rStyle w:val="Estilo1Char"/>
          <w:rFonts w:asciiTheme="minorHAnsi" w:hAnsiTheme="minorHAnsi" w:cstheme="minorHAnsi"/>
        </w:rPr>
        <w:t xml:space="preserve">is right-skewed </w:t>
      </w:r>
      <w:r w:rsidRPr="00AC27A6">
        <w:rPr>
          <w:rFonts w:asciiTheme="minorHAnsi" w:hAnsiTheme="minorHAnsi" w:cstheme="minorHAnsi"/>
          <w:position w:val="-10"/>
        </w:rPr>
        <w:object w:dxaOrig="740" w:dyaOrig="340">
          <v:shape id="_x0000_i1089" type="#_x0000_t75" style="width:37.5pt;height:16.45pt" o:ole="">
            <v:imagedata r:id="rId115" o:title=""/>
          </v:shape>
          <o:OLEObject Type="Embed" ProgID="Equation.3" ShapeID="_x0000_i1089" DrawAspect="Content" ObjectID="_1695034152" r:id="rId116"/>
        </w:object>
      </w:r>
      <w:r w:rsidRPr="00AC27A6">
        <w:rPr>
          <w:rStyle w:val="Estilo1Char"/>
          <w:rFonts w:asciiTheme="minorHAnsi" w:hAnsiTheme="minorHAnsi" w:cstheme="minorHAnsi"/>
        </w:rPr>
        <w:t xml:space="preserve">  and the process is characterized by  “fine structure”</w:t>
      </w:r>
      <w:r>
        <w:rPr>
          <w:rStyle w:val="Estilo1Char"/>
          <w:rFonts w:asciiTheme="minorHAnsi" w:hAnsiTheme="minorHAnsi" w:cstheme="minorHAnsi"/>
        </w:rPr>
        <w:t>(small fluctuations)</w:t>
      </w:r>
      <w:r w:rsidRPr="00AC27A6">
        <w:rPr>
          <w:rStyle w:val="Estilo1Char"/>
          <w:rFonts w:asciiTheme="minorHAnsi" w:hAnsiTheme="minorHAnsi" w:cstheme="minorHAnsi"/>
        </w:rPr>
        <w:t xml:space="preserve">.  If low fractal exponents are dominant, the process is more regular or smooth, and </w:t>
      </w:r>
      <w:r w:rsidRPr="00AC27A6">
        <w:rPr>
          <w:rFonts w:asciiTheme="minorHAnsi" w:hAnsiTheme="minorHAnsi" w:cstheme="minorHAnsi"/>
          <w:position w:val="-10"/>
        </w:rPr>
        <w:object w:dxaOrig="580" w:dyaOrig="320">
          <v:shape id="_x0000_i1090" type="#_x0000_t75" style="width:28.6pt;height:15.45pt" o:ole="">
            <v:imagedata r:id="rId98" o:title=""/>
          </v:shape>
          <o:OLEObject Type="Embed" ProgID="Equation.3" ShapeID="_x0000_i1090" DrawAspect="Content" ObjectID="_1695034153" r:id="rId117"/>
        </w:object>
      </w:r>
      <w:r w:rsidRPr="00AC27A6">
        <w:rPr>
          <w:rStyle w:val="Estilo1Char"/>
          <w:rFonts w:asciiTheme="minorHAnsi" w:hAnsiTheme="minorHAnsi" w:cstheme="minorHAnsi"/>
        </w:rPr>
        <w:t xml:space="preserve"> spectrum is left-skewed</w:t>
      </w:r>
      <w:r w:rsidRPr="00AC27A6">
        <w:rPr>
          <w:rFonts w:asciiTheme="minorHAnsi" w:hAnsiTheme="minorHAnsi" w:cstheme="minorHAnsi"/>
          <w:position w:val="-10"/>
        </w:rPr>
        <w:object w:dxaOrig="740" w:dyaOrig="340">
          <v:shape id="_x0000_i1091" type="#_x0000_t75" style="width:37.5pt;height:16.45pt" o:ole="">
            <v:imagedata r:id="rId118" o:title=""/>
          </v:shape>
          <o:OLEObject Type="Embed" ProgID="Equation.3" ShapeID="_x0000_i1091" DrawAspect="Content" ObjectID="_1695034154" r:id="rId119"/>
        </w:object>
      </w:r>
      <w:r>
        <w:rPr>
          <w:rFonts w:asciiTheme="minorHAnsi" w:hAnsiTheme="minorHAnsi" w:cstheme="minorHAnsi"/>
        </w:rPr>
        <w:t xml:space="preserve"> (large fluctuations)</w:t>
      </w:r>
      <w:r w:rsidRPr="00AC27A6">
        <w:rPr>
          <w:rStyle w:val="Estilo1Char"/>
          <w:rFonts w:asciiTheme="minorHAnsi" w:hAnsiTheme="minorHAnsi" w:cstheme="minorHAnsi"/>
        </w:rPr>
        <w:t>.</w:t>
      </w:r>
    </w:p>
    <w:p w:rsidR="00583F23" w:rsidRDefault="00583F23" w:rsidP="00583F23">
      <w:pPr>
        <w:pStyle w:val="Estilo1"/>
        <w:spacing w:line="360" w:lineRule="auto"/>
        <w:rPr>
          <w:rStyle w:val="Estilo1Char"/>
          <w:rFonts w:asciiTheme="minorHAnsi" w:hAnsiTheme="minorHAnsi" w:cstheme="minorHAnsi"/>
        </w:rPr>
      </w:pPr>
    </w:p>
    <w:p w:rsidR="00583F23" w:rsidRPr="00AC27A6" w:rsidRDefault="00583F23" w:rsidP="00583F23">
      <w:pPr>
        <w:pStyle w:val="Estilo1"/>
        <w:spacing w:line="360" w:lineRule="auto"/>
        <w:rPr>
          <w:rStyle w:val="Estilo1Char"/>
          <w:rFonts w:asciiTheme="minorHAnsi" w:hAnsiTheme="minorHAnsi" w:cstheme="minorHAnsi"/>
        </w:rPr>
      </w:pPr>
      <w:r w:rsidRPr="00AC27A6">
        <w:rPr>
          <w:rStyle w:val="Estilo1Char"/>
          <w:rFonts w:asciiTheme="minorHAnsi" w:hAnsiTheme="minorHAnsi" w:cstheme="minorHAnsi"/>
        </w:rPr>
        <w:t xml:space="preserve">In summary, a signal with a high value of </w:t>
      </w:r>
      <w:r w:rsidRPr="00AC27A6">
        <w:rPr>
          <w:rFonts w:asciiTheme="minorHAnsi" w:hAnsiTheme="minorHAnsi" w:cstheme="minorHAnsi"/>
          <w:position w:val="-12"/>
        </w:rPr>
        <w:object w:dxaOrig="300" w:dyaOrig="360">
          <v:shape id="_x0000_i1092" type="#_x0000_t75" style="width:16.1pt;height:19.05pt" o:ole="">
            <v:imagedata r:id="rId96" o:title=""/>
          </v:shape>
          <o:OLEObject Type="Embed" ProgID="Equation.3" ShapeID="_x0000_i1092" DrawAspect="Content" ObjectID="_1695034155" r:id="rId120"/>
        </w:object>
      </w:r>
      <w:r w:rsidRPr="00AC27A6">
        <w:rPr>
          <w:rStyle w:val="Estilo1Char"/>
          <w:rFonts w:asciiTheme="minorHAnsi" w:hAnsiTheme="minorHAnsi" w:cstheme="minorHAnsi"/>
        </w:rPr>
        <w:t xml:space="preserve">, a wide range </w:t>
      </w:r>
      <w:r w:rsidRPr="00AC27A6">
        <w:rPr>
          <w:rFonts w:asciiTheme="minorHAnsi" w:hAnsiTheme="minorHAnsi" w:cstheme="minorHAnsi"/>
          <w:position w:val="-6"/>
        </w:rPr>
        <w:object w:dxaOrig="279" w:dyaOrig="279">
          <v:shape id="_x0000_i1093" type="#_x0000_t75" style="width:13.5pt;height:13.5pt" o:ole="">
            <v:imagedata r:id="rId111" o:title=""/>
          </v:shape>
          <o:OLEObject Type="Embed" ProgID="Equation.3" ShapeID="_x0000_i1093" DrawAspect="Content" ObjectID="_1695034156" r:id="rId121"/>
        </w:object>
      </w:r>
      <w:r w:rsidRPr="00AC27A6">
        <w:rPr>
          <w:rStyle w:val="Estilo1Char"/>
          <w:rFonts w:asciiTheme="minorHAnsi" w:hAnsiTheme="minorHAnsi" w:cstheme="minorHAnsi"/>
        </w:rPr>
        <w:t xml:space="preserve"> of fractal exponents (higher degree of </w:t>
      </w:r>
      <w:proofErr w:type="spellStart"/>
      <w:r w:rsidRPr="00AC27A6">
        <w:rPr>
          <w:rStyle w:val="Estilo1Char"/>
          <w:rFonts w:asciiTheme="minorHAnsi" w:hAnsiTheme="minorHAnsi" w:cstheme="minorHAnsi"/>
        </w:rPr>
        <w:t>multifractality</w:t>
      </w:r>
      <w:proofErr w:type="spellEnd"/>
      <w:r w:rsidRPr="00AC27A6">
        <w:rPr>
          <w:rStyle w:val="Estilo1Char"/>
          <w:rFonts w:asciiTheme="minorHAnsi" w:hAnsiTheme="minorHAnsi" w:cstheme="minorHAnsi"/>
        </w:rPr>
        <w:t xml:space="preserve">), and a right-skewed shape </w:t>
      </w:r>
      <w:r w:rsidRPr="00AC27A6">
        <w:rPr>
          <w:rFonts w:asciiTheme="minorHAnsi" w:hAnsiTheme="minorHAnsi" w:cstheme="minorHAnsi"/>
          <w:position w:val="-10"/>
        </w:rPr>
        <w:object w:dxaOrig="740" w:dyaOrig="340">
          <v:shape id="_x0000_i1094" type="#_x0000_t75" style="width:37.5pt;height:16.45pt" o:ole="">
            <v:imagedata r:id="rId115" o:title=""/>
          </v:shape>
          <o:OLEObject Type="Embed" ProgID="Equation.3" ShapeID="_x0000_i1094" DrawAspect="Content" ObjectID="_1695034157" r:id="rId122"/>
        </w:object>
      </w:r>
      <w:r w:rsidRPr="00AC27A6">
        <w:rPr>
          <w:rFonts w:asciiTheme="minorHAnsi" w:hAnsiTheme="minorHAnsi" w:cstheme="minorHAnsi"/>
        </w:rPr>
        <w:t xml:space="preserve"> may be</w:t>
      </w:r>
      <w:r w:rsidRPr="00AC27A6">
        <w:rPr>
          <w:rStyle w:val="Estilo1Char"/>
          <w:rFonts w:asciiTheme="minorHAnsi" w:hAnsiTheme="minorHAnsi" w:cstheme="minorHAnsi"/>
        </w:rPr>
        <w:t xml:space="preserve"> considered more complex than </w:t>
      </w:r>
      <w:r w:rsidRPr="00AC27A6">
        <w:rPr>
          <w:rFonts w:asciiTheme="minorHAnsi" w:hAnsiTheme="minorHAnsi" w:cstheme="minorHAnsi"/>
        </w:rPr>
        <w:t>those</w:t>
      </w:r>
      <w:r w:rsidRPr="00AC27A6">
        <w:rPr>
          <w:rStyle w:val="Estilo1Char"/>
          <w:rFonts w:asciiTheme="minorHAnsi" w:hAnsiTheme="minorHAnsi" w:cstheme="minorHAnsi"/>
        </w:rPr>
        <w:t xml:space="preserve"> with opposite characteristics [18]. </w:t>
      </w:r>
    </w:p>
    <w:p w:rsidR="00583F23" w:rsidRDefault="00583F23" w:rsidP="00583F23">
      <w:pPr>
        <w:pStyle w:val="Estilo1"/>
        <w:spacing w:line="360" w:lineRule="auto"/>
        <w:rPr>
          <w:rFonts w:asciiTheme="minorHAnsi" w:hAnsiTheme="minorHAnsi" w:cstheme="minorHAnsi"/>
        </w:rPr>
      </w:pPr>
    </w:p>
    <w:p w:rsidR="00583F23" w:rsidRPr="00AC27A6" w:rsidRDefault="00583F23" w:rsidP="00583F23">
      <w:pPr>
        <w:pStyle w:val="Estilo1"/>
        <w:spacing w:line="360" w:lineRule="auto"/>
        <w:rPr>
          <w:rFonts w:asciiTheme="minorHAnsi" w:hAnsiTheme="minorHAnsi" w:cstheme="minorHAnsi"/>
        </w:rPr>
      </w:pPr>
      <w:r w:rsidRPr="00AC27A6">
        <w:rPr>
          <w:rFonts w:asciiTheme="minorHAnsi" w:hAnsiTheme="minorHAnsi" w:cstheme="minorHAnsi"/>
        </w:rPr>
        <w:t xml:space="preserve"> In some cases the quadratic fit does not explain well the observed </w:t>
      </w:r>
      <w:r w:rsidRPr="00AC27A6">
        <w:rPr>
          <w:rFonts w:asciiTheme="minorHAnsi" w:hAnsiTheme="minorHAnsi" w:cstheme="minorHAnsi"/>
          <w:position w:val="-10"/>
        </w:rPr>
        <w:object w:dxaOrig="580" w:dyaOrig="320">
          <v:shape id="_x0000_i1095" type="#_x0000_t75" style="width:28.6pt;height:15.45pt" o:ole="">
            <v:imagedata r:id="rId77" o:title=""/>
          </v:shape>
          <o:OLEObject Type="Embed" ProgID="Equation.3" ShapeID="_x0000_i1095" DrawAspect="Content" ObjectID="_1695034158" r:id="rId123"/>
        </w:object>
      </w:r>
      <w:r w:rsidRPr="00AC27A6">
        <w:rPr>
          <w:rFonts w:asciiTheme="minorHAnsi" w:hAnsiTheme="minorHAnsi" w:cstheme="minorHAnsi"/>
        </w:rPr>
        <w:t xml:space="preserve"> spectrum,  and a fourth-degree polynomial</w:t>
      </w:r>
    </w:p>
    <w:p w:rsidR="00583F23" w:rsidRPr="00AC27A6" w:rsidRDefault="00583F23" w:rsidP="00583F23">
      <w:pPr>
        <w:pStyle w:val="Estilo1"/>
        <w:spacing w:line="360" w:lineRule="auto"/>
        <w:jc w:val="center"/>
        <w:rPr>
          <w:rFonts w:asciiTheme="minorHAnsi" w:hAnsiTheme="minorHAnsi" w:cstheme="minorHAnsi"/>
          <w:position w:val="-10"/>
        </w:rPr>
      </w:pPr>
      <w:r w:rsidRPr="00AC27A6">
        <w:rPr>
          <w:rFonts w:asciiTheme="minorHAnsi" w:hAnsiTheme="minorHAnsi" w:cstheme="minorHAnsi"/>
          <w:position w:val="-12"/>
        </w:rPr>
        <w:object w:dxaOrig="6180" w:dyaOrig="380">
          <v:shape id="_x0000_i1096" type="#_x0000_t75" style="width:305.75pt;height:19.05pt" o:ole="">
            <v:imagedata r:id="rId124" o:title=""/>
          </v:shape>
          <o:OLEObject Type="Embed" ProgID="Equation.3" ShapeID="_x0000_i1096" DrawAspect="Content" ObjectID="_1695034159" r:id="rId125"/>
        </w:object>
      </w:r>
    </w:p>
    <w:p w:rsidR="00583F23" w:rsidRPr="00AC27A6" w:rsidRDefault="00583F23" w:rsidP="00583F23">
      <w:pPr>
        <w:pStyle w:val="Estilo1"/>
        <w:spacing w:line="360" w:lineRule="auto"/>
        <w:rPr>
          <w:rFonts w:asciiTheme="minorHAnsi" w:hAnsiTheme="minorHAnsi" w:cstheme="minorHAnsi"/>
        </w:rPr>
      </w:pPr>
    </w:p>
    <w:p w:rsidR="00583F23" w:rsidRDefault="00583F23" w:rsidP="00583F23">
      <w:pPr>
        <w:pStyle w:val="Estilo1"/>
        <w:spacing w:line="360" w:lineRule="auto"/>
        <w:rPr>
          <w:rStyle w:val="Estilo1Char"/>
          <w:rFonts w:asciiTheme="minorHAnsi" w:hAnsiTheme="minorHAnsi" w:cstheme="minorHAnsi"/>
        </w:rPr>
      </w:pPr>
      <w:r w:rsidRPr="00AC27A6">
        <w:rPr>
          <w:rFonts w:asciiTheme="minorHAnsi" w:hAnsiTheme="minorHAnsi" w:cstheme="minorHAnsi"/>
        </w:rPr>
        <w:t xml:space="preserve"> can be used. The asymmetry which depends on the first order coefficient </w:t>
      </w:r>
      <w:r w:rsidRPr="00AC27A6">
        <w:rPr>
          <w:rFonts w:asciiTheme="minorHAnsi" w:hAnsiTheme="minorHAnsi" w:cstheme="minorHAnsi"/>
          <w:position w:val="-4"/>
        </w:rPr>
        <w:object w:dxaOrig="240" w:dyaOrig="260">
          <v:shape id="_x0000_i1097" type="#_x0000_t75" style="width:12.15pt;height:13.5pt" o:ole="">
            <v:imagedata r:id="rId126" o:title=""/>
          </v:shape>
          <o:OLEObject Type="Embed" ProgID="Equation.3" ShapeID="_x0000_i1097" DrawAspect="Content" ObjectID="_1695034160" r:id="rId127"/>
        </w:object>
      </w:r>
      <w:r w:rsidRPr="00AC27A6">
        <w:rPr>
          <w:rFonts w:asciiTheme="minorHAnsi" w:hAnsiTheme="minorHAnsi" w:cstheme="minorHAnsi"/>
        </w:rPr>
        <w:t xml:space="preserve"> and the third order coefficient </w:t>
      </w:r>
      <w:r w:rsidRPr="00AC27A6">
        <w:rPr>
          <w:rFonts w:asciiTheme="minorHAnsi" w:hAnsiTheme="minorHAnsi" w:cstheme="minorHAnsi"/>
          <w:position w:val="-4"/>
        </w:rPr>
        <w:object w:dxaOrig="260" w:dyaOrig="260">
          <v:shape id="_x0000_i1098" type="#_x0000_t75" style="width:13.5pt;height:13.5pt" o:ole="">
            <v:imagedata r:id="rId128" o:title=""/>
          </v:shape>
          <o:OLEObject Type="Embed" ProgID="Equation.3" ShapeID="_x0000_i1098" DrawAspect="Content" ObjectID="_1695034161" r:id="rId129"/>
        </w:object>
      </w:r>
      <w:r w:rsidRPr="00AC27A6">
        <w:rPr>
          <w:rFonts w:asciiTheme="minorHAnsi" w:hAnsiTheme="minorHAnsi" w:cstheme="minorHAnsi"/>
        </w:rPr>
        <w:t xml:space="preserve"> , can be quantified by the </w:t>
      </w:r>
      <w:r w:rsidRPr="00AC27A6">
        <w:rPr>
          <w:rStyle w:val="Estilo1Char"/>
          <w:rFonts w:asciiTheme="minorHAnsi" w:hAnsiTheme="minorHAnsi" w:cstheme="minorHAnsi"/>
        </w:rPr>
        <w:t xml:space="preserve">ratio  </w:t>
      </w:r>
      <w:r w:rsidRPr="00AC27A6">
        <w:rPr>
          <w:rFonts w:asciiTheme="minorHAnsi" w:hAnsiTheme="minorHAnsi" w:cstheme="minorHAnsi"/>
          <w:position w:val="-12"/>
        </w:rPr>
        <w:object w:dxaOrig="2720" w:dyaOrig="360">
          <v:shape id="_x0000_i1099" type="#_x0000_t75" style="width:135.1pt;height:19.05pt" o:ole="">
            <v:imagedata r:id="rId130" o:title=""/>
          </v:shape>
          <o:OLEObject Type="Embed" ProgID="Equation.3" ShapeID="_x0000_i1099" DrawAspect="Content" ObjectID="_1695034162" r:id="rId131"/>
        </w:object>
      </w:r>
      <w:r>
        <w:rPr>
          <w:rStyle w:val="Estilo1Char"/>
          <w:rFonts w:asciiTheme="minorHAnsi" w:hAnsiTheme="minorHAnsi" w:cstheme="minorHAnsi"/>
        </w:rPr>
        <w:t xml:space="preserve"> , where </w:t>
      </w:r>
      <w:r w:rsidRPr="00AC27A6">
        <w:rPr>
          <w:rStyle w:val="Estilo1Char"/>
          <w:rFonts w:asciiTheme="minorHAnsi" w:hAnsiTheme="minorHAnsi" w:cstheme="minorHAnsi"/>
        </w:rPr>
        <w:t xml:space="preserve"> </w:t>
      </w:r>
      <w:r w:rsidRPr="00AC27A6">
        <w:rPr>
          <w:rFonts w:asciiTheme="minorHAnsi" w:hAnsiTheme="minorHAnsi" w:cstheme="minorHAnsi"/>
          <w:position w:val="-4"/>
        </w:rPr>
        <w:object w:dxaOrig="520" w:dyaOrig="260">
          <v:shape id="_x0000_i1100" type="#_x0000_t75" style="width:25.65pt;height:13.5pt" o:ole="">
            <v:imagedata r:id="rId132" o:title=""/>
          </v:shape>
          <o:OLEObject Type="Embed" ProgID="Equation.3" ShapeID="_x0000_i1100" DrawAspect="Content" ObjectID="_1695034163" r:id="rId133"/>
        </w:object>
      </w:r>
      <w:r w:rsidRPr="00AC27A6">
        <w:rPr>
          <w:rFonts w:asciiTheme="minorHAnsi" w:hAnsiTheme="minorHAnsi" w:cstheme="minorHAnsi"/>
          <w:position w:val="-4"/>
        </w:rPr>
        <w:t xml:space="preserve"> </w:t>
      </w:r>
      <w:r w:rsidRPr="00AC27A6">
        <w:rPr>
          <w:rStyle w:val="Estilo1Char"/>
          <w:rFonts w:asciiTheme="minorHAnsi" w:hAnsiTheme="minorHAnsi" w:cstheme="minorHAnsi"/>
        </w:rPr>
        <w:t>for symmetric shapes,</w:t>
      </w:r>
      <w:r w:rsidRPr="00AC27A6">
        <w:rPr>
          <w:rFonts w:asciiTheme="minorHAnsi" w:hAnsiTheme="minorHAnsi" w:cstheme="minorHAnsi"/>
          <w:position w:val="-10"/>
        </w:rPr>
        <w:t xml:space="preserve"> </w:t>
      </w:r>
      <w:r w:rsidRPr="00AC27A6">
        <w:rPr>
          <w:rFonts w:asciiTheme="minorHAnsi" w:hAnsiTheme="minorHAnsi" w:cstheme="minorHAnsi"/>
          <w:position w:val="-4"/>
        </w:rPr>
        <w:object w:dxaOrig="520" w:dyaOrig="260">
          <v:shape id="_x0000_i1101" type="#_x0000_t75" style="width:25.65pt;height:13.5pt" o:ole="">
            <v:imagedata r:id="rId134" o:title=""/>
          </v:shape>
          <o:OLEObject Type="Embed" ProgID="Equation.3" ShapeID="_x0000_i1101" DrawAspect="Content" ObjectID="_1695034164" r:id="rId135"/>
        </w:object>
      </w:r>
      <w:r w:rsidRPr="00AC27A6">
        <w:rPr>
          <w:rStyle w:val="Estilo1Char"/>
          <w:rFonts w:asciiTheme="minorHAnsi" w:hAnsiTheme="minorHAnsi" w:cstheme="minorHAnsi"/>
        </w:rPr>
        <w:t xml:space="preserve"> for right skewed shapes, and </w:t>
      </w:r>
      <w:r w:rsidRPr="00AC27A6">
        <w:rPr>
          <w:rFonts w:asciiTheme="minorHAnsi" w:hAnsiTheme="minorHAnsi" w:cstheme="minorHAnsi"/>
          <w:position w:val="-4"/>
        </w:rPr>
        <w:object w:dxaOrig="520" w:dyaOrig="260">
          <v:shape id="_x0000_i1102" type="#_x0000_t75" style="width:25.65pt;height:13.5pt" o:ole="">
            <v:imagedata r:id="rId136" o:title=""/>
          </v:shape>
          <o:OLEObject Type="Embed" ProgID="Equation.3" ShapeID="_x0000_i1102" DrawAspect="Content" ObjectID="_1695034165" r:id="rId137"/>
        </w:object>
      </w:r>
      <w:r w:rsidRPr="00AC27A6">
        <w:rPr>
          <w:rStyle w:val="Estilo1Char"/>
          <w:rFonts w:asciiTheme="minorHAnsi" w:hAnsiTheme="minorHAnsi" w:cstheme="minorHAnsi"/>
        </w:rPr>
        <w:t xml:space="preserve"> for left skewed shapes [19].</w:t>
      </w:r>
    </w:p>
    <w:p w:rsidR="00583F23" w:rsidRDefault="00583F23" w:rsidP="00583F23">
      <w:pPr>
        <w:pStyle w:val="Estilo1"/>
        <w:spacing w:line="360" w:lineRule="auto"/>
        <w:rPr>
          <w:rStyle w:val="Estilo1Char"/>
          <w:rFonts w:asciiTheme="minorHAnsi" w:hAnsiTheme="minorHAnsi" w:cstheme="minorHAnsi"/>
        </w:rPr>
      </w:pPr>
    </w:p>
    <w:p w:rsidR="00583F23" w:rsidRPr="00AC27A6" w:rsidRDefault="00583F23" w:rsidP="00583F23">
      <w:pPr>
        <w:pStyle w:val="Estilo1"/>
        <w:spacing w:line="360" w:lineRule="auto"/>
        <w:rPr>
          <w:rStyle w:val="Estilo1Char"/>
          <w:rFonts w:asciiTheme="minorHAnsi" w:hAnsiTheme="minorHAnsi" w:cstheme="minorHAnsi"/>
        </w:rPr>
      </w:pPr>
      <w:r w:rsidRPr="00433801">
        <w:rPr>
          <w:rStyle w:val="Estilo1Char"/>
          <w:rFonts w:asciiTheme="minorHAnsi" w:hAnsiTheme="minorHAnsi" w:cstheme="minorHAnsi"/>
          <w:b/>
        </w:rPr>
        <w:t>Example</w:t>
      </w:r>
      <w:r w:rsidRPr="00AC27A6">
        <w:rPr>
          <w:rStyle w:val="Estilo1Char"/>
          <w:rFonts w:asciiTheme="minorHAnsi" w:hAnsiTheme="minorHAnsi" w:cstheme="minorHAnsi"/>
        </w:rPr>
        <w:t xml:space="preserve"> (</w:t>
      </w:r>
      <w:r>
        <w:rPr>
          <w:rStyle w:val="Estilo1Char"/>
          <w:rFonts w:asciiTheme="minorHAnsi" w:hAnsiTheme="minorHAnsi" w:cstheme="minorHAnsi"/>
        </w:rPr>
        <w:t>A</w:t>
      </w:r>
      <w:r w:rsidRPr="00AC27A6">
        <w:rPr>
          <w:rStyle w:val="Estilo1Char"/>
          <w:rFonts w:asciiTheme="minorHAnsi" w:hAnsiTheme="minorHAnsi" w:cstheme="minorHAnsi"/>
        </w:rPr>
        <w:t xml:space="preserve">dapted from Ref. </w:t>
      </w:r>
      <w:r>
        <w:rPr>
          <w:rStyle w:val="Estilo1Char"/>
          <w:rFonts w:asciiTheme="minorHAnsi" w:hAnsiTheme="minorHAnsi" w:cstheme="minorHAnsi"/>
        </w:rPr>
        <w:t>[</w:t>
      </w:r>
      <w:r w:rsidRPr="00AC27A6">
        <w:rPr>
          <w:rStyle w:val="Estilo1Char"/>
          <w:rFonts w:asciiTheme="minorHAnsi" w:hAnsiTheme="minorHAnsi" w:cstheme="minorHAnsi"/>
        </w:rPr>
        <w:t>20</w:t>
      </w:r>
      <w:r>
        <w:rPr>
          <w:rStyle w:val="Estilo1Char"/>
          <w:rFonts w:asciiTheme="minorHAnsi" w:hAnsiTheme="minorHAnsi" w:cstheme="minorHAnsi"/>
        </w:rPr>
        <w:t>]</w:t>
      </w:r>
      <w:r w:rsidRPr="00AC27A6">
        <w:rPr>
          <w:rStyle w:val="Estilo1Char"/>
          <w:rFonts w:asciiTheme="minorHAnsi" w:hAnsiTheme="minorHAnsi" w:cstheme="minorHAnsi"/>
        </w:rPr>
        <w:t>)</w:t>
      </w:r>
    </w:p>
    <w:p w:rsidR="00583F23" w:rsidRDefault="00583F23" w:rsidP="00583F23">
      <w:pPr>
        <w:pStyle w:val="Estilo1"/>
        <w:spacing w:line="360" w:lineRule="auto"/>
        <w:rPr>
          <w:rStyle w:val="Estilo1Char"/>
          <w:rFonts w:asciiTheme="minorHAnsi" w:hAnsiTheme="minorHAnsi" w:cstheme="minorHAnsi"/>
        </w:rPr>
      </w:pPr>
      <w:r w:rsidRPr="00AC27A6">
        <w:rPr>
          <w:rStyle w:val="Estilo1Char"/>
          <w:rFonts w:asciiTheme="minorHAnsi" w:hAnsiTheme="minorHAnsi" w:cstheme="minorHAnsi"/>
        </w:rPr>
        <w:t>We apply MFDFA on daily hot-pixels data detected in Brazil by the satellite NOAA-12 during the period 1998-2006.</w:t>
      </w:r>
    </w:p>
    <w:p w:rsidR="00583F23" w:rsidRDefault="00583F23" w:rsidP="00583F23">
      <w:pPr>
        <w:pStyle w:val="Estilo1"/>
        <w:spacing w:line="360" w:lineRule="auto"/>
        <w:rPr>
          <w:rStyle w:val="Estilo1Char"/>
          <w:rFonts w:asciiTheme="minorHAnsi" w:hAnsiTheme="minorHAnsi" w:cstheme="minorHAnsi"/>
        </w:rPr>
      </w:pPr>
    </w:p>
    <w:p w:rsidR="00583F23" w:rsidRPr="00AC27A6" w:rsidRDefault="00583F23" w:rsidP="00583F23">
      <w:pPr>
        <w:pStyle w:val="Estilo1"/>
        <w:spacing w:line="360" w:lineRule="auto"/>
        <w:rPr>
          <w:rFonts w:asciiTheme="minorHAnsi" w:hAnsiTheme="minorHAnsi" w:cstheme="minorHAnsi"/>
        </w:rPr>
      </w:pPr>
    </w:p>
    <w:p w:rsidR="00583F23" w:rsidRPr="00AC27A6" w:rsidRDefault="00583F23" w:rsidP="00583F23">
      <w:pPr>
        <w:pStyle w:val="Estilo1"/>
        <w:spacing w:line="360" w:lineRule="auto"/>
        <w:jc w:val="center"/>
        <w:rPr>
          <w:rFonts w:asciiTheme="minorHAnsi" w:hAnsiTheme="minorHAnsi" w:cstheme="minorHAnsi"/>
        </w:rPr>
      </w:pPr>
      <w:r w:rsidRPr="00AC27A6">
        <w:rPr>
          <w:rFonts w:asciiTheme="minorHAnsi" w:hAnsiTheme="minorHAnsi" w:cstheme="minorHAnsi"/>
        </w:rPr>
        <w:object w:dxaOrig="6336" w:dyaOrig="4896">
          <v:shape id="_x0000_i1103" type="#_x0000_t75" style="width:278.15pt;height:213.35pt" o:ole="">
            <v:imagedata r:id="rId138" o:title=""/>
          </v:shape>
          <o:OLEObject Type="Embed" ProgID="Origin50.Graph" ShapeID="_x0000_i1103" DrawAspect="Content" ObjectID="_1695034166" r:id="rId139"/>
        </w:object>
      </w:r>
      <w:r>
        <w:rPr>
          <w:rFonts w:asciiTheme="minorHAnsi" w:hAnsiTheme="minorHAnsi" w:cstheme="minorHAnsi"/>
        </w:rPr>
        <w:t xml:space="preserve">                          </w:t>
      </w:r>
      <w:r w:rsidRPr="00AC27A6">
        <w:rPr>
          <w:rFonts w:asciiTheme="minorHAnsi" w:hAnsiTheme="minorHAnsi" w:cstheme="minorHAnsi"/>
        </w:rPr>
        <w:object w:dxaOrig="6336" w:dyaOrig="4896">
          <v:shape id="_x0000_i1104" type="#_x0000_t75" style="width:259.4pt;height:199.55pt" o:ole="">
            <v:imagedata r:id="rId140" o:title=""/>
          </v:shape>
          <o:OLEObject Type="Embed" ProgID="Origin50.Graph" ShapeID="_x0000_i1104" DrawAspect="Content" ObjectID="_1695034167" r:id="rId141"/>
        </w:object>
      </w:r>
    </w:p>
    <w:p w:rsidR="00583F23" w:rsidRDefault="00583F23" w:rsidP="00583F23">
      <w:pPr>
        <w:spacing w:after="0" w:line="360" w:lineRule="auto"/>
        <w:rPr>
          <w:rFonts w:cstheme="minorHAnsi"/>
          <w:sz w:val="20"/>
          <w:szCs w:val="20"/>
        </w:rPr>
      </w:pPr>
      <w:r w:rsidRPr="00433801">
        <w:rPr>
          <w:rFonts w:cstheme="minorHAnsi"/>
          <w:sz w:val="20"/>
          <w:szCs w:val="20"/>
        </w:rPr>
        <w:t>Figure 1. Left: Number of hot pixels per day detected by NOAA-12 between 1998 and 2006. Right: Yearly histogram of hot-pixels detected by NOAA-</w:t>
      </w:r>
      <w:proofErr w:type="gramStart"/>
      <w:r w:rsidRPr="00433801">
        <w:rPr>
          <w:rFonts w:cstheme="minorHAnsi"/>
          <w:sz w:val="20"/>
          <w:szCs w:val="20"/>
        </w:rPr>
        <w:t>12  between</w:t>
      </w:r>
      <w:proofErr w:type="gramEnd"/>
      <w:r w:rsidRPr="00433801">
        <w:rPr>
          <w:rFonts w:cstheme="minorHAnsi"/>
          <w:sz w:val="20"/>
          <w:szCs w:val="20"/>
        </w:rPr>
        <w:t xml:space="preserve"> 1998 and 2006.</w:t>
      </w:r>
    </w:p>
    <w:p w:rsidR="00583F23" w:rsidRDefault="00583F23" w:rsidP="00583F23">
      <w:pPr>
        <w:spacing w:after="0" w:line="360" w:lineRule="auto"/>
        <w:rPr>
          <w:rFonts w:cstheme="minorHAnsi"/>
          <w:sz w:val="20"/>
          <w:szCs w:val="20"/>
        </w:rPr>
      </w:pPr>
    </w:p>
    <w:p w:rsidR="00583F23" w:rsidRDefault="00583F23" w:rsidP="00583F23">
      <w:pPr>
        <w:spacing w:after="0" w:line="360" w:lineRule="auto"/>
        <w:jc w:val="center"/>
        <w:rPr>
          <w:rFonts w:cstheme="minorHAnsi"/>
          <w:sz w:val="24"/>
          <w:szCs w:val="24"/>
        </w:rPr>
      </w:pPr>
      <w:r w:rsidRPr="00AC27A6">
        <w:rPr>
          <w:rFonts w:cstheme="minorHAnsi"/>
          <w:sz w:val="24"/>
          <w:szCs w:val="24"/>
        </w:rPr>
        <w:object w:dxaOrig="7121" w:dyaOrig="5562">
          <v:shape id="_x0000_i1105" type="#_x0000_t75" style="width:381pt;height:299pt" o:ole="">
            <v:imagedata r:id="rId142" o:title=""/>
          </v:shape>
          <o:OLEObject Type="Embed" ProgID="Origin50.Graph" ShapeID="_x0000_i1105" DrawAspect="Content" ObjectID="_1695034168" r:id="rId143"/>
        </w:object>
      </w:r>
    </w:p>
    <w:p w:rsidR="00583F23" w:rsidRDefault="00583F23" w:rsidP="00583F23">
      <w:pPr>
        <w:pStyle w:val="Estilo1"/>
        <w:spacing w:line="360" w:lineRule="auto"/>
        <w:rPr>
          <w:rFonts w:asciiTheme="minorHAnsi" w:hAnsiTheme="minorHAnsi" w:cstheme="minorHAnsi"/>
          <w:sz w:val="20"/>
          <w:szCs w:val="20"/>
        </w:rPr>
      </w:pPr>
      <w:r w:rsidRPr="00B166F8">
        <w:rPr>
          <w:rFonts w:asciiTheme="minorHAnsi" w:hAnsiTheme="minorHAnsi" w:cstheme="minorHAnsi"/>
          <w:sz w:val="20"/>
          <w:szCs w:val="20"/>
        </w:rPr>
        <w:t xml:space="preserve">Figure 2. Fluctuation function </w:t>
      </w:r>
      <w:r w:rsidRPr="00B166F8">
        <w:rPr>
          <w:rFonts w:asciiTheme="minorHAnsi" w:hAnsiTheme="minorHAnsi" w:cstheme="minorHAnsi"/>
          <w:position w:val="-14"/>
          <w:sz w:val="20"/>
          <w:szCs w:val="20"/>
        </w:rPr>
        <w:object w:dxaOrig="620" w:dyaOrig="380">
          <v:shape id="_x0000_i1106" type="#_x0000_t75" style="width:31pt;height:19pt" o:ole="">
            <v:imagedata r:id="rId30" o:title=""/>
          </v:shape>
          <o:OLEObject Type="Embed" ProgID="Equation.3" ShapeID="_x0000_i1106" DrawAspect="Content" ObjectID="_1695034169" r:id="rId144"/>
        </w:object>
      </w:r>
      <w:r w:rsidRPr="00B166F8">
        <w:rPr>
          <w:rFonts w:asciiTheme="minorHAnsi" w:hAnsiTheme="minorHAnsi" w:cstheme="minorHAnsi"/>
          <w:sz w:val="20"/>
          <w:szCs w:val="20"/>
        </w:rPr>
        <w:t xml:space="preserve"> versus box size </w:t>
      </w:r>
      <w:r w:rsidRPr="00B166F8">
        <w:rPr>
          <w:rFonts w:asciiTheme="minorHAnsi" w:hAnsiTheme="minorHAnsi" w:cstheme="minorHAnsi"/>
          <w:position w:val="-6"/>
          <w:sz w:val="20"/>
          <w:szCs w:val="20"/>
        </w:rPr>
        <w:object w:dxaOrig="200" w:dyaOrig="220">
          <v:shape id="_x0000_i1107" type="#_x0000_t75" style="width:10pt;height:11.5pt" o:ole="">
            <v:imagedata r:id="rId32" o:title=""/>
          </v:shape>
          <o:OLEObject Type="Embed" ProgID="Equation.3" ShapeID="_x0000_i1107" DrawAspect="Content" ObjectID="_1695034170" r:id="rId145"/>
        </w:object>
      </w:r>
      <w:r w:rsidRPr="00B166F8">
        <w:rPr>
          <w:rFonts w:asciiTheme="minorHAnsi" w:hAnsiTheme="minorHAnsi" w:cstheme="minorHAnsi"/>
          <w:sz w:val="20"/>
          <w:szCs w:val="20"/>
        </w:rPr>
        <w:t xml:space="preserve"> on double logarithmic scale, for different values of </w:t>
      </w:r>
      <w:r w:rsidRPr="00B166F8">
        <w:rPr>
          <w:rFonts w:asciiTheme="minorHAnsi" w:hAnsiTheme="minorHAnsi" w:cstheme="minorHAnsi"/>
          <w:position w:val="-10"/>
          <w:sz w:val="20"/>
          <w:szCs w:val="20"/>
        </w:rPr>
        <w:object w:dxaOrig="200" w:dyaOrig="260">
          <v:shape id="_x0000_i1108" type="#_x0000_t75" style="width:10pt;height:13.5pt" o:ole="">
            <v:imagedata r:id="rId146" o:title=""/>
          </v:shape>
          <o:OLEObject Type="Embed" ProgID="Equation.3" ShapeID="_x0000_i1108" DrawAspect="Content" ObjectID="_1695034171" r:id="rId147"/>
        </w:object>
      </w:r>
      <w:r w:rsidRPr="00B166F8">
        <w:rPr>
          <w:rFonts w:asciiTheme="minorHAnsi" w:hAnsiTheme="minorHAnsi" w:cstheme="minorHAnsi"/>
          <w:sz w:val="20"/>
          <w:szCs w:val="20"/>
        </w:rPr>
        <w:t>from -10 to 10 with a step of 1 (from bottom, to top).</w:t>
      </w:r>
    </w:p>
    <w:p w:rsidR="00583F23" w:rsidRDefault="00583F23" w:rsidP="00583F23">
      <w:pPr>
        <w:pStyle w:val="Estilo1"/>
        <w:spacing w:line="360" w:lineRule="auto"/>
        <w:rPr>
          <w:rFonts w:asciiTheme="minorHAnsi" w:hAnsiTheme="minorHAnsi" w:cstheme="minorHAnsi"/>
          <w:sz w:val="20"/>
          <w:szCs w:val="20"/>
        </w:rPr>
      </w:pPr>
    </w:p>
    <w:p w:rsidR="00583F23" w:rsidRPr="0026723C" w:rsidRDefault="00583F23" w:rsidP="00583F23">
      <w:pPr>
        <w:spacing w:after="0" w:line="360" w:lineRule="auto"/>
        <w:ind w:firstLine="360"/>
        <w:rPr>
          <w:rFonts w:cstheme="minorHAnsi"/>
          <w:sz w:val="24"/>
          <w:szCs w:val="24"/>
        </w:rPr>
      </w:pPr>
      <w:r w:rsidRPr="00AC27A6">
        <w:rPr>
          <w:rFonts w:cstheme="minorHAnsi"/>
          <w:sz w:val="24"/>
          <w:szCs w:val="24"/>
        </w:rPr>
        <w:object w:dxaOrig="7271" w:dyaOrig="5564">
          <v:shape id="_x0000_i1109" type="#_x0000_t75" style="width:342pt;height:262.5pt" o:ole="">
            <v:imagedata r:id="rId148" o:title=""/>
          </v:shape>
          <o:OLEObject Type="Embed" ProgID="Origin50.Graph" ShapeID="_x0000_i1109" DrawAspect="Content" ObjectID="_1695034172" r:id="rId149"/>
        </w:object>
      </w:r>
      <w:r w:rsidRPr="00AC27A6">
        <w:rPr>
          <w:rFonts w:cstheme="minorHAnsi"/>
          <w:sz w:val="24"/>
          <w:szCs w:val="24"/>
        </w:rPr>
        <w:object w:dxaOrig="6143" w:dyaOrig="4703">
          <v:shape id="_x0000_i1110" type="#_x0000_t75" style="width:352.5pt;height:270pt" o:ole="">
            <v:imagedata r:id="rId150" o:title=""/>
          </v:shape>
          <o:OLEObject Type="Embed" ProgID="Origin50.Graph" ShapeID="_x0000_i1110" DrawAspect="Content" ObjectID="_1695034173" r:id="rId151"/>
        </w:object>
      </w:r>
    </w:p>
    <w:p w:rsidR="00583F23" w:rsidRPr="008929A3" w:rsidRDefault="00583F23" w:rsidP="00583F23">
      <w:pPr>
        <w:pStyle w:val="Estilo1"/>
        <w:spacing w:line="360" w:lineRule="auto"/>
        <w:rPr>
          <w:rStyle w:val="Estilo1Char"/>
          <w:rFonts w:asciiTheme="minorHAnsi" w:hAnsiTheme="minorHAnsi" w:cstheme="minorHAnsi"/>
          <w:sz w:val="20"/>
          <w:szCs w:val="20"/>
        </w:rPr>
      </w:pPr>
      <w:r w:rsidRPr="00B166F8">
        <w:rPr>
          <w:rFonts w:asciiTheme="minorHAnsi" w:hAnsiTheme="minorHAnsi" w:cstheme="minorHAnsi"/>
          <w:sz w:val="20"/>
          <w:szCs w:val="20"/>
        </w:rPr>
        <w:t xml:space="preserve">Figure 3. </w:t>
      </w:r>
      <w:r>
        <w:rPr>
          <w:rFonts w:asciiTheme="minorHAnsi" w:hAnsiTheme="minorHAnsi" w:cstheme="minorHAnsi"/>
          <w:sz w:val="20"/>
          <w:szCs w:val="20"/>
        </w:rPr>
        <w:t xml:space="preserve">Left: </w:t>
      </w:r>
      <w:r w:rsidRPr="00B166F8">
        <w:rPr>
          <w:rFonts w:asciiTheme="minorHAnsi" w:hAnsiTheme="minorHAnsi" w:cstheme="minorHAnsi"/>
          <w:sz w:val="20"/>
          <w:szCs w:val="20"/>
        </w:rPr>
        <w:t xml:space="preserve">Generalized Hurst exponent </w:t>
      </w:r>
      <w:r w:rsidRPr="00B166F8">
        <w:rPr>
          <w:rFonts w:asciiTheme="minorHAnsi" w:hAnsiTheme="minorHAnsi" w:cstheme="minorHAnsi"/>
          <w:position w:val="-10"/>
          <w:sz w:val="20"/>
          <w:szCs w:val="20"/>
        </w:rPr>
        <w:object w:dxaOrig="499" w:dyaOrig="320">
          <v:shape id="_x0000_i1111" type="#_x0000_t75" style="width:24pt;height:15.5pt" o:ole="">
            <v:imagedata r:id="rId152" o:title=""/>
          </v:shape>
          <o:OLEObject Type="Embed" ProgID="Equation.3" ShapeID="_x0000_i1111" DrawAspect="Content" ObjectID="_1695034174" r:id="rId153"/>
        </w:object>
      </w:r>
      <w:r w:rsidRPr="00B166F8">
        <w:rPr>
          <w:rFonts w:asciiTheme="minorHAnsi" w:hAnsiTheme="minorHAnsi" w:cstheme="minorHAnsi"/>
          <w:sz w:val="20"/>
          <w:szCs w:val="20"/>
        </w:rPr>
        <w:t xml:space="preserve"> before and after shuffling of the data</w:t>
      </w:r>
      <w:r>
        <w:rPr>
          <w:rFonts w:asciiTheme="minorHAnsi" w:hAnsiTheme="minorHAnsi" w:cstheme="minorHAnsi"/>
          <w:sz w:val="20"/>
          <w:szCs w:val="20"/>
        </w:rPr>
        <w:t xml:space="preserve">. Right: </w:t>
      </w:r>
      <w:r w:rsidRPr="008929A3">
        <w:rPr>
          <w:rFonts w:asciiTheme="minorHAnsi" w:hAnsiTheme="minorHAnsi" w:cstheme="minorHAnsi"/>
          <w:sz w:val="20"/>
          <w:szCs w:val="20"/>
        </w:rPr>
        <w:t>The</w:t>
      </w:r>
      <w:r w:rsidRPr="008929A3">
        <w:rPr>
          <w:rFonts w:asciiTheme="minorHAnsi" w:hAnsiTheme="minorHAnsi" w:cstheme="minorHAnsi"/>
          <w:position w:val="-10"/>
          <w:sz w:val="20"/>
          <w:szCs w:val="20"/>
        </w:rPr>
        <w:object w:dxaOrig="580" w:dyaOrig="320">
          <v:shape id="_x0000_i1112" type="#_x0000_t75" style="width:28.5pt;height:15.5pt" o:ole="">
            <v:imagedata r:id="rId154" o:title=""/>
          </v:shape>
          <o:OLEObject Type="Embed" ProgID="Equation.3" ShapeID="_x0000_i1112" DrawAspect="Content" ObjectID="_1695034175" r:id="rId155"/>
        </w:object>
      </w:r>
      <w:r w:rsidRPr="008929A3">
        <w:rPr>
          <w:rFonts w:asciiTheme="minorHAnsi" w:hAnsiTheme="minorHAnsi" w:cstheme="minorHAnsi"/>
          <w:sz w:val="20"/>
          <w:szCs w:val="20"/>
        </w:rPr>
        <w:t xml:space="preserve"> spectrum for the two periods, before and after July 2002. The full lines represent regression curves to the </w:t>
      </w:r>
      <w:r>
        <w:rPr>
          <w:rFonts w:asciiTheme="minorHAnsi" w:hAnsiTheme="minorHAnsi" w:cstheme="minorHAnsi"/>
          <w:sz w:val="20"/>
          <w:szCs w:val="20"/>
        </w:rPr>
        <w:t xml:space="preserve">fourth order polynomial </w:t>
      </w:r>
      <w:proofErr w:type="gramStart"/>
      <w:r>
        <w:rPr>
          <w:rFonts w:asciiTheme="minorHAnsi" w:hAnsiTheme="minorHAnsi" w:cstheme="minorHAnsi"/>
          <w:sz w:val="20"/>
          <w:szCs w:val="20"/>
        </w:rPr>
        <w:t xml:space="preserve">form </w:t>
      </w:r>
      <w:r w:rsidRPr="008929A3">
        <w:rPr>
          <w:rFonts w:asciiTheme="minorHAnsi" w:hAnsiTheme="minorHAnsi" w:cstheme="minorHAnsi"/>
          <w:sz w:val="20"/>
          <w:szCs w:val="20"/>
        </w:rPr>
        <w:t>.</w:t>
      </w:r>
      <w:proofErr w:type="gramEnd"/>
    </w:p>
    <w:p w:rsidR="00583F23" w:rsidRDefault="00583F23" w:rsidP="00583F23">
      <w:pPr>
        <w:pStyle w:val="Estilo1"/>
        <w:spacing w:line="360" w:lineRule="auto"/>
        <w:rPr>
          <w:rStyle w:val="Estilo1Char"/>
          <w:rFonts w:asciiTheme="minorHAnsi" w:hAnsiTheme="minorHAnsi" w:cstheme="minorHAnsi"/>
        </w:rPr>
      </w:pPr>
    </w:p>
    <w:p w:rsidR="00583F23" w:rsidRDefault="00583F23" w:rsidP="00583F23">
      <w:pPr>
        <w:pStyle w:val="Estilo1"/>
        <w:spacing w:line="360" w:lineRule="auto"/>
        <w:rPr>
          <w:rStyle w:val="Estilo1Char"/>
          <w:rFonts w:asciiTheme="minorHAnsi" w:hAnsiTheme="minorHAnsi" w:cstheme="minorHAnsi"/>
        </w:rPr>
      </w:pPr>
    </w:p>
    <w:p w:rsidR="00583F23" w:rsidRDefault="00583F23" w:rsidP="00583F23">
      <w:pPr>
        <w:autoSpaceDE w:val="0"/>
        <w:spacing w:after="0" w:line="360" w:lineRule="auto"/>
        <w:jc w:val="center"/>
        <w:rPr>
          <w:rStyle w:val="Estilo1Char"/>
          <w:rFonts w:cstheme="minorHAnsi"/>
        </w:rPr>
      </w:pPr>
      <w:r w:rsidRPr="00AC27A6">
        <w:rPr>
          <w:rFonts w:cstheme="minorHAnsi"/>
          <w:sz w:val="24"/>
          <w:szCs w:val="24"/>
        </w:rPr>
        <w:lastRenderedPageBreak/>
        <w:t xml:space="preserve">Table 1: </w:t>
      </w:r>
      <w:r w:rsidRPr="00AC27A6">
        <w:rPr>
          <w:rStyle w:val="Estilo1Char"/>
          <w:rFonts w:cstheme="minorHAnsi"/>
        </w:rPr>
        <w:t>Complexity parameters</w:t>
      </w:r>
      <w:r>
        <w:rPr>
          <w:rStyle w:val="Estilo1Char"/>
          <w:rFonts w:cstheme="minorHAnsi"/>
        </w:rPr>
        <w:t xml:space="preserve"> </w:t>
      </w:r>
      <w:r w:rsidRPr="00AC27A6">
        <w:rPr>
          <w:rFonts w:cstheme="minorHAnsi"/>
          <w:position w:val="-12"/>
          <w:sz w:val="24"/>
          <w:szCs w:val="24"/>
        </w:rPr>
        <w:object w:dxaOrig="300" w:dyaOrig="360">
          <v:shape id="_x0000_i1113" type="#_x0000_t75" style="width:16pt;height:19pt" o:ole="">
            <v:imagedata r:id="rId156" o:title=""/>
          </v:shape>
          <o:OLEObject Type="Embed" ProgID="Equation.3" ShapeID="_x0000_i1113" DrawAspect="Content" ObjectID="_1695034176" r:id="rId157"/>
        </w:object>
      </w:r>
      <w:r w:rsidRPr="00AC27A6">
        <w:rPr>
          <w:rStyle w:val="Estilo1Char"/>
          <w:rFonts w:cstheme="minorHAnsi"/>
        </w:rPr>
        <w:t xml:space="preserve">, </w:t>
      </w:r>
      <w:r w:rsidRPr="00AC27A6">
        <w:rPr>
          <w:rFonts w:cstheme="minorHAnsi"/>
          <w:position w:val="-6"/>
          <w:sz w:val="24"/>
          <w:szCs w:val="24"/>
        </w:rPr>
        <w:object w:dxaOrig="279" w:dyaOrig="279">
          <v:shape id="_x0000_i1114" type="#_x0000_t75" style="width:14.5pt;height:14.5pt" o:ole="">
            <v:imagedata r:id="rId158" o:title=""/>
          </v:shape>
          <o:OLEObject Type="Embed" ProgID="Equation.3" ShapeID="_x0000_i1114" DrawAspect="Content" ObjectID="_1695034177" r:id="rId159"/>
        </w:object>
      </w:r>
      <w:r w:rsidRPr="00AC27A6">
        <w:rPr>
          <w:rStyle w:val="Estilo1Char"/>
          <w:rFonts w:cstheme="minorHAnsi"/>
        </w:rPr>
        <w:t xml:space="preserve">and </w:t>
      </w:r>
      <w:r w:rsidRPr="00AC27A6">
        <w:rPr>
          <w:rFonts w:cstheme="minorHAnsi"/>
          <w:position w:val="-4"/>
          <w:sz w:val="24"/>
          <w:szCs w:val="24"/>
        </w:rPr>
        <w:object w:dxaOrig="180" w:dyaOrig="200">
          <v:shape id="_x0000_i1115" type="#_x0000_t75" style="width:9pt;height:10pt" o:ole="">
            <v:imagedata r:id="rId160" o:title=""/>
          </v:shape>
          <o:OLEObject Type="Embed" ProgID="Equation.3" ShapeID="_x0000_i1115" DrawAspect="Content" ObjectID="_1695034178" r:id="rId161"/>
        </w:object>
      </w:r>
      <w:r w:rsidRPr="00AC27A6">
        <w:rPr>
          <w:rStyle w:val="Estilo1Char"/>
          <w:rFonts w:cstheme="minorHAnsi"/>
        </w:rPr>
        <w:t>for the data detected by NOAA-12 between 1998 and 2006, and the two time per</w:t>
      </w:r>
      <w:r>
        <w:rPr>
          <w:rStyle w:val="Estilo1Char"/>
          <w:rFonts w:cstheme="minorHAnsi"/>
        </w:rPr>
        <w:t>iods before and after July 2002</w:t>
      </w:r>
    </w:p>
    <w:p w:rsidR="00583F23" w:rsidRPr="00AC27A6" w:rsidRDefault="00583F23" w:rsidP="00583F23">
      <w:pPr>
        <w:autoSpaceDE w:val="0"/>
        <w:spacing w:after="0" w:line="360" w:lineRule="auto"/>
        <w:rPr>
          <w:rStyle w:val="Estilo1Char"/>
          <w:rFonts w:cstheme="minorHAnsi"/>
        </w:rPr>
      </w:pPr>
    </w:p>
    <w:tbl>
      <w:tblPr>
        <w:tblW w:w="8158" w:type="dxa"/>
        <w:tblInd w:w="3382" w:type="dxa"/>
        <w:tblBorders>
          <w:top w:val="single" w:sz="4" w:space="0" w:color="auto"/>
          <w:bottom w:val="single" w:sz="4" w:space="0" w:color="auto"/>
          <w:insideH w:val="single" w:sz="4" w:space="0" w:color="000000"/>
        </w:tblBorders>
        <w:tblLayout w:type="fixed"/>
        <w:tblCellMar>
          <w:left w:w="70" w:type="dxa"/>
          <w:right w:w="70" w:type="dxa"/>
        </w:tblCellMar>
        <w:tblLook w:val="0000" w:firstRow="0" w:lastRow="0" w:firstColumn="0" w:lastColumn="0" w:noHBand="0" w:noVBand="0"/>
      </w:tblPr>
      <w:tblGrid>
        <w:gridCol w:w="2508"/>
        <w:gridCol w:w="2094"/>
        <w:gridCol w:w="1778"/>
        <w:gridCol w:w="1778"/>
      </w:tblGrid>
      <w:tr w:rsidR="00583F23" w:rsidRPr="00AC27A6" w:rsidTr="00CC5B0E">
        <w:trPr>
          <w:trHeight w:val="547"/>
        </w:trPr>
        <w:tc>
          <w:tcPr>
            <w:tcW w:w="2508" w:type="dxa"/>
            <w:tcMar>
              <w:top w:w="80" w:type="dxa"/>
            </w:tcMar>
            <w:vAlign w:val="center"/>
          </w:tcPr>
          <w:p w:rsidR="00583F23" w:rsidRPr="00AC27A6" w:rsidRDefault="00583F23" w:rsidP="00CC5B0E">
            <w:pPr>
              <w:snapToGrid w:val="0"/>
              <w:spacing w:after="0" w:line="360" w:lineRule="auto"/>
              <w:rPr>
                <w:rFonts w:cstheme="minorHAnsi"/>
                <w:sz w:val="24"/>
                <w:szCs w:val="24"/>
              </w:rPr>
            </w:pPr>
          </w:p>
        </w:tc>
        <w:tc>
          <w:tcPr>
            <w:tcW w:w="2094" w:type="dxa"/>
            <w:tcMar>
              <w:top w:w="80" w:type="dxa"/>
            </w:tcMar>
            <w:vAlign w:val="center"/>
          </w:tcPr>
          <w:p w:rsidR="00583F23" w:rsidRPr="00AC27A6" w:rsidRDefault="00583F23" w:rsidP="00CC5B0E">
            <w:pPr>
              <w:snapToGrid w:val="0"/>
              <w:spacing w:after="0" w:line="360" w:lineRule="auto"/>
              <w:rPr>
                <w:rFonts w:cstheme="minorHAnsi"/>
                <w:sz w:val="24"/>
                <w:szCs w:val="24"/>
              </w:rPr>
            </w:pPr>
            <w:r w:rsidRPr="00AC27A6">
              <w:rPr>
                <w:rFonts w:cstheme="minorHAnsi"/>
                <w:position w:val="-12"/>
                <w:sz w:val="24"/>
                <w:szCs w:val="24"/>
              </w:rPr>
              <w:object w:dxaOrig="300" w:dyaOrig="360">
                <v:shape id="_x0000_i1116" type="#_x0000_t75" style="width:16pt;height:19pt" o:ole="">
                  <v:imagedata r:id="rId156" o:title=""/>
                </v:shape>
                <o:OLEObject Type="Embed" ProgID="Equation.3" ShapeID="_x0000_i1116" DrawAspect="Content" ObjectID="_1695034179" r:id="rId162"/>
              </w:object>
            </w:r>
          </w:p>
        </w:tc>
        <w:tc>
          <w:tcPr>
            <w:tcW w:w="1778" w:type="dxa"/>
            <w:tcMar>
              <w:top w:w="80" w:type="dxa"/>
            </w:tcMar>
            <w:vAlign w:val="center"/>
          </w:tcPr>
          <w:p w:rsidR="00583F23" w:rsidRPr="00AC27A6" w:rsidRDefault="00583F23" w:rsidP="00CC5B0E">
            <w:pPr>
              <w:snapToGrid w:val="0"/>
              <w:spacing w:after="0" w:line="360" w:lineRule="auto"/>
              <w:rPr>
                <w:rFonts w:cstheme="minorHAnsi"/>
                <w:sz w:val="24"/>
                <w:szCs w:val="24"/>
              </w:rPr>
            </w:pPr>
            <w:r w:rsidRPr="00AC27A6">
              <w:rPr>
                <w:rFonts w:cstheme="minorHAnsi"/>
                <w:position w:val="-6"/>
                <w:sz w:val="24"/>
                <w:szCs w:val="24"/>
              </w:rPr>
              <w:object w:dxaOrig="279" w:dyaOrig="279">
                <v:shape id="_x0000_i1117" type="#_x0000_t75" style="width:14.5pt;height:14.5pt" o:ole="">
                  <v:imagedata r:id="rId158" o:title=""/>
                </v:shape>
                <o:OLEObject Type="Embed" ProgID="Equation.3" ShapeID="_x0000_i1117" DrawAspect="Content" ObjectID="_1695034180" r:id="rId163"/>
              </w:object>
            </w:r>
          </w:p>
        </w:tc>
        <w:tc>
          <w:tcPr>
            <w:tcW w:w="1778" w:type="dxa"/>
            <w:tcMar>
              <w:top w:w="80" w:type="dxa"/>
            </w:tcMar>
            <w:vAlign w:val="center"/>
          </w:tcPr>
          <w:p w:rsidR="00583F23" w:rsidRPr="00AC27A6" w:rsidRDefault="00583F23" w:rsidP="00CC5B0E">
            <w:pPr>
              <w:snapToGrid w:val="0"/>
              <w:spacing w:after="0" w:line="360" w:lineRule="auto"/>
              <w:rPr>
                <w:rFonts w:cstheme="minorHAnsi"/>
                <w:sz w:val="24"/>
                <w:szCs w:val="24"/>
              </w:rPr>
            </w:pPr>
            <w:r w:rsidRPr="00AC27A6">
              <w:rPr>
                <w:rFonts w:cstheme="minorHAnsi"/>
                <w:position w:val="-4"/>
                <w:sz w:val="24"/>
                <w:szCs w:val="24"/>
              </w:rPr>
              <w:object w:dxaOrig="180" w:dyaOrig="200">
                <v:shape id="_x0000_i1118" type="#_x0000_t75" style="width:9pt;height:10pt" o:ole="">
                  <v:imagedata r:id="rId160" o:title=""/>
                </v:shape>
                <o:OLEObject Type="Embed" ProgID="Equation.3" ShapeID="_x0000_i1118" DrawAspect="Content" ObjectID="_1695034181" r:id="rId164"/>
              </w:object>
            </w:r>
          </w:p>
        </w:tc>
      </w:tr>
      <w:tr w:rsidR="00583F23" w:rsidRPr="00AC27A6" w:rsidTr="00CC5B0E">
        <w:trPr>
          <w:trHeight w:val="547"/>
        </w:trPr>
        <w:tc>
          <w:tcPr>
            <w:tcW w:w="2508" w:type="dxa"/>
            <w:tcMar>
              <w:top w:w="80" w:type="dxa"/>
            </w:tcMar>
            <w:vAlign w:val="center"/>
          </w:tcPr>
          <w:p w:rsidR="00583F23" w:rsidRPr="00AC27A6" w:rsidRDefault="00583F23" w:rsidP="00CC5B0E">
            <w:pPr>
              <w:snapToGrid w:val="0"/>
              <w:spacing w:after="0" w:line="360" w:lineRule="auto"/>
              <w:rPr>
                <w:rFonts w:cstheme="minorHAnsi"/>
                <w:sz w:val="24"/>
                <w:szCs w:val="24"/>
              </w:rPr>
            </w:pPr>
            <w:r w:rsidRPr="00AC27A6">
              <w:rPr>
                <w:rFonts w:cstheme="minorHAnsi"/>
                <w:sz w:val="24"/>
                <w:szCs w:val="24"/>
              </w:rPr>
              <w:t>All data</w:t>
            </w:r>
          </w:p>
        </w:tc>
        <w:tc>
          <w:tcPr>
            <w:tcW w:w="2094" w:type="dxa"/>
            <w:tcMar>
              <w:top w:w="80" w:type="dxa"/>
            </w:tcMar>
            <w:vAlign w:val="center"/>
          </w:tcPr>
          <w:p w:rsidR="00583F23" w:rsidRPr="00AC27A6" w:rsidRDefault="00583F23" w:rsidP="00CC5B0E">
            <w:pPr>
              <w:snapToGrid w:val="0"/>
              <w:spacing w:after="0" w:line="360" w:lineRule="auto"/>
              <w:rPr>
                <w:rFonts w:cstheme="minorHAnsi"/>
                <w:sz w:val="24"/>
                <w:szCs w:val="24"/>
              </w:rPr>
            </w:pPr>
            <w:r w:rsidRPr="00AC27A6">
              <w:rPr>
                <w:rFonts w:cstheme="minorHAnsi"/>
                <w:sz w:val="24"/>
                <w:szCs w:val="24"/>
              </w:rPr>
              <w:t>0.8638</w:t>
            </w:r>
          </w:p>
        </w:tc>
        <w:tc>
          <w:tcPr>
            <w:tcW w:w="1778" w:type="dxa"/>
            <w:tcMar>
              <w:top w:w="80" w:type="dxa"/>
            </w:tcMar>
            <w:vAlign w:val="center"/>
          </w:tcPr>
          <w:p w:rsidR="00583F23" w:rsidRPr="00AC27A6" w:rsidRDefault="00583F23" w:rsidP="00CC5B0E">
            <w:pPr>
              <w:snapToGrid w:val="0"/>
              <w:spacing w:after="0" w:line="360" w:lineRule="auto"/>
              <w:rPr>
                <w:rFonts w:cstheme="minorHAnsi"/>
                <w:sz w:val="24"/>
                <w:szCs w:val="24"/>
              </w:rPr>
            </w:pPr>
            <w:r w:rsidRPr="00AC27A6">
              <w:rPr>
                <w:rFonts w:cstheme="minorHAnsi"/>
                <w:sz w:val="24"/>
                <w:szCs w:val="24"/>
              </w:rPr>
              <w:t>0.6136</w:t>
            </w:r>
          </w:p>
        </w:tc>
        <w:tc>
          <w:tcPr>
            <w:tcW w:w="1778" w:type="dxa"/>
            <w:tcMar>
              <w:top w:w="80" w:type="dxa"/>
            </w:tcMar>
            <w:vAlign w:val="center"/>
          </w:tcPr>
          <w:p w:rsidR="00583F23" w:rsidRPr="00AC27A6" w:rsidRDefault="00583F23" w:rsidP="00CC5B0E">
            <w:pPr>
              <w:snapToGrid w:val="0"/>
              <w:spacing w:after="0" w:line="360" w:lineRule="auto"/>
              <w:rPr>
                <w:rFonts w:cstheme="minorHAnsi"/>
                <w:sz w:val="24"/>
                <w:szCs w:val="24"/>
              </w:rPr>
            </w:pPr>
            <w:r w:rsidRPr="00AC27A6">
              <w:rPr>
                <w:rFonts w:cstheme="minorHAnsi"/>
                <w:sz w:val="24"/>
                <w:szCs w:val="24"/>
              </w:rPr>
              <w:t>1.247</w:t>
            </w:r>
          </w:p>
        </w:tc>
      </w:tr>
      <w:tr w:rsidR="00583F23" w:rsidRPr="00AC27A6" w:rsidTr="00CC5B0E">
        <w:trPr>
          <w:trHeight w:val="547"/>
        </w:trPr>
        <w:tc>
          <w:tcPr>
            <w:tcW w:w="2508" w:type="dxa"/>
            <w:tcMar>
              <w:top w:w="80" w:type="dxa"/>
            </w:tcMar>
            <w:vAlign w:val="center"/>
          </w:tcPr>
          <w:p w:rsidR="00583F23" w:rsidRPr="00AC27A6" w:rsidRDefault="00583F23" w:rsidP="00CC5B0E">
            <w:pPr>
              <w:snapToGrid w:val="0"/>
              <w:spacing w:after="0" w:line="360" w:lineRule="auto"/>
              <w:rPr>
                <w:rFonts w:cstheme="minorHAnsi"/>
                <w:sz w:val="24"/>
                <w:szCs w:val="24"/>
              </w:rPr>
            </w:pPr>
            <w:r w:rsidRPr="00AC27A6">
              <w:rPr>
                <w:rFonts w:cstheme="minorHAnsi"/>
                <w:sz w:val="24"/>
                <w:szCs w:val="24"/>
              </w:rPr>
              <w:t>1998-2002</w:t>
            </w:r>
          </w:p>
        </w:tc>
        <w:tc>
          <w:tcPr>
            <w:tcW w:w="2094" w:type="dxa"/>
            <w:tcMar>
              <w:top w:w="80" w:type="dxa"/>
            </w:tcMar>
            <w:vAlign w:val="center"/>
          </w:tcPr>
          <w:p w:rsidR="00583F23" w:rsidRPr="00AC27A6" w:rsidRDefault="00583F23" w:rsidP="00CC5B0E">
            <w:pPr>
              <w:snapToGrid w:val="0"/>
              <w:spacing w:after="0" w:line="360" w:lineRule="auto"/>
              <w:rPr>
                <w:rFonts w:cstheme="minorHAnsi"/>
                <w:sz w:val="24"/>
                <w:szCs w:val="24"/>
              </w:rPr>
            </w:pPr>
            <w:r w:rsidRPr="00AC27A6">
              <w:rPr>
                <w:rFonts w:cstheme="minorHAnsi"/>
                <w:sz w:val="24"/>
                <w:szCs w:val="24"/>
              </w:rPr>
              <w:t>0.8383</w:t>
            </w:r>
          </w:p>
        </w:tc>
        <w:tc>
          <w:tcPr>
            <w:tcW w:w="1778" w:type="dxa"/>
            <w:tcMar>
              <w:top w:w="80" w:type="dxa"/>
            </w:tcMar>
            <w:vAlign w:val="center"/>
          </w:tcPr>
          <w:p w:rsidR="00583F23" w:rsidRPr="00AC27A6" w:rsidRDefault="00583F23" w:rsidP="00CC5B0E">
            <w:pPr>
              <w:snapToGrid w:val="0"/>
              <w:spacing w:after="0" w:line="360" w:lineRule="auto"/>
              <w:rPr>
                <w:rFonts w:cstheme="minorHAnsi"/>
                <w:sz w:val="24"/>
                <w:szCs w:val="24"/>
              </w:rPr>
            </w:pPr>
            <w:r w:rsidRPr="00AC27A6">
              <w:rPr>
                <w:rFonts w:cstheme="minorHAnsi"/>
                <w:sz w:val="24"/>
                <w:szCs w:val="24"/>
              </w:rPr>
              <w:t>0.7176</w:t>
            </w:r>
          </w:p>
        </w:tc>
        <w:tc>
          <w:tcPr>
            <w:tcW w:w="1778" w:type="dxa"/>
            <w:tcMar>
              <w:top w:w="80" w:type="dxa"/>
            </w:tcMar>
            <w:vAlign w:val="center"/>
          </w:tcPr>
          <w:p w:rsidR="00583F23" w:rsidRPr="00AC27A6" w:rsidRDefault="00583F23" w:rsidP="00CC5B0E">
            <w:pPr>
              <w:snapToGrid w:val="0"/>
              <w:spacing w:after="0" w:line="360" w:lineRule="auto"/>
              <w:rPr>
                <w:rFonts w:cstheme="minorHAnsi"/>
                <w:sz w:val="24"/>
                <w:szCs w:val="24"/>
              </w:rPr>
            </w:pPr>
            <w:r w:rsidRPr="00AC27A6">
              <w:rPr>
                <w:rFonts w:cstheme="minorHAnsi"/>
                <w:sz w:val="24"/>
                <w:szCs w:val="24"/>
              </w:rPr>
              <w:t>1.138</w:t>
            </w:r>
          </w:p>
        </w:tc>
      </w:tr>
      <w:tr w:rsidR="00583F23" w:rsidRPr="00AC27A6" w:rsidTr="00CC5B0E">
        <w:trPr>
          <w:trHeight w:val="547"/>
        </w:trPr>
        <w:tc>
          <w:tcPr>
            <w:tcW w:w="2508" w:type="dxa"/>
            <w:tcMar>
              <w:top w:w="80" w:type="dxa"/>
            </w:tcMar>
            <w:vAlign w:val="center"/>
          </w:tcPr>
          <w:p w:rsidR="00583F23" w:rsidRPr="00AC27A6" w:rsidRDefault="00583F23" w:rsidP="00CC5B0E">
            <w:pPr>
              <w:snapToGrid w:val="0"/>
              <w:spacing w:after="0" w:line="360" w:lineRule="auto"/>
              <w:rPr>
                <w:rFonts w:cstheme="minorHAnsi"/>
                <w:sz w:val="24"/>
                <w:szCs w:val="24"/>
              </w:rPr>
            </w:pPr>
            <w:r w:rsidRPr="00AC27A6">
              <w:rPr>
                <w:rFonts w:cstheme="minorHAnsi"/>
                <w:sz w:val="24"/>
                <w:szCs w:val="24"/>
              </w:rPr>
              <w:t>2002-2006</w:t>
            </w:r>
          </w:p>
        </w:tc>
        <w:tc>
          <w:tcPr>
            <w:tcW w:w="2094" w:type="dxa"/>
            <w:tcMar>
              <w:top w:w="80" w:type="dxa"/>
            </w:tcMar>
            <w:vAlign w:val="center"/>
          </w:tcPr>
          <w:p w:rsidR="00583F23" w:rsidRPr="00AC27A6" w:rsidRDefault="00583F23" w:rsidP="00CC5B0E">
            <w:pPr>
              <w:snapToGrid w:val="0"/>
              <w:spacing w:after="0" w:line="360" w:lineRule="auto"/>
              <w:rPr>
                <w:rFonts w:cstheme="minorHAnsi"/>
                <w:sz w:val="24"/>
                <w:szCs w:val="24"/>
              </w:rPr>
            </w:pPr>
            <w:r w:rsidRPr="00AC27A6">
              <w:rPr>
                <w:rFonts w:cstheme="minorHAnsi"/>
                <w:sz w:val="24"/>
                <w:szCs w:val="24"/>
              </w:rPr>
              <w:t>0.8505</w:t>
            </w:r>
          </w:p>
        </w:tc>
        <w:tc>
          <w:tcPr>
            <w:tcW w:w="1778" w:type="dxa"/>
            <w:tcMar>
              <w:top w:w="80" w:type="dxa"/>
            </w:tcMar>
            <w:vAlign w:val="center"/>
          </w:tcPr>
          <w:p w:rsidR="00583F23" w:rsidRPr="00AC27A6" w:rsidRDefault="00583F23" w:rsidP="00CC5B0E">
            <w:pPr>
              <w:snapToGrid w:val="0"/>
              <w:spacing w:after="0" w:line="360" w:lineRule="auto"/>
              <w:rPr>
                <w:rFonts w:cstheme="minorHAnsi"/>
                <w:sz w:val="24"/>
                <w:szCs w:val="24"/>
              </w:rPr>
            </w:pPr>
            <w:r w:rsidRPr="00AC27A6">
              <w:rPr>
                <w:rFonts w:cstheme="minorHAnsi"/>
                <w:sz w:val="24"/>
                <w:szCs w:val="24"/>
              </w:rPr>
              <w:t>0.4541</w:t>
            </w:r>
          </w:p>
        </w:tc>
        <w:tc>
          <w:tcPr>
            <w:tcW w:w="1778" w:type="dxa"/>
            <w:tcMar>
              <w:top w:w="80" w:type="dxa"/>
            </w:tcMar>
            <w:vAlign w:val="center"/>
          </w:tcPr>
          <w:p w:rsidR="00583F23" w:rsidRPr="00AC27A6" w:rsidRDefault="00583F23" w:rsidP="00CC5B0E">
            <w:pPr>
              <w:snapToGrid w:val="0"/>
              <w:spacing w:after="0" w:line="360" w:lineRule="auto"/>
              <w:rPr>
                <w:rFonts w:cstheme="minorHAnsi"/>
                <w:sz w:val="24"/>
                <w:szCs w:val="24"/>
              </w:rPr>
            </w:pPr>
            <w:r w:rsidRPr="00AC27A6">
              <w:rPr>
                <w:rFonts w:cstheme="minorHAnsi"/>
                <w:sz w:val="24"/>
                <w:szCs w:val="24"/>
              </w:rPr>
              <w:t>1.270</w:t>
            </w:r>
          </w:p>
        </w:tc>
      </w:tr>
    </w:tbl>
    <w:p w:rsidR="00583F23" w:rsidRPr="00CA098D" w:rsidRDefault="00583F23" w:rsidP="00583F23">
      <w:pPr>
        <w:pStyle w:val="Estilo1"/>
        <w:spacing w:line="360" w:lineRule="auto"/>
        <w:rPr>
          <w:rStyle w:val="Estilo1Char"/>
          <w:rFonts w:asciiTheme="minorHAnsi" w:hAnsiTheme="minorHAnsi" w:cstheme="minorHAnsi"/>
          <w:sz w:val="20"/>
          <w:szCs w:val="20"/>
        </w:rPr>
      </w:pPr>
    </w:p>
    <w:p w:rsidR="00583F23" w:rsidRPr="00433801" w:rsidRDefault="00583F23" w:rsidP="00583F23">
      <w:pPr>
        <w:pStyle w:val="Estilo1"/>
        <w:spacing w:line="360" w:lineRule="auto"/>
        <w:rPr>
          <w:rStyle w:val="Estilo1Char"/>
          <w:rFonts w:asciiTheme="minorHAnsi" w:hAnsiTheme="minorHAnsi" w:cstheme="minorHAnsi"/>
          <w:b/>
        </w:rPr>
      </w:pPr>
    </w:p>
    <w:p w:rsidR="00583F23" w:rsidRPr="00AC27A6" w:rsidRDefault="00583F23" w:rsidP="00583F23">
      <w:pPr>
        <w:pStyle w:val="Estilo1"/>
        <w:spacing w:line="360" w:lineRule="auto"/>
        <w:rPr>
          <w:rFonts w:asciiTheme="minorHAnsi" w:hAnsiTheme="minorHAnsi" w:cstheme="minorHAnsi"/>
        </w:rPr>
      </w:pPr>
    </w:p>
    <w:p w:rsidR="00583F23" w:rsidRDefault="00583F23" w:rsidP="00583F23"/>
    <w:p w:rsidR="00583F23" w:rsidRDefault="00583F23" w:rsidP="00583F23"/>
    <w:p w:rsidR="00583F23" w:rsidRDefault="00583F23" w:rsidP="00583F23"/>
    <w:p w:rsidR="00583F23" w:rsidRDefault="00583F23" w:rsidP="00583F23">
      <w:pPr>
        <w:pStyle w:val="HTMLPreformatted"/>
        <w:spacing w:line="360" w:lineRule="auto"/>
        <w:rPr>
          <w:rFonts w:asciiTheme="minorHAnsi" w:hAnsiTheme="minorHAnsi" w:cstheme="minorHAnsi"/>
          <w:sz w:val="24"/>
          <w:szCs w:val="24"/>
        </w:rPr>
      </w:pPr>
      <w:r>
        <w:rPr>
          <w:rFonts w:asciiTheme="minorHAnsi" w:hAnsiTheme="minorHAnsi" w:cstheme="minorHAnsi"/>
          <w:sz w:val="24"/>
          <w:szCs w:val="24"/>
        </w:rPr>
        <w:t>REFERENCES</w:t>
      </w:r>
    </w:p>
    <w:p w:rsidR="00583F23" w:rsidRPr="000B100B" w:rsidRDefault="00583F23" w:rsidP="000B100B">
      <w:pPr>
        <w:spacing w:after="0" w:line="360" w:lineRule="auto"/>
        <w:rPr>
          <w:rFonts w:cstheme="minorHAnsi"/>
          <w:sz w:val="20"/>
          <w:szCs w:val="20"/>
        </w:rPr>
      </w:pPr>
      <w:r w:rsidRPr="000B100B">
        <w:rPr>
          <w:rFonts w:cstheme="minorHAnsi"/>
          <w:sz w:val="20"/>
          <w:szCs w:val="20"/>
        </w:rPr>
        <w:t xml:space="preserve">[1] J. </w:t>
      </w:r>
      <w:proofErr w:type="spellStart"/>
      <w:r w:rsidRPr="000B100B">
        <w:rPr>
          <w:rFonts w:cstheme="minorHAnsi"/>
          <w:sz w:val="20"/>
          <w:szCs w:val="20"/>
        </w:rPr>
        <w:t>Feder</w:t>
      </w:r>
      <w:proofErr w:type="spellEnd"/>
      <w:r w:rsidRPr="000B100B">
        <w:rPr>
          <w:rFonts w:cstheme="minorHAnsi"/>
          <w:sz w:val="20"/>
          <w:szCs w:val="20"/>
        </w:rPr>
        <w:t>, 1988. Fractals. Plenum Press, New York NY, USA.</w:t>
      </w:r>
    </w:p>
    <w:p w:rsidR="00583F23" w:rsidRPr="000B100B" w:rsidRDefault="00583F23" w:rsidP="000B100B">
      <w:pPr>
        <w:spacing w:after="0" w:line="360" w:lineRule="auto"/>
        <w:rPr>
          <w:rFonts w:cstheme="minorHAnsi"/>
          <w:sz w:val="20"/>
          <w:szCs w:val="20"/>
        </w:rPr>
      </w:pPr>
      <w:r w:rsidRPr="000B100B">
        <w:rPr>
          <w:rFonts w:cstheme="minorHAnsi"/>
          <w:sz w:val="20"/>
          <w:szCs w:val="20"/>
        </w:rPr>
        <w:t xml:space="preserve">[2] J. F. </w:t>
      </w:r>
      <w:proofErr w:type="spellStart"/>
      <w:r w:rsidRPr="000B100B">
        <w:rPr>
          <w:rFonts w:cstheme="minorHAnsi"/>
          <w:sz w:val="20"/>
          <w:szCs w:val="20"/>
        </w:rPr>
        <w:t>Muzy</w:t>
      </w:r>
      <w:proofErr w:type="spellEnd"/>
      <w:r w:rsidRPr="000B100B">
        <w:rPr>
          <w:rFonts w:cstheme="minorHAnsi"/>
          <w:sz w:val="20"/>
          <w:szCs w:val="20"/>
        </w:rPr>
        <w:t xml:space="preserve">, E. </w:t>
      </w:r>
      <w:proofErr w:type="spellStart"/>
      <w:r w:rsidRPr="000B100B">
        <w:rPr>
          <w:rFonts w:cstheme="minorHAnsi"/>
          <w:sz w:val="20"/>
          <w:szCs w:val="20"/>
        </w:rPr>
        <w:t>Bacry</w:t>
      </w:r>
      <w:proofErr w:type="spellEnd"/>
      <w:r w:rsidRPr="000B100B">
        <w:rPr>
          <w:rFonts w:cstheme="minorHAnsi"/>
          <w:sz w:val="20"/>
          <w:szCs w:val="20"/>
        </w:rPr>
        <w:t xml:space="preserve">, A. </w:t>
      </w:r>
      <w:proofErr w:type="spellStart"/>
      <w:r w:rsidRPr="000B100B">
        <w:rPr>
          <w:rFonts w:cstheme="minorHAnsi"/>
          <w:sz w:val="20"/>
          <w:szCs w:val="20"/>
        </w:rPr>
        <w:t>Arneodo</w:t>
      </w:r>
      <w:proofErr w:type="spellEnd"/>
      <w:r w:rsidRPr="000B100B">
        <w:rPr>
          <w:rFonts w:cstheme="minorHAnsi"/>
          <w:sz w:val="20"/>
          <w:szCs w:val="20"/>
        </w:rPr>
        <w:t xml:space="preserve">, Wavelets and multifractal formalism for singular signals: Application to turbulence data, Physical Review Letters </w:t>
      </w:r>
      <w:proofErr w:type="gramStart"/>
      <w:r w:rsidRPr="000B100B">
        <w:rPr>
          <w:rFonts w:cstheme="minorHAnsi"/>
          <w:sz w:val="20"/>
          <w:szCs w:val="20"/>
        </w:rPr>
        <w:t>67,  3515</w:t>
      </w:r>
      <w:proofErr w:type="gramEnd"/>
      <w:r w:rsidRPr="000B100B">
        <w:rPr>
          <w:rFonts w:cstheme="minorHAnsi"/>
          <w:sz w:val="20"/>
          <w:szCs w:val="20"/>
        </w:rPr>
        <w:t>-3518, 1991.</w:t>
      </w:r>
    </w:p>
    <w:p w:rsidR="00583F23" w:rsidRPr="000B100B" w:rsidRDefault="00583F23" w:rsidP="000B100B">
      <w:pPr>
        <w:spacing w:after="0" w:line="360" w:lineRule="auto"/>
        <w:rPr>
          <w:rFonts w:cstheme="minorHAnsi"/>
          <w:sz w:val="20"/>
          <w:szCs w:val="20"/>
        </w:rPr>
      </w:pPr>
      <w:r w:rsidRPr="000B100B">
        <w:rPr>
          <w:rFonts w:cstheme="minorHAnsi"/>
          <w:sz w:val="20"/>
          <w:szCs w:val="20"/>
        </w:rPr>
        <w:t xml:space="preserve">[3] J. W. </w:t>
      </w:r>
      <w:proofErr w:type="spellStart"/>
      <w:r w:rsidRPr="000B100B">
        <w:rPr>
          <w:rFonts w:cstheme="minorHAnsi"/>
          <w:sz w:val="20"/>
          <w:szCs w:val="20"/>
        </w:rPr>
        <w:t>Kantelhardt</w:t>
      </w:r>
      <w:proofErr w:type="spellEnd"/>
      <w:r w:rsidRPr="000B100B">
        <w:rPr>
          <w:rFonts w:cstheme="minorHAnsi"/>
          <w:sz w:val="20"/>
          <w:szCs w:val="20"/>
        </w:rPr>
        <w:t xml:space="preserve">, S. A. </w:t>
      </w:r>
      <w:proofErr w:type="spellStart"/>
      <w:r w:rsidRPr="000B100B">
        <w:rPr>
          <w:rFonts w:cstheme="minorHAnsi"/>
          <w:sz w:val="20"/>
          <w:szCs w:val="20"/>
        </w:rPr>
        <w:t>Zschiegner</w:t>
      </w:r>
      <w:proofErr w:type="spellEnd"/>
      <w:r w:rsidRPr="000B100B">
        <w:rPr>
          <w:rFonts w:cstheme="minorHAnsi"/>
          <w:sz w:val="20"/>
          <w:szCs w:val="20"/>
        </w:rPr>
        <w:t xml:space="preserve">, E. </w:t>
      </w:r>
      <w:proofErr w:type="spellStart"/>
      <w:r w:rsidRPr="000B100B">
        <w:rPr>
          <w:rFonts w:cstheme="minorHAnsi"/>
          <w:sz w:val="20"/>
          <w:szCs w:val="20"/>
        </w:rPr>
        <w:t>Koscielny-Bunde</w:t>
      </w:r>
      <w:proofErr w:type="spellEnd"/>
      <w:r w:rsidRPr="000B100B">
        <w:rPr>
          <w:rFonts w:cstheme="minorHAnsi"/>
          <w:sz w:val="20"/>
          <w:szCs w:val="20"/>
        </w:rPr>
        <w:t xml:space="preserve">, S. </w:t>
      </w:r>
      <w:proofErr w:type="spellStart"/>
      <w:r w:rsidRPr="000B100B">
        <w:rPr>
          <w:rFonts w:cstheme="minorHAnsi"/>
          <w:sz w:val="20"/>
          <w:szCs w:val="20"/>
        </w:rPr>
        <w:t>Havlin</w:t>
      </w:r>
      <w:proofErr w:type="spellEnd"/>
      <w:r w:rsidRPr="000B100B">
        <w:rPr>
          <w:rFonts w:cstheme="minorHAnsi"/>
          <w:sz w:val="20"/>
          <w:szCs w:val="20"/>
        </w:rPr>
        <w:t xml:space="preserve">, A. </w:t>
      </w:r>
      <w:proofErr w:type="spellStart"/>
      <w:r w:rsidRPr="000B100B">
        <w:rPr>
          <w:rFonts w:cstheme="minorHAnsi"/>
          <w:sz w:val="20"/>
          <w:szCs w:val="20"/>
        </w:rPr>
        <w:t>Bunde</w:t>
      </w:r>
      <w:proofErr w:type="spellEnd"/>
      <w:r w:rsidRPr="000B100B">
        <w:rPr>
          <w:rFonts w:cstheme="minorHAnsi"/>
          <w:sz w:val="20"/>
          <w:szCs w:val="20"/>
        </w:rPr>
        <w:t xml:space="preserve">, H. E. Stanley, Multifractal </w:t>
      </w:r>
      <w:proofErr w:type="spellStart"/>
      <w:r w:rsidRPr="000B100B">
        <w:rPr>
          <w:rFonts w:cstheme="minorHAnsi"/>
          <w:sz w:val="20"/>
          <w:szCs w:val="20"/>
        </w:rPr>
        <w:t>detrended</w:t>
      </w:r>
      <w:proofErr w:type="spellEnd"/>
      <w:r w:rsidRPr="000B100B">
        <w:rPr>
          <w:rFonts w:cstheme="minorHAnsi"/>
          <w:sz w:val="20"/>
          <w:szCs w:val="20"/>
        </w:rPr>
        <w:t xml:space="preserve"> fluctuation analysis of nonstationary time series, </w:t>
      </w:r>
      <w:proofErr w:type="spellStart"/>
      <w:r w:rsidRPr="000B100B">
        <w:rPr>
          <w:rFonts w:cstheme="minorHAnsi"/>
          <w:sz w:val="20"/>
          <w:szCs w:val="20"/>
        </w:rPr>
        <w:t>Physica</w:t>
      </w:r>
      <w:proofErr w:type="spellEnd"/>
      <w:r w:rsidRPr="000B100B">
        <w:rPr>
          <w:rFonts w:cstheme="minorHAnsi"/>
          <w:sz w:val="20"/>
          <w:szCs w:val="20"/>
        </w:rPr>
        <w:t xml:space="preserve"> A </w:t>
      </w:r>
      <w:proofErr w:type="gramStart"/>
      <w:r w:rsidRPr="000B100B">
        <w:rPr>
          <w:rFonts w:cstheme="minorHAnsi"/>
          <w:sz w:val="20"/>
          <w:szCs w:val="20"/>
        </w:rPr>
        <w:t>316,  87</w:t>
      </w:r>
      <w:proofErr w:type="gramEnd"/>
      <w:r w:rsidRPr="000B100B">
        <w:rPr>
          <w:rFonts w:cstheme="minorHAnsi"/>
          <w:sz w:val="20"/>
          <w:szCs w:val="20"/>
        </w:rPr>
        <w:t>-114, 2002.</w:t>
      </w:r>
    </w:p>
    <w:p w:rsidR="00583F23" w:rsidRPr="000B100B" w:rsidRDefault="00583F23" w:rsidP="000B100B">
      <w:pPr>
        <w:spacing w:after="0" w:line="360" w:lineRule="auto"/>
        <w:rPr>
          <w:rFonts w:cstheme="minorHAnsi"/>
          <w:sz w:val="20"/>
          <w:szCs w:val="20"/>
        </w:rPr>
      </w:pPr>
      <w:r w:rsidRPr="000B100B">
        <w:rPr>
          <w:rFonts w:cstheme="minorHAnsi"/>
          <w:sz w:val="20"/>
          <w:szCs w:val="20"/>
        </w:rPr>
        <w:t>[4</w:t>
      </w:r>
      <w:proofErr w:type="gramStart"/>
      <w:r w:rsidRPr="000B100B">
        <w:rPr>
          <w:rFonts w:cstheme="minorHAnsi"/>
          <w:sz w:val="20"/>
          <w:szCs w:val="20"/>
        </w:rPr>
        <w:t>]  G.</w:t>
      </w:r>
      <w:proofErr w:type="gramEnd"/>
      <w:r w:rsidRPr="000B100B">
        <w:rPr>
          <w:rFonts w:cstheme="minorHAnsi"/>
          <w:sz w:val="20"/>
          <w:szCs w:val="20"/>
        </w:rPr>
        <w:t xml:space="preserve">-F. </w:t>
      </w:r>
      <w:proofErr w:type="spellStart"/>
      <w:r w:rsidRPr="000B100B">
        <w:rPr>
          <w:rFonts w:cstheme="minorHAnsi"/>
          <w:sz w:val="20"/>
          <w:szCs w:val="20"/>
        </w:rPr>
        <w:t>Gu</w:t>
      </w:r>
      <w:proofErr w:type="spellEnd"/>
      <w:r w:rsidRPr="000B100B">
        <w:rPr>
          <w:rFonts w:cstheme="minorHAnsi"/>
          <w:sz w:val="20"/>
          <w:szCs w:val="20"/>
        </w:rPr>
        <w:t xml:space="preserve">, W.-X. Zhou, </w:t>
      </w:r>
      <w:proofErr w:type="spellStart"/>
      <w:r w:rsidRPr="000B100B">
        <w:rPr>
          <w:rFonts w:cstheme="minorHAnsi"/>
          <w:sz w:val="20"/>
          <w:szCs w:val="20"/>
        </w:rPr>
        <w:t>Detrending</w:t>
      </w:r>
      <w:proofErr w:type="spellEnd"/>
      <w:r w:rsidRPr="000B100B">
        <w:rPr>
          <w:rFonts w:cstheme="minorHAnsi"/>
          <w:sz w:val="20"/>
          <w:szCs w:val="20"/>
        </w:rPr>
        <w:t xml:space="preserve"> moving average algorithm for multifractals, Physical Review E  82, 011136, 2010.</w:t>
      </w:r>
    </w:p>
    <w:p w:rsidR="00583F23" w:rsidRPr="000B100B" w:rsidRDefault="00583F23" w:rsidP="000B100B">
      <w:pPr>
        <w:spacing w:after="0" w:line="360" w:lineRule="auto"/>
        <w:rPr>
          <w:rFonts w:cstheme="minorHAnsi"/>
          <w:sz w:val="20"/>
          <w:szCs w:val="20"/>
        </w:rPr>
      </w:pPr>
      <w:r w:rsidRPr="000B100B">
        <w:rPr>
          <w:rFonts w:cstheme="minorHAnsi"/>
          <w:sz w:val="20"/>
          <w:szCs w:val="20"/>
        </w:rPr>
        <w:t xml:space="preserve"> [5] P. </w:t>
      </w:r>
      <w:proofErr w:type="spellStart"/>
      <w:r w:rsidRPr="000B100B">
        <w:rPr>
          <w:rFonts w:cstheme="minorHAnsi"/>
          <w:sz w:val="20"/>
          <w:szCs w:val="20"/>
        </w:rPr>
        <w:t>Oswiecimka</w:t>
      </w:r>
      <w:proofErr w:type="spellEnd"/>
      <w:r w:rsidRPr="000B100B">
        <w:rPr>
          <w:rFonts w:cstheme="minorHAnsi"/>
          <w:sz w:val="20"/>
          <w:szCs w:val="20"/>
        </w:rPr>
        <w:t xml:space="preserve">, J.  </w:t>
      </w:r>
      <w:proofErr w:type="spellStart"/>
      <w:r w:rsidRPr="000B100B">
        <w:rPr>
          <w:rFonts w:cstheme="minorHAnsi"/>
          <w:sz w:val="20"/>
          <w:szCs w:val="20"/>
        </w:rPr>
        <w:t>Kwapien</w:t>
      </w:r>
      <w:proofErr w:type="spellEnd"/>
      <w:r w:rsidRPr="000B100B">
        <w:rPr>
          <w:rFonts w:cstheme="minorHAnsi"/>
          <w:sz w:val="20"/>
          <w:szCs w:val="20"/>
        </w:rPr>
        <w:t xml:space="preserve">, S.  </w:t>
      </w:r>
      <w:proofErr w:type="spellStart"/>
      <w:r w:rsidRPr="000B100B">
        <w:rPr>
          <w:rFonts w:cstheme="minorHAnsi"/>
          <w:sz w:val="20"/>
          <w:szCs w:val="20"/>
        </w:rPr>
        <w:t>Drozd</w:t>
      </w:r>
      <w:proofErr w:type="spellEnd"/>
      <w:r w:rsidRPr="000B100B">
        <w:rPr>
          <w:rFonts w:cstheme="minorHAnsi"/>
          <w:sz w:val="20"/>
          <w:szCs w:val="20"/>
        </w:rPr>
        <w:t xml:space="preserve">, Wavelet versus </w:t>
      </w:r>
      <w:proofErr w:type="spellStart"/>
      <w:r w:rsidRPr="000B100B">
        <w:rPr>
          <w:rFonts w:cstheme="minorHAnsi"/>
          <w:sz w:val="20"/>
          <w:szCs w:val="20"/>
        </w:rPr>
        <w:t>detrended</w:t>
      </w:r>
      <w:proofErr w:type="spellEnd"/>
      <w:r w:rsidRPr="000B100B">
        <w:rPr>
          <w:rFonts w:cstheme="minorHAnsi"/>
          <w:sz w:val="20"/>
          <w:szCs w:val="20"/>
        </w:rPr>
        <w:t xml:space="preserve"> fluctuation analysis of multifractal structures, </w:t>
      </w:r>
      <w:proofErr w:type="gramStart"/>
      <w:r w:rsidRPr="000B100B">
        <w:rPr>
          <w:rFonts w:cstheme="minorHAnsi"/>
          <w:sz w:val="20"/>
          <w:szCs w:val="20"/>
        </w:rPr>
        <w:t>Physical  Review</w:t>
      </w:r>
      <w:proofErr w:type="gramEnd"/>
      <w:r w:rsidRPr="000B100B">
        <w:rPr>
          <w:rFonts w:cstheme="minorHAnsi"/>
          <w:sz w:val="20"/>
          <w:szCs w:val="20"/>
        </w:rPr>
        <w:t xml:space="preserve"> E 74,  016103, 2006.</w:t>
      </w:r>
    </w:p>
    <w:p w:rsidR="00583F23" w:rsidRPr="000B100B" w:rsidRDefault="00583F23" w:rsidP="000B100B">
      <w:pPr>
        <w:spacing w:after="0" w:line="360" w:lineRule="auto"/>
        <w:rPr>
          <w:rFonts w:cstheme="minorHAnsi"/>
          <w:sz w:val="20"/>
          <w:szCs w:val="20"/>
        </w:rPr>
      </w:pPr>
      <w:r w:rsidRPr="000B100B">
        <w:rPr>
          <w:rFonts w:eastAsia="Times New Roman" w:cstheme="minorHAnsi"/>
          <w:sz w:val="20"/>
          <w:szCs w:val="20"/>
          <w:lang w:val="pt-BR"/>
        </w:rPr>
        <w:t xml:space="preserve">[6] A. </w:t>
      </w:r>
      <w:r w:rsidRPr="000B100B">
        <w:rPr>
          <w:rFonts w:cstheme="minorHAnsi"/>
          <w:sz w:val="20"/>
          <w:szCs w:val="20"/>
          <w:lang w:val="pt-BR"/>
        </w:rPr>
        <w:t xml:space="preserve">Figliola, E.  Serrano, O. A.  </w:t>
      </w:r>
      <w:proofErr w:type="gramStart"/>
      <w:r w:rsidRPr="000B100B">
        <w:rPr>
          <w:rFonts w:cstheme="minorHAnsi"/>
          <w:sz w:val="20"/>
          <w:szCs w:val="20"/>
        </w:rPr>
        <w:t>Rosso,  Multifractal</w:t>
      </w:r>
      <w:proofErr w:type="gramEnd"/>
      <w:r w:rsidRPr="000B100B">
        <w:rPr>
          <w:rFonts w:cstheme="minorHAnsi"/>
          <w:sz w:val="20"/>
          <w:szCs w:val="20"/>
        </w:rPr>
        <w:t xml:space="preserve"> </w:t>
      </w:r>
      <w:proofErr w:type="spellStart"/>
      <w:r w:rsidRPr="000B100B">
        <w:rPr>
          <w:rFonts w:cstheme="minorHAnsi"/>
          <w:sz w:val="20"/>
          <w:szCs w:val="20"/>
        </w:rPr>
        <w:t>detrended</w:t>
      </w:r>
      <w:proofErr w:type="spellEnd"/>
      <w:r w:rsidRPr="000B100B">
        <w:rPr>
          <w:rFonts w:cstheme="minorHAnsi"/>
          <w:sz w:val="20"/>
          <w:szCs w:val="20"/>
        </w:rPr>
        <w:t xml:space="preserve"> fluctuation analysis   of tonic-</w:t>
      </w:r>
      <w:proofErr w:type="spellStart"/>
      <w:r w:rsidRPr="000B100B">
        <w:rPr>
          <w:rFonts w:cstheme="minorHAnsi"/>
          <w:sz w:val="20"/>
          <w:szCs w:val="20"/>
        </w:rPr>
        <w:t>clonic</w:t>
      </w:r>
      <w:proofErr w:type="spellEnd"/>
      <w:r w:rsidRPr="000B100B">
        <w:rPr>
          <w:rFonts w:cstheme="minorHAnsi"/>
          <w:sz w:val="20"/>
          <w:szCs w:val="20"/>
        </w:rPr>
        <w:t xml:space="preserve"> epileptic seizures, European Physical Journal Special Topics 143,  117-123, 2007.</w:t>
      </w:r>
    </w:p>
    <w:p w:rsidR="00583F23" w:rsidRPr="000B100B" w:rsidRDefault="00583F23" w:rsidP="000B100B">
      <w:pPr>
        <w:spacing w:after="0" w:line="360" w:lineRule="auto"/>
        <w:rPr>
          <w:rFonts w:cstheme="minorHAnsi"/>
          <w:sz w:val="20"/>
          <w:szCs w:val="20"/>
        </w:rPr>
      </w:pPr>
      <w:r w:rsidRPr="000B100B">
        <w:rPr>
          <w:rFonts w:cstheme="minorHAnsi"/>
          <w:sz w:val="20"/>
          <w:szCs w:val="20"/>
        </w:rPr>
        <w:t xml:space="preserve">[7] S. Dutta, Multifractal properties of ECG patterns of patients suffering from congestive heart </w:t>
      </w:r>
      <w:proofErr w:type="gramStart"/>
      <w:r w:rsidRPr="000B100B">
        <w:rPr>
          <w:rFonts w:cstheme="minorHAnsi"/>
          <w:sz w:val="20"/>
          <w:szCs w:val="20"/>
        </w:rPr>
        <w:t>failure,  Journal</w:t>
      </w:r>
      <w:proofErr w:type="gramEnd"/>
      <w:r w:rsidRPr="000B100B">
        <w:rPr>
          <w:rFonts w:cstheme="minorHAnsi"/>
          <w:sz w:val="20"/>
          <w:szCs w:val="20"/>
        </w:rPr>
        <w:t xml:space="preserve"> of Statistical </w:t>
      </w:r>
      <w:proofErr w:type="spellStart"/>
      <w:r w:rsidRPr="000B100B">
        <w:rPr>
          <w:rFonts w:cstheme="minorHAnsi"/>
          <w:sz w:val="20"/>
          <w:szCs w:val="20"/>
        </w:rPr>
        <w:t>Mechanics:Theory</w:t>
      </w:r>
      <w:proofErr w:type="spellEnd"/>
      <w:r w:rsidRPr="000B100B">
        <w:rPr>
          <w:rFonts w:cstheme="minorHAnsi"/>
          <w:sz w:val="20"/>
          <w:szCs w:val="20"/>
        </w:rPr>
        <w:t xml:space="preserve"> and Experiment</w:t>
      </w:r>
      <w:r w:rsidRPr="000B100B">
        <w:rPr>
          <w:rStyle w:val="Emphasis"/>
          <w:rFonts w:cstheme="minorHAnsi"/>
          <w:color w:val="000000"/>
          <w:sz w:val="20"/>
          <w:szCs w:val="20"/>
          <w:shd w:val="clear" w:color="auto" w:fill="FFFFFF"/>
        </w:rPr>
        <w:t xml:space="preserve"> </w:t>
      </w:r>
      <w:r w:rsidRPr="000B100B">
        <w:rPr>
          <w:rFonts w:cstheme="minorHAnsi"/>
          <w:color w:val="000000"/>
          <w:sz w:val="20"/>
          <w:szCs w:val="20"/>
          <w:shd w:val="clear" w:color="auto" w:fill="FFFFFF"/>
        </w:rPr>
        <w:t xml:space="preserve"> P12021, 2010.</w:t>
      </w:r>
    </w:p>
    <w:p w:rsidR="000B100B" w:rsidRDefault="00583F23" w:rsidP="000B100B">
      <w:pPr>
        <w:pStyle w:val="HTMLPreformatted"/>
        <w:spacing w:line="360" w:lineRule="auto"/>
        <w:rPr>
          <w:rFonts w:asciiTheme="minorHAnsi" w:hAnsiTheme="minorHAnsi" w:cstheme="minorHAnsi"/>
          <w:color w:val="000000"/>
        </w:rPr>
      </w:pPr>
      <w:r w:rsidRPr="000B100B">
        <w:rPr>
          <w:rFonts w:asciiTheme="minorHAnsi" w:hAnsiTheme="minorHAnsi" w:cstheme="minorHAnsi"/>
        </w:rPr>
        <w:t xml:space="preserve">[8] </w:t>
      </w:r>
      <w:r w:rsidRPr="000B100B">
        <w:rPr>
          <w:rFonts w:asciiTheme="minorHAnsi" w:hAnsiTheme="minorHAnsi" w:cstheme="minorHAnsi"/>
          <w:color w:val="000000"/>
        </w:rPr>
        <w:t xml:space="preserve">L. </w:t>
      </w:r>
      <w:proofErr w:type="spellStart"/>
      <w:r w:rsidRPr="000B100B">
        <w:rPr>
          <w:rFonts w:asciiTheme="minorHAnsi" w:hAnsiTheme="minorHAnsi" w:cstheme="minorHAnsi"/>
          <w:color w:val="000000"/>
        </w:rPr>
        <w:t>Telesca</w:t>
      </w:r>
      <w:proofErr w:type="spellEnd"/>
      <w:r w:rsidRPr="000B100B">
        <w:rPr>
          <w:rFonts w:asciiTheme="minorHAnsi" w:hAnsiTheme="minorHAnsi" w:cstheme="minorHAnsi"/>
          <w:color w:val="000000"/>
        </w:rPr>
        <w:t xml:space="preserve">, M. </w:t>
      </w:r>
      <w:proofErr w:type="spellStart"/>
      <w:r w:rsidRPr="000B100B">
        <w:rPr>
          <w:rFonts w:asciiTheme="minorHAnsi" w:hAnsiTheme="minorHAnsi" w:cstheme="minorHAnsi"/>
          <w:color w:val="000000"/>
        </w:rPr>
        <w:t>Lovallo</w:t>
      </w:r>
      <w:proofErr w:type="spellEnd"/>
      <w:r w:rsidRPr="000B100B">
        <w:rPr>
          <w:rFonts w:asciiTheme="minorHAnsi" w:hAnsiTheme="minorHAnsi" w:cstheme="minorHAnsi"/>
          <w:color w:val="000000"/>
        </w:rPr>
        <w:t xml:space="preserve">, J. M. </w:t>
      </w:r>
      <w:proofErr w:type="spellStart"/>
      <w:r w:rsidRPr="000B100B">
        <w:rPr>
          <w:rFonts w:asciiTheme="minorHAnsi" w:hAnsiTheme="minorHAnsi" w:cstheme="minorHAnsi"/>
          <w:color w:val="000000"/>
        </w:rPr>
        <w:t>Molist</w:t>
      </w:r>
      <w:proofErr w:type="spellEnd"/>
      <w:r w:rsidRPr="000B100B">
        <w:rPr>
          <w:rFonts w:asciiTheme="minorHAnsi" w:hAnsiTheme="minorHAnsi" w:cstheme="minorHAnsi"/>
          <w:color w:val="000000"/>
        </w:rPr>
        <w:t xml:space="preserve">, C. L. Moreno, R. A. </w:t>
      </w:r>
      <w:proofErr w:type="spellStart"/>
      <w:r w:rsidRPr="000B100B">
        <w:rPr>
          <w:rFonts w:asciiTheme="minorHAnsi" w:hAnsiTheme="minorHAnsi" w:cstheme="minorHAnsi"/>
          <w:color w:val="000000"/>
        </w:rPr>
        <w:t>Meléndez</w:t>
      </w:r>
      <w:proofErr w:type="spellEnd"/>
      <w:r w:rsidRPr="000B100B">
        <w:rPr>
          <w:rFonts w:asciiTheme="minorHAnsi" w:hAnsiTheme="minorHAnsi" w:cstheme="minorHAnsi"/>
          <w:color w:val="000000"/>
        </w:rPr>
        <w:t xml:space="preserve">, Multifractal investigation of continuous seismic signal recorded at El </w:t>
      </w:r>
      <w:proofErr w:type="spellStart"/>
      <w:r w:rsidRPr="000B100B">
        <w:rPr>
          <w:rFonts w:asciiTheme="minorHAnsi" w:hAnsiTheme="minorHAnsi" w:cstheme="minorHAnsi"/>
          <w:color w:val="000000"/>
        </w:rPr>
        <w:t>Hierro</w:t>
      </w:r>
      <w:proofErr w:type="spellEnd"/>
      <w:r w:rsidRPr="000B100B">
        <w:rPr>
          <w:rFonts w:asciiTheme="minorHAnsi" w:hAnsiTheme="minorHAnsi" w:cstheme="minorHAnsi"/>
          <w:color w:val="000000"/>
        </w:rPr>
        <w:t xml:space="preserve"> volcano (Canary Islands) during the 2011–2012 pre- and eruptive phases, Tectonophysics 642, 71-77,2015.</w:t>
      </w:r>
    </w:p>
    <w:p w:rsidR="00583F23" w:rsidRPr="000B100B" w:rsidRDefault="00583F23" w:rsidP="000B100B">
      <w:pPr>
        <w:pStyle w:val="HTMLPreformatted"/>
        <w:spacing w:line="360" w:lineRule="auto"/>
        <w:rPr>
          <w:rFonts w:asciiTheme="minorHAnsi" w:hAnsiTheme="minorHAnsi" w:cstheme="minorHAnsi"/>
          <w:color w:val="000000"/>
        </w:rPr>
      </w:pPr>
      <w:r w:rsidRPr="000B100B">
        <w:rPr>
          <w:rFonts w:asciiTheme="minorHAnsi" w:hAnsiTheme="minorHAnsi" w:cstheme="minorHAnsi"/>
          <w:color w:val="000000"/>
        </w:rPr>
        <w:lastRenderedPageBreak/>
        <w:t xml:space="preserve">[9] L. </w:t>
      </w:r>
      <w:proofErr w:type="spellStart"/>
      <w:r w:rsidRPr="000B100B">
        <w:rPr>
          <w:rFonts w:asciiTheme="minorHAnsi" w:hAnsiTheme="minorHAnsi" w:cstheme="minorHAnsi"/>
          <w:color w:val="000000"/>
        </w:rPr>
        <w:t>Telesca</w:t>
      </w:r>
      <w:proofErr w:type="spellEnd"/>
      <w:r w:rsidRPr="000B100B">
        <w:rPr>
          <w:rFonts w:asciiTheme="minorHAnsi" w:hAnsiTheme="minorHAnsi" w:cstheme="minorHAnsi"/>
          <w:color w:val="000000"/>
        </w:rPr>
        <w:t xml:space="preserve">, M. </w:t>
      </w:r>
      <w:proofErr w:type="spellStart"/>
      <w:r w:rsidRPr="000B100B">
        <w:rPr>
          <w:rFonts w:asciiTheme="minorHAnsi" w:hAnsiTheme="minorHAnsi" w:cstheme="minorHAnsi"/>
          <w:color w:val="000000"/>
        </w:rPr>
        <w:t>Lovallo</w:t>
      </w:r>
      <w:proofErr w:type="spellEnd"/>
      <w:r w:rsidRPr="000B100B">
        <w:rPr>
          <w:rFonts w:asciiTheme="minorHAnsi" w:hAnsiTheme="minorHAnsi" w:cstheme="minorHAnsi"/>
          <w:color w:val="000000"/>
        </w:rPr>
        <w:t xml:space="preserve">, S. </w:t>
      </w:r>
      <w:proofErr w:type="spellStart"/>
      <w:r w:rsidRPr="000B100B">
        <w:rPr>
          <w:rFonts w:asciiTheme="minorHAnsi" w:hAnsiTheme="minorHAnsi" w:cstheme="minorHAnsi"/>
          <w:color w:val="000000"/>
        </w:rPr>
        <w:t>Mammadov</w:t>
      </w:r>
      <w:proofErr w:type="spellEnd"/>
      <w:r w:rsidRPr="000B100B">
        <w:rPr>
          <w:rFonts w:asciiTheme="minorHAnsi" w:hAnsiTheme="minorHAnsi" w:cstheme="minorHAnsi"/>
          <w:color w:val="000000"/>
        </w:rPr>
        <w:t xml:space="preserve">, F. </w:t>
      </w:r>
      <w:proofErr w:type="spellStart"/>
      <w:r w:rsidRPr="000B100B">
        <w:rPr>
          <w:rFonts w:asciiTheme="minorHAnsi" w:hAnsiTheme="minorHAnsi" w:cstheme="minorHAnsi"/>
          <w:color w:val="000000"/>
        </w:rPr>
        <w:t>Kadirov</w:t>
      </w:r>
      <w:proofErr w:type="spellEnd"/>
      <w:r w:rsidRPr="000B100B">
        <w:rPr>
          <w:rFonts w:asciiTheme="minorHAnsi" w:hAnsiTheme="minorHAnsi" w:cstheme="minorHAnsi"/>
          <w:color w:val="000000"/>
        </w:rPr>
        <w:t xml:space="preserve">, G. </w:t>
      </w:r>
      <w:proofErr w:type="spellStart"/>
      <w:r w:rsidRPr="000B100B">
        <w:rPr>
          <w:rFonts w:asciiTheme="minorHAnsi" w:hAnsiTheme="minorHAnsi" w:cstheme="minorHAnsi"/>
          <w:color w:val="000000"/>
        </w:rPr>
        <w:t>Babayev</w:t>
      </w:r>
      <w:proofErr w:type="spellEnd"/>
      <w:r w:rsidRPr="000B100B">
        <w:rPr>
          <w:rFonts w:asciiTheme="minorHAnsi" w:hAnsiTheme="minorHAnsi" w:cstheme="minorHAnsi"/>
          <w:color w:val="000000"/>
        </w:rPr>
        <w:t xml:space="preserve">, Power spectrum analysis and multifractal </w:t>
      </w:r>
      <w:proofErr w:type="spellStart"/>
      <w:r w:rsidRPr="000B100B">
        <w:rPr>
          <w:rFonts w:asciiTheme="minorHAnsi" w:hAnsiTheme="minorHAnsi" w:cstheme="minorHAnsi"/>
          <w:color w:val="000000"/>
        </w:rPr>
        <w:t>detrended</w:t>
      </w:r>
      <w:proofErr w:type="spellEnd"/>
      <w:r w:rsidRPr="000B100B">
        <w:rPr>
          <w:rFonts w:asciiTheme="minorHAnsi" w:hAnsiTheme="minorHAnsi" w:cstheme="minorHAnsi"/>
          <w:color w:val="000000"/>
        </w:rPr>
        <w:t xml:space="preserve"> fluctuation analysis of Earth’s gravity time series, </w:t>
      </w:r>
      <w:proofErr w:type="spellStart"/>
      <w:r w:rsidRPr="000B100B">
        <w:rPr>
          <w:rFonts w:asciiTheme="minorHAnsi" w:hAnsiTheme="minorHAnsi" w:cstheme="minorHAnsi"/>
          <w:color w:val="000000"/>
        </w:rPr>
        <w:t>Physica</w:t>
      </w:r>
      <w:proofErr w:type="spellEnd"/>
      <w:r w:rsidRPr="000B100B">
        <w:rPr>
          <w:rFonts w:asciiTheme="minorHAnsi" w:hAnsiTheme="minorHAnsi" w:cstheme="minorHAnsi"/>
          <w:color w:val="000000"/>
        </w:rPr>
        <w:t xml:space="preserve"> A 428, 426-434, 2015.</w:t>
      </w:r>
    </w:p>
    <w:p w:rsidR="00583F23" w:rsidRPr="000B100B" w:rsidRDefault="00583F23" w:rsidP="000B100B">
      <w:pPr>
        <w:pStyle w:val="HTMLPreformatted"/>
        <w:spacing w:line="360" w:lineRule="auto"/>
        <w:rPr>
          <w:rFonts w:asciiTheme="minorHAnsi" w:hAnsiTheme="minorHAnsi" w:cstheme="minorHAnsi"/>
          <w:color w:val="000000"/>
        </w:rPr>
      </w:pPr>
      <w:r w:rsidRPr="000B100B">
        <w:rPr>
          <w:rFonts w:asciiTheme="minorHAnsi" w:hAnsiTheme="minorHAnsi" w:cstheme="minorHAnsi"/>
          <w:color w:val="000000"/>
        </w:rPr>
        <w:t xml:space="preserve">[10] H.J. </w:t>
      </w:r>
      <w:proofErr w:type="spellStart"/>
      <w:r w:rsidRPr="000B100B">
        <w:rPr>
          <w:rFonts w:asciiTheme="minorHAnsi" w:hAnsiTheme="minorHAnsi" w:cstheme="minorHAnsi"/>
          <w:color w:val="000000"/>
        </w:rPr>
        <w:t>Tanna</w:t>
      </w:r>
      <w:proofErr w:type="spellEnd"/>
      <w:r w:rsidRPr="000B100B">
        <w:rPr>
          <w:rFonts w:asciiTheme="minorHAnsi" w:hAnsiTheme="minorHAnsi" w:cstheme="minorHAnsi"/>
          <w:color w:val="000000"/>
        </w:rPr>
        <w:t xml:space="preserve">, K.N. Pathak, Multifractal </w:t>
      </w:r>
      <w:proofErr w:type="spellStart"/>
      <w:r w:rsidRPr="000B100B">
        <w:rPr>
          <w:rFonts w:asciiTheme="minorHAnsi" w:hAnsiTheme="minorHAnsi" w:cstheme="minorHAnsi"/>
          <w:color w:val="000000"/>
        </w:rPr>
        <w:t>behaviour</w:t>
      </w:r>
      <w:proofErr w:type="spellEnd"/>
      <w:r w:rsidRPr="000B100B">
        <w:rPr>
          <w:rFonts w:asciiTheme="minorHAnsi" w:hAnsiTheme="minorHAnsi" w:cstheme="minorHAnsi"/>
          <w:color w:val="000000"/>
        </w:rPr>
        <w:t xml:space="preserve"> of the </w:t>
      </w:r>
      <w:proofErr w:type="spellStart"/>
      <w:r w:rsidRPr="000B100B">
        <w:rPr>
          <w:rFonts w:asciiTheme="minorHAnsi" w:hAnsiTheme="minorHAnsi" w:cstheme="minorHAnsi"/>
          <w:color w:val="000000"/>
        </w:rPr>
        <w:t>ionospheric</w:t>
      </w:r>
      <w:proofErr w:type="spellEnd"/>
      <w:r w:rsidRPr="000B100B">
        <w:rPr>
          <w:rFonts w:asciiTheme="minorHAnsi" w:hAnsiTheme="minorHAnsi" w:cstheme="minorHAnsi"/>
          <w:color w:val="000000"/>
        </w:rPr>
        <w:t xml:space="preserve"> scintillation index time series over an Indian low latitude station Surat, Journal of Atmospheric and Solar-Terrestrial Physics 109, 66-74,2014. </w:t>
      </w:r>
    </w:p>
    <w:p w:rsidR="00583F23" w:rsidRPr="000B100B" w:rsidRDefault="00583F23" w:rsidP="000B100B">
      <w:pPr>
        <w:pStyle w:val="HTMLPreformatted"/>
        <w:spacing w:line="360" w:lineRule="auto"/>
        <w:rPr>
          <w:rFonts w:asciiTheme="minorHAnsi" w:hAnsiTheme="minorHAnsi" w:cstheme="minorHAnsi"/>
          <w:color w:val="000000"/>
        </w:rPr>
      </w:pPr>
      <w:r w:rsidRPr="000B100B">
        <w:rPr>
          <w:rFonts w:asciiTheme="minorHAnsi" w:hAnsiTheme="minorHAnsi" w:cstheme="minorHAnsi"/>
          <w:color w:val="000000"/>
        </w:rPr>
        <w:t xml:space="preserve">[11] A. </w:t>
      </w:r>
      <w:proofErr w:type="spellStart"/>
      <w:r w:rsidRPr="000B100B">
        <w:rPr>
          <w:rFonts w:asciiTheme="minorHAnsi" w:hAnsiTheme="minorHAnsi" w:cstheme="minorHAnsi"/>
          <w:color w:val="000000"/>
        </w:rPr>
        <w:t>Burgueño</w:t>
      </w:r>
      <w:proofErr w:type="spellEnd"/>
      <w:r w:rsidRPr="000B100B">
        <w:rPr>
          <w:rFonts w:asciiTheme="minorHAnsi" w:hAnsiTheme="minorHAnsi" w:cstheme="minorHAnsi"/>
          <w:color w:val="000000"/>
        </w:rPr>
        <w:t xml:space="preserve">, X. Lana, C. Serra, M.D. </w:t>
      </w:r>
      <w:proofErr w:type="spellStart"/>
      <w:r w:rsidRPr="000B100B">
        <w:rPr>
          <w:rFonts w:asciiTheme="minorHAnsi" w:hAnsiTheme="minorHAnsi" w:cstheme="minorHAnsi"/>
          <w:color w:val="000000"/>
        </w:rPr>
        <w:t>Martínez</w:t>
      </w:r>
      <w:proofErr w:type="spellEnd"/>
      <w:r w:rsidRPr="000B100B">
        <w:rPr>
          <w:rFonts w:asciiTheme="minorHAnsi" w:hAnsiTheme="minorHAnsi" w:cstheme="minorHAnsi"/>
          <w:color w:val="000000"/>
        </w:rPr>
        <w:t xml:space="preserve">, </w:t>
      </w:r>
      <w:proofErr w:type="gramStart"/>
      <w:r w:rsidRPr="000B100B">
        <w:rPr>
          <w:rFonts w:asciiTheme="minorHAnsi" w:hAnsiTheme="minorHAnsi" w:cstheme="minorHAnsi"/>
          <w:color w:val="000000"/>
        </w:rPr>
        <w:t>Daily</w:t>
      </w:r>
      <w:proofErr w:type="gramEnd"/>
      <w:r w:rsidRPr="000B100B">
        <w:rPr>
          <w:rFonts w:asciiTheme="minorHAnsi" w:hAnsiTheme="minorHAnsi" w:cstheme="minorHAnsi"/>
          <w:color w:val="000000"/>
        </w:rPr>
        <w:t xml:space="preserve"> extreme temperature multifractals in Catalonia (NE Spain), Physics Letters A 378, Pages 874-885,2014.</w:t>
      </w:r>
    </w:p>
    <w:p w:rsidR="00583F23" w:rsidRPr="000B100B" w:rsidRDefault="00583F23" w:rsidP="000B100B">
      <w:pPr>
        <w:pStyle w:val="HTMLPreformatted"/>
        <w:spacing w:line="360" w:lineRule="auto"/>
        <w:rPr>
          <w:rFonts w:asciiTheme="minorHAnsi" w:hAnsiTheme="minorHAnsi" w:cstheme="minorHAnsi"/>
        </w:rPr>
      </w:pPr>
      <w:r w:rsidRPr="000B100B">
        <w:rPr>
          <w:rFonts w:asciiTheme="minorHAnsi" w:hAnsiTheme="minorHAnsi" w:cstheme="minorHAnsi"/>
        </w:rPr>
        <w:t xml:space="preserve">[12] R. G. </w:t>
      </w:r>
      <w:proofErr w:type="spellStart"/>
      <w:r w:rsidRPr="000B100B">
        <w:rPr>
          <w:rFonts w:asciiTheme="minorHAnsi" w:hAnsiTheme="minorHAnsi" w:cstheme="minorHAnsi"/>
        </w:rPr>
        <w:t>Kavasseri</w:t>
      </w:r>
      <w:proofErr w:type="spellEnd"/>
      <w:r w:rsidRPr="000B100B">
        <w:rPr>
          <w:rFonts w:asciiTheme="minorHAnsi" w:hAnsiTheme="minorHAnsi" w:cstheme="minorHAnsi"/>
        </w:rPr>
        <w:t xml:space="preserve">, R. </w:t>
      </w:r>
      <w:proofErr w:type="spellStart"/>
      <w:r w:rsidRPr="000B100B">
        <w:rPr>
          <w:rFonts w:asciiTheme="minorHAnsi" w:hAnsiTheme="minorHAnsi" w:cstheme="minorHAnsi"/>
        </w:rPr>
        <w:t>Nagarajan</w:t>
      </w:r>
      <w:proofErr w:type="spellEnd"/>
      <w:r w:rsidRPr="000B100B">
        <w:rPr>
          <w:rFonts w:asciiTheme="minorHAnsi" w:hAnsiTheme="minorHAnsi" w:cstheme="minorHAnsi"/>
        </w:rPr>
        <w:t xml:space="preserve">, A multifractal description of wind speed records, Chaos, Solitons &amp; Fractals </w:t>
      </w:r>
      <w:proofErr w:type="gramStart"/>
      <w:r w:rsidRPr="000B100B">
        <w:rPr>
          <w:rFonts w:asciiTheme="minorHAnsi" w:hAnsiTheme="minorHAnsi" w:cstheme="minorHAnsi"/>
        </w:rPr>
        <w:t>24,  165</w:t>
      </w:r>
      <w:proofErr w:type="gramEnd"/>
      <w:r w:rsidRPr="000B100B">
        <w:rPr>
          <w:rFonts w:asciiTheme="minorHAnsi" w:hAnsiTheme="minorHAnsi" w:cstheme="minorHAnsi"/>
        </w:rPr>
        <w:t xml:space="preserve">-173, 2004. </w:t>
      </w:r>
    </w:p>
    <w:p w:rsidR="00583F23" w:rsidRPr="000B100B" w:rsidRDefault="00583F23" w:rsidP="000B100B">
      <w:pPr>
        <w:pStyle w:val="HTMLPreformatted"/>
        <w:spacing w:line="360" w:lineRule="auto"/>
        <w:rPr>
          <w:rFonts w:asciiTheme="minorHAnsi" w:hAnsiTheme="minorHAnsi" w:cstheme="minorHAnsi"/>
        </w:rPr>
      </w:pPr>
      <w:r w:rsidRPr="000B100B">
        <w:rPr>
          <w:rFonts w:asciiTheme="minorHAnsi" w:hAnsiTheme="minorHAnsi" w:cstheme="minorHAnsi"/>
        </w:rPr>
        <w:t xml:space="preserve">[13] Q. Zhang, C.-Y. </w:t>
      </w:r>
      <w:proofErr w:type="spellStart"/>
      <w:proofErr w:type="gramStart"/>
      <w:r w:rsidRPr="000B100B">
        <w:rPr>
          <w:rFonts w:asciiTheme="minorHAnsi" w:hAnsiTheme="minorHAnsi" w:cstheme="minorHAnsi"/>
        </w:rPr>
        <w:t>Xu,Y</w:t>
      </w:r>
      <w:proofErr w:type="spellEnd"/>
      <w:r w:rsidRPr="000B100B">
        <w:rPr>
          <w:rFonts w:asciiTheme="minorHAnsi" w:hAnsiTheme="minorHAnsi" w:cstheme="minorHAnsi"/>
        </w:rPr>
        <w:t>.</w:t>
      </w:r>
      <w:proofErr w:type="gramEnd"/>
      <w:r w:rsidRPr="000B100B">
        <w:rPr>
          <w:rFonts w:asciiTheme="minorHAnsi" w:hAnsiTheme="minorHAnsi" w:cstheme="minorHAnsi"/>
        </w:rPr>
        <w:t xml:space="preserve"> D. Chen, Z. Yu, Multifractal </w:t>
      </w:r>
      <w:proofErr w:type="spellStart"/>
      <w:r w:rsidRPr="000B100B">
        <w:rPr>
          <w:rFonts w:asciiTheme="minorHAnsi" w:hAnsiTheme="minorHAnsi" w:cstheme="minorHAnsi"/>
        </w:rPr>
        <w:t>detrended</w:t>
      </w:r>
      <w:proofErr w:type="spellEnd"/>
      <w:r w:rsidRPr="000B100B">
        <w:rPr>
          <w:rFonts w:asciiTheme="minorHAnsi" w:hAnsiTheme="minorHAnsi" w:cstheme="minorHAnsi"/>
        </w:rPr>
        <w:t xml:space="preserve"> fluctuation analysis of streamflow series of the Yangtze River basin, China, Hydrological Processes 22,  4997-5003, 2008.</w:t>
      </w:r>
    </w:p>
    <w:p w:rsidR="00583F23" w:rsidRPr="000B100B" w:rsidRDefault="00583F23" w:rsidP="000B100B">
      <w:pPr>
        <w:pStyle w:val="HTMLPreformatted"/>
        <w:spacing w:line="360" w:lineRule="auto"/>
        <w:rPr>
          <w:rFonts w:asciiTheme="minorHAnsi" w:hAnsiTheme="minorHAnsi" w:cstheme="minorHAnsi"/>
        </w:rPr>
      </w:pPr>
      <w:r w:rsidRPr="000B100B">
        <w:rPr>
          <w:rFonts w:asciiTheme="minorHAnsi" w:hAnsiTheme="minorHAnsi" w:cstheme="minorHAnsi"/>
        </w:rPr>
        <w:t xml:space="preserve">[14] J.W. </w:t>
      </w:r>
      <w:proofErr w:type="spellStart"/>
      <w:r w:rsidRPr="000B100B">
        <w:rPr>
          <w:rFonts w:asciiTheme="minorHAnsi" w:hAnsiTheme="minorHAnsi" w:cstheme="minorHAnsi"/>
        </w:rPr>
        <w:t>Kantelhardt</w:t>
      </w:r>
      <w:proofErr w:type="spellEnd"/>
      <w:r w:rsidRPr="000B100B">
        <w:rPr>
          <w:rFonts w:asciiTheme="minorHAnsi" w:hAnsiTheme="minorHAnsi" w:cstheme="minorHAnsi"/>
        </w:rPr>
        <w:t xml:space="preserve">, E. </w:t>
      </w:r>
      <w:proofErr w:type="spellStart"/>
      <w:r w:rsidRPr="000B100B">
        <w:rPr>
          <w:rFonts w:asciiTheme="minorHAnsi" w:hAnsiTheme="minorHAnsi" w:cstheme="minorHAnsi"/>
        </w:rPr>
        <w:t>Koscielny-Bunde</w:t>
      </w:r>
      <w:proofErr w:type="spellEnd"/>
      <w:r w:rsidRPr="000B100B">
        <w:rPr>
          <w:rFonts w:asciiTheme="minorHAnsi" w:hAnsiTheme="minorHAnsi" w:cstheme="minorHAnsi"/>
        </w:rPr>
        <w:t xml:space="preserve">, D. </w:t>
      </w:r>
      <w:proofErr w:type="spellStart"/>
      <w:r w:rsidRPr="000B100B">
        <w:rPr>
          <w:rFonts w:asciiTheme="minorHAnsi" w:hAnsiTheme="minorHAnsi" w:cstheme="minorHAnsi"/>
        </w:rPr>
        <w:t>Rybski</w:t>
      </w:r>
      <w:proofErr w:type="spellEnd"/>
      <w:r w:rsidRPr="000B100B">
        <w:rPr>
          <w:rFonts w:asciiTheme="minorHAnsi" w:hAnsiTheme="minorHAnsi" w:cstheme="minorHAnsi"/>
        </w:rPr>
        <w:t xml:space="preserve">, P. Braun, A. </w:t>
      </w:r>
      <w:proofErr w:type="spellStart"/>
      <w:r w:rsidRPr="000B100B">
        <w:rPr>
          <w:rFonts w:asciiTheme="minorHAnsi" w:hAnsiTheme="minorHAnsi" w:cstheme="minorHAnsi"/>
        </w:rPr>
        <w:t>Bunde</w:t>
      </w:r>
      <w:proofErr w:type="spellEnd"/>
      <w:r w:rsidRPr="000B100B">
        <w:rPr>
          <w:rFonts w:asciiTheme="minorHAnsi" w:hAnsiTheme="minorHAnsi" w:cstheme="minorHAnsi"/>
        </w:rPr>
        <w:t xml:space="preserve">, S. </w:t>
      </w:r>
      <w:proofErr w:type="spellStart"/>
      <w:r w:rsidRPr="000B100B">
        <w:rPr>
          <w:rFonts w:asciiTheme="minorHAnsi" w:hAnsiTheme="minorHAnsi" w:cstheme="minorHAnsi"/>
        </w:rPr>
        <w:t>Havlin</w:t>
      </w:r>
      <w:proofErr w:type="spellEnd"/>
      <w:proofErr w:type="gramStart"/>
      <w:r w:rsidRPr="000B100B">
        <w:rPr>
          <w:rFonts w:asciiTheme="minorHAnsi" w:hAnsiTheme="minorHAnsi" w:cstheme="minorHAnsi"/>
        </w:rPr>
        <w:t>, .Long</w:t>
      </w:r>
      <w:proofErr w:type="gramEnd"/>
      <w:r w:rsidRPr="000B100B">
        <w:rPr>
          <w:rFonts w:asciiTheme="minorHAnsi" w:hAnsiTheme="minorHAnsi" w:cstheme="minorHAnsi"/>
        </w:rPr>
        <w:t xml:space="preserve">-term persistence and </w:t>
      </w:r>
      <w:proofErr w:type="spellStart"/>
      <w:r w:rsidRPr="000B100B">
        <w:rPr>
          <w:rFonts w:asciiTheme="minorHAnsi" w:hAnsiTheme="minorHAnsi" w:cstheme="minorHAnsi"/>
        </w:rPr>
        <w:t>multifractality</w:t>
      </w:r>
      <w:proofErr w:type="spellEnd"/>
      <w:r w:rsidRPr="000B100B">
        <w:rPr>
          <w:rFonts w:asciiTheme="minorHAnsi" w:hAnsiTheme="minorHAnsi" w:cstheme="minorHAnsi"/>
        </w:rPr>
        <w:t xml:space="preserve"> of precipitation and river runoff records, Journal of Geophysical Research 111, D01106, 2006.</w:t>
      </w:r>
    </w:p>
    <w:p w:rsidR="00583F23" w:rsidRPr="000B100B" w:rsidRDefault="00583F23" w:rsidP="000B100B">
      <w:pPr>
        <w:pStyle w:val="HTMLPreformatted"/>
        <w:spacing w:line="360" w:lineRule="auto"/>
        <w:rPr>
          <w:rFonts w:asciiTheme="minorHAnsi" w:hAnsiTheme="minorHAnsi" w:cstheme="minorHAnsi"/>
        </w:rPr>
      </w:pPr>
      <w:bookmarkStart w:id="0" w:name="_GoBack"/>
      <w:bookmarkEnd w:id="0"/>
      <w:r w:rsidRPr="000B100B">
        <w:rPr>
          <w:rFonts w:asciiTheme="minorHAnsi" w:hAnsiTheme="minorHAnsi" w:cstheme="minorHAnsi"/>
        </w:rPr>
        <w:t xml:space="preserve"> [15] P. </w:t>
      </w:r>
      <w:proofErr w:type="spellStart"/>
      <w:r w:rsidRPr="000B100B">
        <w:rPr>
          <w:rFonts w:asciiTheme="minorHAnsi" w:hAnsiTheme="minorHAnsi" w:cstheme="minorHAnsi"/>
        </w:rPr>
        <w:t>Caraiani</w:t>
      </w:r>
      <w:proofErr w:type="spellEnd"/>
      <w:r w:rsidRPr="000B100B">
        <w:rPr>
          <w:rFonts w:asciiTheme="minorHAnsi" w:hAnsiTheme="minorHAnsi" w:cstheme="minorHAnsi"/>
        </w:rPr>
        <w:t xml:space="preserve">, Evidence of </w:t>
      </w:r>
      <w:proofErr w:type="spellStart"/>
      <w:r w:rsidRPr="000B100B">
        <w:rPr>
          <w:rFonts w:asciiTheme="minorHAnsi" w:hAnsiTheme="minorHAnsi" w:cstheme="minorHAnsi"/>
        </w:rPr>
        <w:t>Multifractality</w:t>
      </w:r>
      <w:proofErr w:type="spellEnd"/>
      <w:r w:rsidRPr="000B100B">
        <w:rPr>
          <w:rFonts w:asciiTheme="minorHAnsi" w:hAnsiTheme="minorHAnsi" w:cstheme="minorHAnsi"/>
        </w:rPr>
        <w:t xml:space="preserve"> from Emerging European Stock Markets. </w:t>
      </w:r>
      <w:proofErr w:type="spellStart"/>
      <w:r w:rsidRPr="000B100B">
        <w:rPr>
          <w:rFonts w:asciiTheme="minorHAnsi" w:hAnsiTheme="minorHAnsi" w:cstheme="minorHAnsi"/>
        </w:rPr>
        <w:t>PLoS</w:t>
      </w:r>
      <w:proofErr w:type="spellEnd"/>
      <w:r w:rsidRPr="000B100B">
        <w:rPr>
          <w:rFonts w:asciiTheme="minorHAnsi" w:hAnsiTheme="minorHAnsi" w:cstheme="minorHAnsi"/>
        </w:rPr>
        <w:t xml:space="preserve"> ONE 7, e40693, 2012.</w:t>
      </w:r>
    </w:p>
    <w:p w:rsidR="00583F23" w:rsidRPr="000B100B" w:rsidRDefault="00583F23" w:rsidP="000B100B">
      <w:pPr>
        <w:spacing w:after="0" w:line="360" w:lineRule="auto"/>
        <w:rPr>
          <w:rFonts w:cstheme="minorHAnsi"/>
          <w:sz w:val="20"/>
          <w:szCs w:val="20"/>
        </w:rPr>
      </w:pPr>
      <w:r w:rsidRPr="000B100B">
        <w:rPr>
          <w:rFonts w:cstheme="minorHAnsi"/>
          <w:sz w:val="20"/>
          <w:szCs w:val="20"/>
        </w:rPr>
        <w:t xml:space="preserve">[16] K. </w:t>
      </w:r>
      <w:proofErr w:type="spellStart"/>
      <w:proofErr w:type="gramStart"/>
      <w:r w:rsidRPr="000B100B">
        <w:rPr>
          <w:rFonts w:cstheme="minorHAnsi"/>
          <w:sz w:val="20"/>
          <w:szCs w:val="20"/>
        </w:rPr>
        <w:t>Matia</w:t>
      </w:r>
      <w:proofErr w:type="spellEnd"/>
      <w:r w:rsidRPr="000B100B">
        <w:rPr>
          <w:rFonts w:cstheme="minorHAnsi"/>
          <w:sz w:val="20"/>
          <w:szCs w:val="20"/>
        </w:rPr>
        <w:t>,  Y.</w:t>
      </w:r>
      <w:proofErr w:type="gramEnd"/>
      <w:r w:rsidRPr="000B100B">
        <w:rPr>
          <w:rFonts w:cstheme="minorHAnsi"/>
          <w:sz w:val="20"/>
          <w:szCs w:val="20"/>
        </w:rPr>
        <w:t xml:space="preserve"> Ashkenazy, H. E. Stanley,  Multifractal properties of price fluctuations of stocks and commodities, European Physics Letters 61,  422-428, 2003.</w:t>
      </w:r>
    </w:p>
    <w:p w:rsidR="00583F23" w:rsidRPr="000B100B" w:rsidRDefault="00583F23" w:rsidP="000B100B">
      <w:pPr>
        <w:pStyle w:val="HTMLPreformatted"/>
        <w:spacing w:line="360" w:lineRule="auto"/>
        <w:rPr>
          <w:rFonts w:asciiTheme="minorHAnsi" w:hAnsiTheme="minorHAnsi" w:cstheme="minorHAnsi"/>
        </w:rPr>
      </w:pPr>
      <w:r w:rsidRPr="000B100B">
        <w:rPr>
          <w:rFonts w:asciiTheme="minorHAnsi" w:hAnsiTheme="minorHAnsi" w:cstheme="minorHAnsi"/>
        </w:rPr>
        <w:t xml:space="preserve">[17] L. </w:t>
      </w:r>
      <w:proofErr w:type="spellStart"/>
      <w:r w:rsidRPr="000B100B">
        <w:rPr>
          <w:rFonts w:asciiTheme="minorHAnsi" w:hAnsiTheme="minorHAnsi" w:cstheme="minorHAnsi"/>
        </w:rPr>
        <w:t>Zunino</w:t>
      </w:r>
      <w:proofErr w:type="spellEnd"/>
      <w:r w:rsidRPr="000B100B">
        <w:rPr>
          <w:rFonts w:asciiTheme="minorHAnsi" w:hAnsiTheme="minorHAnsi" w:cstheme="minorHAnsi"/>
        </w:rPr>
        <w:t xml:space="preserve">, B. M. </w:t>
      </w:r>
      <w:proofErr w:type="spellStart"/>
      <w:r w:rsidRPr="000B100B">
        <w:rPr>
          <w:rFonts w:asciiTheme="minorHAnsi" w:hAnsiTheme="minorHAnsi" w:cstheme="minorHAnsi"/>
        </w:rPr>
        <w:t>Tabak</w:t>
      </w:r>
      <w:proofErr w:type="spellEnd"/>
      <w:r w:rsidRPr="000B100B">
        <w:rPr>
          <w:rFonts w:asciiTheme="minorHAnsi" w:hAnsiTheme="minorHAnsi" w:cstheme="minorHAnsi"/>
        </w:rPr>
        <w:t xml:space="preserve">, A. </w:t>
      </w:r>
      <w:proofErr w:type="spellStart"/>
      <w:r w:rsidRPr="000B100B">
        <w:rPr>
          <w:rFonts w:asciiTheme="minorHAnsi" w:hAnsiTheme="minorHAnsi" w:cstheme="minorHAnsi"/>
        </w:rPr>
        <w:t>Figliola</w:t>
      </w:r>
      <w:proofErr w:type="spellEnd"/>
      <w:r w:rsidRPr="000B100B">
        <w:rPr>
          <w:rFonts w:asciiTheme="minorHAnsi" w:hAnsiTheme="minorHAnsi" w:cstheme="minorHAnsi"/>
        </w:rPr>
        <w:t xml:space="preserve">, D. G. Perez, M. </w:t>
      </w:r>
      <w:proofErr w:type="spellStart"/>
      <w:r w:rsidRPr="000B100B">
        <w:rPr>
          <w:rFonts w:asciiTheme="minorHAnsi" w:hAnsiTheme="minorHAnsi" w:cstheme="minorHAnsi"/>
        </w:rPr>
        <w:t>Garavaglia</w:t>
      </w:r>
      <w:proofErr w:type="spellEnd"/>
      <w:r w:rsidRPr="000B100B">
        <w:rPr>
          <w:rFonts w:asciiTheme="minorHAnsi" w:hAnsiTheme="minorHAnsi" w:cstheme="minorHAnsi"/>
        </w:rPr>
        <w:t xml:space="preserve">, O. A. Rosso, A multifractal approach for stock market inefficiency, </w:t>
      </w:r>
      <w:proofErr w:type="spellStart"/>
      <w:r w:rsidRPr="000B100B">
        <w:rPr>
          <w:rFonts w:asciiTheme="minorHAnsi" w:hAnsiTheme="minorHAnsi" w:cstheme="minorHAnsi"/>
        </w:rPr>
        <w:t>Physica</w:t>
      </w:r>
      <w:proofErr w:type="spellEnd"/>
      <w:r w:rsidRPr="000B100B">
        <w:rPr>
          <w:rFonts w:asciiTheme="minorHAnsi" w:hAnsiTheme="minorHAnsi" w:cstheme="minorHAnsi"/>
        </w:rPr>
        <w:t xml:space="preserve"> A </w:t>
      </w:r>
      <w:proofErr w:type="gramStart"/>
      <w:r w:rsidRPr="000B100B">
        <w:rPr>
          <w:rFonts w:asciiTheme="minorHAnsi" w:hAnsiTheme="minorHAnsi" w:cstheme="minorHAnsi"/>
        </w:rPr>
        <w:t>387,  6558</w:t>
      </w:r>
      <w:proofErr w:type="gramEnd"/>
      <w:r w:rsidRPr="000B100B">
        <w:rPr>
          <w:rFonts w:asciiTheme="minorHAnsi" w:hAnsiTheme="minorHAnsi" w:cstheme="minorHAnsi"/>
        </w:rPr>
        <w:t>-6566, 2008.</w:t>
      </w:r>
    </w:p>
    <w:p w:rsidR="00583F23" w:rsidRPr="000B100B" w:rsidRDefault="00583F23" w:rsidP="000B100B">
      <w:pPr>
        <w:spacing w:after="0" w:line="360" w:lineRule="auto"/>
        <w:rPr>
          <w:rFonts w:cstheme="minorHAnsi"/>
          <w:sz w:val="20"/>
          <w:szCs w:val="20"/>
        </w:rPr>
      </w:pPr>
      <w:r w:rsidRPr="000B100B">
        <w:rPr>
          <w:rFonts w:cstheme="minorHAnsi"/>
          <w:sz w:val="20"/>
          <w:szCs w:val="20"/>
        </w:rPr>
        <w:t xml:space="preserve">[18] Y. Shimizu, S. </w:t>
      </w:r>
      <w:proofErr w:type="spellStart"/>
      <w:r w:rsidRPr="000B100B">
        <w:rPr>
          <w:rFonts w:cstheme="minorHAnsi"/>
          <w:sz w:val="20"/>
          <w:szCs w:val="20"/>
        </w:rPr>
        <w:t>Thurner</w:t>
      </w:r>
      <w:proofErr w:type="spellEnd"/>
      <w:r w:rsidRPr="000B100B">
        <w:rPr>
          <w:rFonts w:cstheme="minorHAnsi"/>
          <w:sz w:val="20"/>
          <w:szCs w:val="20"/>
        </w:rPr>
        <w:t xml:space="preserve">, K. </w:t>
      </w:r>
      <w:proofErr w:type="spellStart"/>
      <w:proofErr w:type="gramStart"/>
      <w:r w:rsidRPr="000B100B">
        <w:rPr>
          <w:rFonts w:cstheme="minorHAnsi"/>
          <w:sz w:val="20"/>
          <w:szCs w:val="20"/>
        </w:rPr>
        <w:t>Ehrenberger</w:t>
      </w:r>
      <w:proofErr w:type="spellEnd"/>
      <w:r w:rsidRPr="000B100B">
        <w:rPr>
          <w:rFonts w:cstheme="minorHAnsi"/>
          <w:sz w:val="20"/>
          <w:szCs w:val="20"/>
        </w:rPr>
        <w:t>,  Multifractal</w:t>
      </w:r>
      <w:proofErr w:type="gramEnd"/>
      <w:r w:rsidRPr="000B100B">
        <w:rPr>
          <w:rFonts w:cstheme="minorHAnsi"/>
          <w:sz w:val="20"/>
          <w:szCs w:val="20"/>
        </w:rPr>
        <w:t xml:space="preserve"> spectra as a measure of complexity in human posture, Fractals 10, 103-116, 2002.</w:t>
      </w:r>
    </w:p>
    <w:p w:rsidR="00583F23" w:rsidRPr="000B100B" w:rsidRDefault="00583F23" w:rsidP="000B100B">
      <w:pPr>
        <w:spacing w:after="0" w:line="360" w:lineRule="auto"/>
        <w:rPr>
          <w:rFonts w:cstheme="minorHAnsi"/>
          <w:bCs/>
          <w:sz w:val="20"/>
          <w:szCs w:val="20"/>
        </w:rPr>
      </w:pPr>
      <w:r w:rsidRPr="000B100B">
        <w:rPr>
          <w:rFonts w:cstheme="minorHAnsi"/>
          <w:sz w:val="20"/>
          <w:szCs w:val="20"/>
        </w:rPr>
        <w:t>[19] A.  Muñoz-</w:t>
      </w:r>
      <w:proofErr w:type="spellStart"/>
      <w:r w:rsidRPr="000B100B">
        <w:rPr>
          <w:rFonts w:cstheme="minorHAnsi"/>
          <w:sz w:val="20"/>
          <w:szCs w:val="20"/>
        </w:rPr>
        <w:t>Diosdado</w:t>
      </w:r>
      <w:proofErr w:type="spellEnd"/>
      <w:r w:rsidRPr="000B100B">
        <w:rPr>
          <w:rFonts w:cstheme="minorHAnsi"/>
          <w:sz w:val="20"/>
          <w:szCs w:val="20"/>
        </w:rPr>
        <w:t>, J. L. Del Río-</w:t>
      </w:r>
      <w:proofErr w:type="gramStart"/>
      <w:r w:rsidRPr="000B100B">
        <w:rPr>
          <w:rFonts w:cstheme="minorHAnsi"/>
          <w:sz w:val="20"/>
          <w:szCs w:val="20"/>
        </w:rPr>
        <w:t>Correa,  Further</w:t>
      </w:r>
      <w:proofErr w:type="gramEnd"/>
      <w:r w:rsidRPr="000B100B">
        <w:rPr>
          <w:rFonts w:cstheme="minorHAnsi"/>
          <w:sz w:val="20"/>
          <w:szCs w:val="20"/>
        </w:rPr>
        <w:t xml:space="preserve"> study of the asymmetry for multifractal spectra of heartbeat time series. </w:t>
      </w:r>
      <w:r w:rsidRPr="000B100B">
        <w:rPr>
          <w:rFonts w:cstheme="minorHAnsi"/>
          <w:bCs/>
          <w:sz w:val="20"/>
          <w:szCs w:val="20"/>
        </w:rPr>
        <w:t>Proceedings of the 28th IEEE EMBS Annual International Conference New York City, USA, Aug 30-Sept 3, 2006.</w:t>
      </w:r>
    </w:p>
    <w:p w:rsidR="00583F23" w:rsidRPr="000B100B" w:rsidRDefault="00583F23" w:rsidP="000B100B">
      <w:pPr>
        <w:pStyle w:val="HTMLPreformatted"/>
        <w:spacing w:line="360" w:lineRule="auto"/>
        <w:rPr>
          <w:rFonts w:asciiTheme="minorHAnsi" w:hAnsiTheme="minorHAnsi" w:cstheme="minorHAnsi"/>
          <w:color w:val="000000"/>
        </w:rPr>
      </w:pPr>
      <w:r w:rsidRPr="000B100B">
        <w:rPr>
          <w:rFonts w:asciiTheme="minorHAnsi" w:hAnsiTheme="minorHAnsi" w:cstheme="minorHAnsi"/>
        </w:rPr>
        <w:t xml:space="preserve">[20] </w:t>
      </w:r>
      <w:r w:rsidRPr="000B100B">
        <w:rPr>
          <w:rFonts w:asciiTheme="minorHAnsi" w:hAnsiTheme="minorHAnsi" w:cstheme="minorHAnsi"/>
          <w:color w:val="000000"/>
        </w:rPr>
        <w:t xml:space="preserve">R. B. de </w:t>
      </w:r>
      <w:proofErr w:type="spellStart"/>
      <w:r w:rsidRPr="000B100B">
        <w:rPr>
          <w:rFonts w:asciiTheme="minorHAnsi" w:hAnsiTheme="minorHAnsi" w:cstheme="minorHAnsi"/>
          <w:color w:val="000000"/>
        </w:rPr>
        <w:t>Benicio</w:t>
      </w:r>
      <w:proofErr w:type="spellEnd"/>
      <w:r w:rsidRPr="000B100B">
        <w:rPr>
          <w:rFonts w:asciiTheme="minorHAnsi" w:hAnsiTheme="minorHAnsi" w:cstheme="minorHAnsi"/>
          <w:color w:val="000000"/>
        </w:rPr>
        <w:t xml:space="preserve">, T. </w:t>
      </w:r>
      <w:proofErr w:type="spellStart"/>
      <w:r w:rsidRPr="000B100B">
        <w:rPr>
          <w:rFonts w:asciiTheme="minorHAnsi" w:hAnsiTheme="minorHAnsi" w:cstheme="minorHAnsi"/>
          <w:color w:val="000000"/>
        </w:rPr>
        <w:t>Stošić</w:t>
      </w:r>
      <w:proofErr w:type="spellEnd"/>
      <w:r w:rsidRPr="000B100B">
        <w:rPr>
          <w:rFonts w:asciiTheme="minorHAnsi" w:hAnsiTheme="minorHAnsi" w:cstheme="minorHAnsi"/>
          <w:color w:val="000000"/>
        </w:rPr>
        <w:t xml:space="preserve">, P.H. de </w:t>
      </w:r>
      <w:proofErr w:type="spellStart"/>
      <w:r w:rsidRPr="000B100B">
        <w:rPr>
          <w:rFonts w:asciiTheme="minorHAnsi" w:hAnsiTheme="minorHAnsi" w:cstheme="minorHAnsi"/>
          <w:color w:val="000000"/>
        </w:rPr>
        <w:t>Figueirêdo</w:t>
      </w:r>
      <w:proofErr w:type="spellEnd"/>
      <w:r w:rsidRPr="000B100B">
        <w:rPr>
          <w:rFonts w:asciiTheme="minorHAnsi" w:hAnsiTheme="minorHAnsi" w:cstheme="minorHAnsi"/>
          <w:color w:val="000000"/>
        </w:rPr>
        <w:t xml:space="preserve">, B. D. </w:t>
      </w:r>
      <w:proofErr w:type="spellStart"/>
      <w:r w:rsidRPr="000B100B">
        <w:rPr>
          <w:rFonts w:asciiTheme="minorHAnsi" w:hAnsiTheme="minorHAnsi" w:cstheme="minorHAnsi"/>
          <w:color w:val="000000"/>
        </w:rPr>
        <w:t>Stošić</w:t>
      </w:r>
      <w:proofErr w:type="spellEnd"/>
      <w:r w:rsidRPr="000B100B">
        <w:rPr>
          <w:rFonts w:asciiTheme="minorHAnsi" w:hAnsiTheme="minorHAnsi" w:cstheme="minorHAnsi"/>
          <w:color w:val="000000"/>
        </w:rPr>
        <w:t xml:space="preserve">, Multifractal behavior of wild-land and forest fire time series in Brazil, </w:t>
      </w:r>
      <w:proofErr w:type="spellStart"/>
      <w:r w:rsidRPr="000B100B">
        <w:rPr>
          <w:rFonts w:asciiTheme="minorHAnsi" w:hAnsiTheme="minorHAnsi" w:cstheme="minorHAnsi"/>
          <w:color w:val="000000"/>
        </w:rPr>
        <w:t>Physica</w:t>
      </w:r>
      <w:proofErr w:type="spellEnd"/>
      <w:r w:rsidRPr="000B100B">
        <w:rPr>
          <w:rFonts w:asciiTheme="minorHAnsi" w:hAnsiTheme="minorHAnsi" w:cstheme="minorHAnsi"/>
          <w:color w:val="000000"/>
        </w:rPr>
        <w:t xml:space="preserve"> A: Statistical Mechanics and its Applications 392, 6367-6374, 2013.</w:t>
      </w:r>
    </w:p>
    <w:p w:rsidR="00583F23" w:rsidRPr="000B100B" w:rsidRDefault="00583F23" w:rsidP="000B100B">
      <w:pPr>
        <w:spacing w:line="360" w:lineRule="auto"/>
        <w:rPr>
          <w:rFonts w:cstheme="minorHAnsi"/>
          <w:sz w:val="20"/>
          <w:szCs w:val="20"/>
        </w:rPr>
      </w:pPr>
    </w:p>
    <w:p w:rsidR="00583F23" w:rsidRPr="008929A3" w:rsidRDefault="00583F23" w:rsidP="00583F23">
      <w:pPr>
        <w:spacing w:after="0" w:line="360" w:lineRule="auto"/>
        <w:rPr>
          <w:rFonts w:cstheme="minorHAnsi"/>
          <w:sz w:val="20"/>
          <w:szCs w:val="20"/>
        </w:rPr>
      </w:pPr>
    </w:p>
    <w:p w:rsidR="00583F23" w:rsidRDefault="00583F23" w:rsidP="00583F23">
      <w:pPr>
        <w:pStyle w:val="HTMLPreformatted"/>
        <w:spacing w:line="360" w:lineRule="auto"/>
        <w:rPr>
          <w:rFonts w:asciiTheme="minorHAnsi" w:hAnsiTheme="minorHAnsi" w:cstheme="minorHAnsi"/>
          <w:sz w:val="24"/>
          <w:szCs w:val="24"/>
        </w:rPr>
      </w:pPr>
    </w:p>
    <w:p w:rsidR="00583F23" w:rsidRDefault="00583F23"/>
    <w:sectPr w:rsidR="00583F23" w:rsidSect="004C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A1F80"/>
    <w:multiLevelType w:val="hybridMultilevel"/>
    <w:tmpl w:val="175213A6"/>
    <w:lvl w:ilvl="0" w:tplc="1C181F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E6B3A"/>
    <w:multiLevelType w:val="hybridMultilevel"/>
    <w:tmpl w:val="B3BC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F23"/>
    <w:rsid w:val="000B100B"/>
    <w:rsid w:val="002470A9"/>
    <w:rsid w:val="004C7E6F"/>
    <w:rsid w:val="0058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E9BE"/>
  <w15:docId w15:val="{39FD74CA-8C8B-4CF1-986B-6AD3F09F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ilo1">
    <w:name w:val="Estilo1"/>
    <w:basedOn w:val="Normal"/>
    <w:link w:val="Estilo1Char"/>
    <w:qFormat/>
    <w:rsid w:val="00583F23"/>
    <w:pPr>
      <w:widowControl w:val="0"/>
      <w:spacing w:after="0" w:line="480" w:lineRule="auto"/>
    </w:pPr>
    <w:rPr>
      <w:rFonts w:ascii="Times New Roman" w:hAnsi="Times New Roman" w:cs="Times New Roman"/>
      <w:sz w:val="24"/>
      <w:szCs w:val="24"/>
    </w:rPr>
  </w:style>
  <w:style w:type="character" w:customStyle="1" w:styleId="Estilo1Char">
    <w:name w:val="Estilo1 Char"/>
    <w:basedOn w:val="DefaultParagraphFont"/>
    <w:link w:val="Estilo1"/>
    <w:rsid w:val="00583F23"/>
    <w:rPr>
      <w:rFonts w:ascii="Times New Roman" w:hAnsi="Times New Roman" w:cs="Times New Roman"/>
      <w:sz w:val="24"/>
      <w:szCs w:val="24"/>
    </w:rPr>
  </w:style>
  <w:style w:type="paragraph" w:styleId="ListParagraph">
    <w:name w:val="List Paragraph"/>
    <w:basedOn w:val="Normal"/>
    <w:uiPriority w:val="34"/>
    <w:qFormat/>
    <w:rsid w:val="00583F23"/>
    <w:pPr>
      <w:ind w:left="720"/>
      <w:contextualSpacing/>
    </w:pPr>
  </w:style>
  <w:style w:type="paragraph" w:styleId="HTMLPreformatted">
    <w:name w:val="HTML Preformatted"/>
    <w:basedOn w:val="Normal"/>
    <w:link w:val="HTMLPreformattedChar"/>
    <w:uiPriority w:val="99"/>
    <w:unhideWhenUsed/>
    <w:rsid w:val="00583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3F23"/>
    <w:rPr>
      <w:rFonts w:ascii="Courier New" w:eastAsia="Times New Roman" w:hAnsi="Courier New" w:cs="Courier New"/>
      <w:sz w:val="20"/>
      <w:szCs w:val="20"/>
    </w:rPr>
  </w:style>
  <w:style w:type="character" w:styleId="Emphasis">
    <w:name w:val="Emphasis"/>
    <w:basedOn w:val="DefaultParagraphFont"/>
    <w:uiPriority w:val="20"/>
    <w:qFormat/>
    <w:rsid w:val="00583F23"/>
    <w:rPr>
      <w:i/>
      <w:iCs/>
    </w:rPr>
  </w:style>
  <w:style w:type="paragraph" w:styleId="BalloonText">
    <w:name w:val="Balloon Text"/>
    <w:basedOn w:val="Normal"/>
    <w:link w:val="BalloonTextChar"/>
    <w:uiPriority w:val="99"/>
    <w:semiHidden/>
    <w:unhideWhenUsed/>
    <w:rsid w:val="00583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F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1" Type="http://schemas.openxmlformats.org/officeDocument/2006/relationships/image" Target="media/image9.wmf"/><Relationship Id="rId42" Type="http://schemas.openxmlformats.org/officeDocument/2006/relationships/image" Target="media/image18.wmf"/><Relationship Id="rId63" Type="http://schemas.openxmlformats.org/officeDocument/2006/relationships/oleObject" Target="embeddings/oleObject34.bin"/><Relationship Id="rId84" Type="http://schemas.openxmlformats.org/officeDocument/2006/relationships/oleObject" Target="embeddings/oleObject46.bin"/><Relationship Id="rId138" Type="http://schemas.openxmlformats.org/officeDocument/2006/relationships/image" Target="media/image56.wmf"/><Relationship Id="rId159" Type="http://schemas.openxmlformats.org/officeDocument/2006/relationships/oleObject" Target="embeddings/oleObject90.bin"/><Relationship Id="rId107" Type="http://schemas.openxmlformats.org/officeDocument/2006/relationships/oleObject" Target="embeddings/oleObject59.bin"/><Relationship Id="rId11" Type="http://schemas.openxmlformats.org/officeDocument/2006/relationships/image" Target="media/image4.wmf"/><Relationship Id="rId32" Type="http://schemas.openxmlformats.org/officeDocument/2006/relationships/image" Target="media/image14.wmf"/><Relationship Id="rId53" Type="http://schemas.openxmlformats.org/officeDocument/2006/relationships/image" Target="media/image23.wmf"/><Relationship Id="rId74" Type="http://schemas.openxmlformats.org/officeDocument/2006/relationships/oleObject" Target="embeddings/oleObject41.bin"/><Relationship Id="rId128" Type="http://schemas.openxmlformats.org/officeDocument/2006/relationships/image" Target="media/image51.wmf"/><Relationship Id="rId149" Type="http://schemas.openxmlformats.org/officeDocument/2006/relationships/oleObject" Target="embeddings/oleObject85.bin"/><Relationship Id="rId5" Type="http://schemas.openxmlformats.org/officeDocument/2006/relationships/image" Target="media/image1.wmf"/><Relationship Id="rId95" Type="http://schemas.openxmlformats.org/officeDocument/2006/relationships/oleObject" Target="embeddings/oleObject53.bin"/><Relationship Id="rId160" Type="http://schemas.openxmlformats.org/officeDocument/2006/relationships/image" Target="media/image66.wmf"/><Relationship Id="rId22" Type="http://schemas.openxmlformats.org/officeDocument/2006/relationships/oleObject" Target="embeddings/oleObject9.bin"/><Relationship Id="rId43" Type="http://schemas.openxmlformats.org/officeDocument/2006/relationships/oleObject" Target="embeddings/oleObject21.bin"/><Relationship Id="rId64" Type="http://schemas.openxmlformats.org/officeDocument/2006/relationships/oleObject" Target="embeddings/oleObject35.bin"/><Relationship Id="rId118" Type="http://schemas.openxmlformats.org/officeDocument/2006/relationships/image" Target="media/image48.wmf"/><Relationship Id="rId139" Type="http://schemas.openxmlformats.org/officeDocument/2006/relationships/oleObject" Target="embeddings/oleObject79.bin"/><Relationship Id="rId85" Type="http://schemas.openxmlformats.org/officeDocument/2006/relationships/oleObject" Target="embeddings/oleObject47.bin"/><Relationship Id="rId150" Type="http://schemas.openxmlformats.org/officeDocument/2006/relationships/image" Target="media/image61.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oleObject" Target="embeddings/oleObject15.bin"/><Relationship Id="rId38" Type="http://schemas.openxmlformats.org/officeDocument/2006/relationships/image" Target="media/image16.wmf"/><Relationship Id="rId59" Type="http://schemas.openxmlformats.org/officeDocument/2006/relationships/oleObject" Target="embeddings/oleObject31.bin"/><Relationship Id="rId103" Type="http://schemas.openxmlformats.org/officeDocument/2006/relationships/oleObject" Target="embeddings/oleObject57.bin"/><Relationship Id="rId108" Type="http://schemas.openxmlformats.org/officeDocument/2006/relationships/image" Target="media/image45.wmf"/><Relationship Id="rId124" Type="http://schemas.openxmlformats.org/officeDocument/2006/relationships/image" Target="media/image49.wmf"/><Relationship Id="rId129" Type="http://schemas.openxmlformats.org/officeDocument/2006/relationships/oleObject" Target="embeddings/oleObject74.bin"/><Relationship Id="rId54" Type="http://schemas.openxmlformats.org/officeDocument/2006/relationships/oleObject" Target="embeddings/oleObject27.bin"/><Relationship Id="rId70" Type="http://schemas.openxmlformats.org/officeDocument/2006/relationships/image" Target="media/image28.wmf"/><Relationship Id="rId75" Type="http://schemas.openxmlformats.org/officeDocument/2006/relationships/image" Target="media/image30.wmf"/><Relationship Id="rId91" Type="http://schemas.openxmlformats.org/officeDocument/2006/relationships/image" Target="media/image37.wmf"/><Relationship Id="rId96" Type="http://schemas.openxmlformats.org/officeDocument/2006/relationships/image" Target="media/image39.wmf"/><Relationship Id="rId140" Type="http://schemas.openxmlformats.org/officeDocument/2006/relationships/image" Target="media/image57.wmf"/><Relationship Id="rId145" Type="http://schemas.openxmlformats.org/officeDocument/2006/relationships/oleObject" Target="embeddings/oleObject83.bin"/><Relationship Id="rId161" Type="http://schemas.openxmlformats.org/officeDocument/2006/relationships/oleObject" Target="embeddings/oleObject91.bin"/><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oleObject" Target="embeddings/oleObject10.bin"/><Relationship Id="rId28" Type="http://schemas.openxmlformats.org/officeDocument/2006/relationships/image" Target="media/image12.wmf"/><Relationship Id="rId49" Type="http://schemas.openxmlformats.org/officeDocument/2006/relationships/oleObject" Target="embeddings/oleObject24.bin"/><Relationship Id="rId114" Type="http://schemas.openxmlformats.org/officeDocument/2006/relationships/oleObject" Target="embeddings/oleObject64.bin"/><Relationship Id="rId119" Type="http://schemas.openxmlformats.org/officeDocument/2006/relationships/oleObject" Target="embeddings/oleObject67.bin"/><Relationship Id="rId44" Type="http://schemas.openxmlformats.org/officeDocument/2006/relationships/image" Target="media/image19.wmf"/><Relationship Id="rId60" Type="http://schemas.openxmlformats.org/officeDocument/2006/relationships/image" Target="media/image25.wmf"/><Relationship Id="rId65" Type="http://schemas.openxmlformats.org/officeDocument/2006/relationships/image" Target="media/image26.wmf"/><Relationship Id="rId81" Type="http://schemas.openxmlformats.org/officeDocument/2006/relationships/image" Target="media/image33.wmf"/><Relationship Id="rId86" Type="http://schemas.openxmlformats.org/officeDocument/2006/relationships/image" Target="media/image35.wmf"/><Relationship Id="rId130" Type="http://schemas.openxmlformats.org/officeDocument/2006/relationships/image" Target="media/image52.wmf"/><Relationship Id="rId135" Type="http://schemas.openxmlformats.org/officeDocument/2006/relationships/oleObject" Target="embeddings/oleObject77.bin"/><Relationship Id="rId151" Type="http://schemas.openxmlformats.org/officeDocument/2006/relationships/oleObject" Target="embeddings/oleObject86.bin"/><Relationship Id="rId156" Type="http://schemas.openxmlformats.org/officeDocument/2006/relationships/image" Target="media/image64.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9.bin"/><Relationship Id="rId109" Type="http://schemas.openxmlformats.org/officeDocument/2006/relationships/oleObject" Target="embeddings/oleObject60.bin"/><Relationship Id="rId34"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8.bin"/><Relationship Id="rId76" Type="http://schemas.openxmlformats.org/officeDocument/2006/relationships/oleObject" Target="embeddings/oleObject42.bin"/><Relationship Id="rId97" Type="http://schemas.openxmlformats.org/officeDocument/2006/relationships/oleObject" Target="embeddings/oleObject54.bin"/><Relationship Id="rId104" Type="http://schemas.openxmlformats.org/officeDocument/2006/relationships/image" Target="media/image43.wmf"/><Relationship Id="rId120" Type="http://schemas.openxmlformats.org/officeDocument/2006/relationships/oleObject" Target="embeddings/oleObject68.bin"/><Relationship Id="rId125" Type="http://schemas.openxmlformats.org/officeDocument/2006/relationships/oleObject" Target="embeddings/oleObject72.bin"/><Relationship Id="rId141" Type="http://schemas.openxmlformats.org/officeDocument/2006/relationships/oleObject" Target="embeddings/oleObject80.bin"/><Relationship Id="rId146" Type="http://schemas.openxmlformats.org/officeDocument/2006/relationships/image" Target="media/image59.wmf"/><Relationship Id="rId7" Type="http://schemas.openxmlformats.org/officeDocument/2006/relationships/image" Target="media/image2.wmf"/><Relationship Id="rId71" Type="http://schemas.openxmlformats.org/officeDocument/2006/relationships/oleObject" Target="embeddings/oleObject39.bin"/><Relationship Id="rId92" Type="http://schemas.openxmlformats.org/officeDocument/2006/relationships/oleObject" Target="embeddings/oleObject51.bin"/><Relationship Id="rId162" Type="http://schemas.openxmlformats.org/officeDocument/2006/relationships/oleObject" Target="embeddings/oleObject92.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10.wmf"/><Relationship Id="rId40" Type="http://schemas.openxmlformats.org/officeDocument/2006/relationships/image" Target="media/image17.wmf"/><Relationship Id="rId45" Type="http://schemas.openxmlformats.org/officeDocument/2006/relationships/oleObject" Target="embeddings/oleObject22.bin"/><Relationship Id="rId66" Type="http://schemas.openxmlformats.org/officeDocument/2006/relationships/oleObject" Target="embeddings/oleObject36.bin"/><Relationship Id="rId87" Type="http://schemas.openxmlformats.org/officeDocument/2006/relationships/oleObject" Target="embeddings/oleObject48.bin"/><Relationship Id="rId110" Type="http://schemas.openxmlformats.org/officeDocument/2006/relationships/oleObject" Target="embeddings/oleObject61.bin"/><Relationship Id="rId115" Type="http://schemas.openxmlformats.org/officeDocument/2006/relationships/image" Target="media/image47.wmf"/><Relationship Id="rId131" Type="http://schemas.openxmlformats.org/officeDocument/2006/relationships/oleObject" Target="embeddings/oleObject75.bin"/><Relationship Id="rId136" Type="http://schemas.openxmlformats.org/officeDocument/2006/relationships/image" Target="media/image55.wmf"/><Relationship Id="rId157" Type="http://schemas.openxmlformats.org/officeDocument/2006/relationships/oleObject" Target="embeddings/oleObject89.bin"/><Relationship Id="rId61" Type="http://schemas.openxmlformats.org/officeDocument/2006/relationships/oleObject" Target="embeddings/oleObject32.bin"/><Relationship Id="rId82" Type="http://schemas.openxmlformats.org/officeDocument/2006/relationships/oleObject" Target="embeddings/oleObject45.bin"/><Relationship Id="rId152" Type="http://schemas.openxmlformats.org/officeDocument/2006/relationships/image" Target="media/image62.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oleObject" Target="embeddings/oleObject17.bin"/><Relationship Id="rId56" Type="http://schemas.openxmlformats.org/officeDocument/2006/relationships/image" Target="media/image24.wmf"/><Relationship Id="rId77" Type="http://schemas.openxmlformats.org/officeDocument/2006/relationships/image" Target="media/image31.wmf"/><Relationship Id="rId100" Type="http://schemas.openxmlformats.org/officeDocument/2006/relationships/image" Target="media/image41.wmf"/><Relationship Id="rId105" Type="http://schemas.openxmlformats.org/officeDocument/2006/relationships/oleObject" Target="embeddings/oleObject58.bin"/><Relationship Id="rId126" Type="http://schemas.openxmlformats.org/officeDocument/2006/relationships/image" Target="media/image50.wmf"/><Relationship Id="rId147" Type="http://schemas.openxmlformats.org/officeDocument/2006/relationships/oleObject" Target="embeddings/oleObject84.bin"/><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image" Target="media/image29.wmf"/><Relationship Id="rId93" Type="http://schemas.openxmlformats.org/officeDocument/2006/relationships/oleObject" Target="embeddings/oleObject52.bin"/><Relationship Id="rId98" Type="http://schemas.openxmlformats.org/officeDocument/2006/relationships/image" Target="media/image40.wmf"/><Relationship Id="rId121" Type="http://schemas.openxmlformats.org/officeDocument/2006/relationships/oleObject" Target="embeddings/oleObject69.bin"/><Relationship Id="rId142" Type="http://schemas.openxmlformats.org/officeDocument/2006/relationships/image" Target="media/image58.wmf"/><Relationship Id="rId163" Type="http://schemas.openxmlformats.org/officeDocument/2006/relationships/oleObject" Target="embeddings/oleObject93.bin"/><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20.wmf"/><Relationship Id="rId67" Type="http://schemas.openxmlformats.org/officeDocument/2006/relationships/image" Target="media/image27.wmf"/><Relationship Id="rId116" Type="http://schemas.openxmlformats.org/officeDocument/2006/relationships/oleObject" Target="embeddings/oleObject65.bin"/><Relationship Id="rId137" Type="http://schemas.openxmlformats.org/officeDocument/2006/relationships/oleObject" Target="embeddings/oleObject78.bin"/><Relationship Id="rId158" Type="http://schemas.openxmlformats.org/officeDocument/2006/relationships/image" Target="media/image65.wmf"/><Relationship Id="rId20" Type="http://schemas.openxmlformats.org/officeDocument/2006/relationships/oleObject" Target="embeddings/oleObject8.bin"/><Relationship Id="rId41" Type="http://schemas.openxmlformats.org/officeDocument/2006/relationships/oleObject" Target="embeddings/oleObject20.bin"/><Relationship Id="rId62" Type="http://schemas.openxmlformats.org/officeDocument/2006/relationships/oleObject" Target="embeddings/oleObject33.bin"/><Relationship Id="rId83" Type="http://schemas.openxmlformats.org/officeDocument/2006/relationships/image" Target="media/image34.wmf"/><Relationship Id="rId88" Type="http://schemas.openxmlformats.org/officeDocument/2006/relationships/oleObject" Target="embeddings/oleObject49.bin"/><Relationship Id="rId111" Type="http://schemas.openxmlformats.org/officeDocument/2006/relationships/image" Target="media/image46.wmf"/><Relationship Id="rId132" Type="http://schemas.openxmlformats.org/officeDocument/2006/relationships/image" Target="media/image53.wmf"/><Relationship Id="rId153" Type="http://schemas.openxmlformats.org/officeDocument/2006/relationships/oleObject" Target="embeddings/oleObject87.bin"/><Relationship Id="rId15" Type="http://schemas.openxmlformats.org/officeDocument/2006/relationships/image" Target="media/image6.wmf"/><Relationship Id="rId36" Type="http://schemas.openxmlformats.org/officeDocument/2006/relationships/image" Target="media/image15.wmf"/><Relationship Id="rId57" Type="http://schemas.openxmlformats.org/officeDocument/2006/relationships/oleObject" Target="embeddings/oleObject29.bin"/><Relationship Id="rId106" Type="http://schemas.openxmlformats.org/officeDocument/2006/relationships/image" Target="media/image44.wmf"/><Relationship Id="rId127" Type="http://schemas.openxmlformats.org/officeDocument/2006/relationships/oleObject" Target="embeddings/oleObject73.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26.bin"/><Relationship Id="rId73" Type="http://schemas.openxmlformats.org/officeDocument/2006/relationships/oleObject" Target="embeddings/oleObject40.bin"/><Relationship Id="rId78" Type="http://schemas.openxmlformats.org/officeDocument/2006/relationships/oleObject" Target="embeddings/oleObject43.bin"/><Relationship Id="rId94" Type="http://schemas.openxmlformats.org/officeDocument/2006/relationships/image" Target="media/image38.wmf"/><Relationship Id="rId99" Type="http://schemas.openxmlformats.org/officeDocument/2006/relationships/oleObject" Target="embeddings/oleObject55.bin"/><Relationship Id="rId101" Type="http://schemas.openxmlformats.org/officeDocument/2006/relationships/oleObject" Target="embeddings/oleObject56.bin"/><Relationship Id="rId122" Type="http://schemas.openxmlformats.org/officeDocument/2006/relationships/oleObject" Target="embeddings/oleObject70.bin"/><Relationship Id="rId143" Type="http://schemas.openxmlformats.org/officeDocument/2006/relationships/oleObject" Target="embeddings/oleObject81.bin"/><Relationship Id="rId148" Type="http://schemas.openxmlformats.org/officeDocument/2006/relationships/image" Target="media/image60.wmf"/><Relationship Id="rId164" Type="http://schemas.openxmlformats.org/officeDocument/2006/relationships/oleObject" Target="embeddings/oleObject94.bin"/><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image" Target="media/image11.wmf"/><Relationship Id="rId47" Type="http://schemas.openxmlformats.org/officeDocument/2006/relationships/oleObject" Target="embeddings/oleObject23.bin"/><Relationship Id="rId68" Type="http://schemas.openxmlformats.org/officeDocument/2006/relationships/oleObject" Target="embeddings/oleObject37.bin"/><Relationship Id="rId89" Type="http://schemas.openxmlformats.org/officeDocument/2006/relationships/image" Target="media/image36.wmf"/><Relationship Id="rId112" Type="http://schemas.openxmlformats.org/officeDocument/2006/relationships/oleObject" Target="embeddings/oleObject62.bin"/><Relationship Id="rId133" Type="http://schemas.openxmlformats.org/officeDocument/2006/relationships/oleObject" Target="embeddings/oleObject76.bin"/><Relationship Id="rId154" Type="http://schemas.openxmlformats.org/officeDocument/2006/relationships/image" Target="media/image63.wmf"/><Relationship Id="rId16" Type="http://schemas.openxmlformats.org/officeDocument/2006/relationships/oleObject" Target="embeddings/oleObject6.bin"/><Relationship Id="rId37" Type="http://schemas.openxmlformats.org/officeDocument/2006/relationships/oleObject" Target="embeddings/oleObject18.bin"/><Relationship Id="rId58" Type="http://schemas.openxmlformats.org/officeDocument/2006/relationships/oleObject" Target="embeddings/oleObject30.bin"/><Relationship Id="rId79" Type="http://schemas.openxmlformats.org/officeDocument/2006/relationships/image" Target="media/image32.wmf"/><Relationship Id="rId102" Type="http://schemas.openxmlformats.org/officeDocument/2006/relationships/image" Target="media/image42.wmf"/><Relationship Id="rId123" Type="http://schemas.openxmlformats.org/officeDocument/2006/relationships/oleObject" Target="embeddings/oleObject71.bin"/><Relationship Id="rId144" Type="http://schemas.openxmlformats.org/officeDocument/2006/relationships/oleObject" Target="embeddings/oleObject82.bin"/><Relationship Id="rId90" Type="http://schemas.openxmlformats.org/officeDocument/2006/relationships/oleObject" Target="embeddings/oleObject50.bin"/><Relationship Id="rId165" Type="http://schemas.openxmlformats.org/officeDocument/2006/relationships/fontTable" Target="fontTable.xml"/><Relationship Id="rId27" Type="http://schemas.openxmlformats.org/officeDocument/2006/relationships/oleObject" Target="embeddings/oleObject12.bin"/><Relationship Id="rId48" Type="http://schemas.openxmlformats.org/officeDocument/2006/relationships/image" Target="media/image21.wmf"/><Relationship Id="rId69" Type="http://schemas.openxmlformats.org/officeDocument/2006/relationships/oleObject" Target="embeddings/oleObject38.bin"/><Relationship Id="rId113" Type="http://schemas.openxmlformats.org/officeDocument/2006/relationships/oleObject" Target="embeddings/oleObject63.bin"/><Relationship Id="rId134" Type="http://schemas.openxmlformats.org/officeDocument/2006/relationships/image" Target="media/image54.wmf"/><Relationship Id="rId80" Type="http://schemas.openxmlformats.org/officeDocument/2006/relationships/oleObject" Target="embeddings/oleObject44.bin"/><Relationship Id="rId155" Type="http://schemas.openxmlformats.org/officeDocument/2006/relationships/oleObject" Target="embeddings/oleObject88.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Tatijana Stosic</cp:lastModifiedBy>
  <cp:revision>2</cp:revision>
  <dcterms:created xsi:type="dcterms:W3CDTF">2021-10-06T11:49:00Z</dcterms:created>
  <dcterms:modified xsi:type="dcterms:W3CDTF">2021-10-06T11:49:00Z</dcterms:modified>
</cp:coreProperties>
</file>