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A1" w:rsidRDefault="00454B7F">
      <w:pPr>
        <w:pStyle w:val="Corpodetexto"/>
        <w:ind w:left="105"/>
      </w:pPr>
      <w:r>
        <w:pict>
          <v:group id="_x0000_s1084" style="width:481.9pt;height:33.4pt;mso-position-horizontal-relative:char;mso-position-vertical-relative:line" coordsize="9638,974">
            <v:line id="_x0000_s1093" style="position:absolute" from="0,966" to="9638,966" strokecolor="#053178"/>
            <v:line id="_x0000_s1092" style="position:absolute" from="0,5" to="9638,5" strokecolor="#053178" strokeweight=".5pt"/>
            <v:rect id="_x0000_s1091" style="position:absolute;left:8738;top:36;width:900;height:903" fillcolor="#013173" stroked="f"/>
            <v:shape id="_x0000_s1090" style="position:absolute;left:8805;top:101;width:769;height:769" coordorigin="8806,101" coordsize="769,769" path="m8806,101r387,98l9574,101r,769l8806,870r,-769xe" filled="f" strokecolor="white" strokeweight=".93628mm">
              <v:path arrowok="t"/>
            </v:shape>
            <v:shape id="_x0000_s1089" style="position:absolute;left:8886;top:225;width:600;height:608" coordorigin="8887,226" coordsize="600,608" path="m9193,226r-80,39l9049,297r-89,58l8913,417r-19,87l8890,636r-1,89l8887,832r599,1l9484,722r,-90l9483,559,9470,451r-42,-75l9341,309r-65,-38l9193,226xe" fillcolor="#3b5f8f" stroked="f">
              <v:path arrowok="t"/>
            </v:shape>
            <v:shape id="_x0000_s1088" style="position:absolute;left:9036;top:318;width:292;height:435" coordorigin="9036,318" coordsize="292,435" path="m9327,393r-3,-36l9302,330r-39,-12l9210,328r-13,15l9193,365r4,20l9204,395r11,-8l9227,371r16,-15l9269,355r12,9l9286,375r-2,12l9230,436r-15,7l9215,545r-10,23l9183,587r-1,l9181,587r-22,-19l9149,545r,-21l9159,511r23,-10l9204,511r11,13l9215,545r,-102l9147,442r-63,-45l9078,375r4,-11l9095,355r26,1l9137,371r12,16l9160,395r7,-10l9170,365r-3,-22l9154,328r-53,-10l9062,330r-23,27l9036,393r26,46l9107,469r30,13l9123,497r-9,34l9118,562r13,24l9148,603r,l9103,625r-31,39l9097,707r46,33l9176,753r-4,-8l9145,730r-30,-24l9100,675r7,-20l9128,643r32,-11l9182,622r22,10l9236,643r20,12l9264,675r-15,31l9219,730r-27,15l9188,753r32,-13l9267,707r25,-43l9261,625r-45,-22l9216,603r17,-17l9246,562r4,-31l9241,497r-15,-15l9257,469r45,-30l9327,393xe" fillcolor="#01317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top:101;width:2150;height:75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width:9638;height:974" filled="f" stroked="f">
              <v:textbox inset="0,0,0,0">
                <w:txbxContent>
                  <w:p w:rsidR="00635CBF" w:rsidRDefault="00635CBF">
                    <w:pPr>
                      <w:spacing w:before="137" w:line="331" w:lineRule="auto"/>
                      <w:ind w:left="2267" w:right="2507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0569CD"/>
                        <w:w w:val="95"/>
                        <w:sz w:val="14"/>
                      </w:rPr>
                      <w:t>Basavarajappa</w:t>
                    </w:r>
                    <w:r>
                      <w:rPr>
                        <w:rFonts w:ascii="Trebuchet MS"/>
                        <w:color w:val="0569CD"/>
                        <w:spacing w:val="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0569CD"/>
                        <w:w w:val="95"/>
                        <w:sz w:val="14"/>
                      </w:rPr>
                      <w:t>et</w:t>
                    </w:r>
                    <w:r>
                      <w:rPr>
                        <w:rFonts w:ascii="Trebuchet MS"/>
                        <w:color w:val="0569CD"/>
                        <w:spacing w:val="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0569CD"/>
                        <w:w w:val="95"/>
                        <w:sz w:val="14"/>
                      </w:rPr>
                      <w:t>al,</w:t>
                    </w:r>
                    <w:r>
                      <w:rPr>
                        <w:rFonts w:ascii="Trebuchet MS"/>
                        <w:color w:val="0569CD"/>
                        <w:spacing w:val="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0569CD"/>
                        <w:w w:val="95"/>
                        <w:sz w:val="14"/>
                      </w:rPr>
                      <w:t>J Dent</w:t>
                    </w:r>
                    <w:r>
                      <w:rPr>
                        <w:rFonts w:ascii="Trebuchet MS"/>
                        <w:b/>
                        <w:i/>
                        <w:color w:val="0569CD"/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0569CD"/>
                        <w:w w:val="95"/>
                        <w:sz w:val="14"/>
                      </w:rPr>
                      <w:t>Res Dent Clin</w:t>
                    </w:r>
                    <w:r>
                      <w:rPr>
                        <w:rFonts w:ascii="Trebuchet MS"/>
                        <w:b/>
                        <w:i/>
                        <w:color w:val="0569CD"/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0569CD"/>
                        <w:w w:val="95"/>
                        <w:sz w:val="14"/>
                      </w:rPr>
                      <w:t>Dent Prospects,</w:t>
                    </w:r>
                    <w:r>
                      <w:rPr>
                        <w:rFonts w:ascii="Trebuchet MS"/>
                        <w:b/>
                        <w:i/>
                        <w:color w:val="0569CD"/>
                        <w:spacing w:val="-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0569CD"/>
                        <w:w w:val="95"/>
                        <w:sz w:val="14"/>
                      </w:rPr>
                      <w:t>2021,</w:t>
                    </w:r>
                    <w:r>
                      <w:rPr>
                        <w:rFonts w:ascii="Trebuchet MS"/>
                        <w:color w:val="0569CD"/>
                        <w:spacing w:val="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0569CD"/>
                        <w:w w:val="95"/>
                        <w:sz w:val="14"/>
                      </w:rPr>
                      <w:t>15(2),</w:t>
                    </w:r>
                    <w:r>
                      <w:rPr>
                        <w:rFonts w:ascii="Trebuchet MS"/>
                        <w:color w:val="0569CD"/>
                        <w:spacing w:val="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0569CD"/>
                        <w:w w:val="95"/>
                        <w:sz w:val="14"/>
                      </w:rPr>
                      <w:t>140-146</w:t>
                    </w:r>
                    <w:r>
                      <w:rPr>
                        <w:rFonts w:ascii="Trebuchet MS"/>
                        <w:color w:val="0569CD"/>
                        <w:spacing w:val="-3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0569CD"/>
                        <w:sz w:val="14"/>
                      </w:rPr>
                      <w:t>doi:</w:t>
                    </w:r>
                    <w:r>
                      <w:rPr>
                        <w:rFonts w:ascii="Trebuchet MS"/>
                        <w:color w:val="0569CD"/>
                        <w:spacing w:val="-5"/>
                        <w:sz w:val="14"/>
                      </w:rPr>
                      <w:t xml:space="preserve"> </w:t>
                    </w:r>
                    <w:hyperlink r:id="rId8">
                      <w:r>
                        <w:rPr>
                          <w:rFonts w:ascii="Trebuchet MS"/>
                          <w:color w:val="0569CD"/>
                          <w:sz w:val="14"/>
                        </w:rPr>
                        <w:t>10.34172/joddd.2021.024</w:t>
                      </w:r>
                    </w:hyperlink>
                  </w:p>
                  <w:p w:rsidR="00635CBF" w:rsidRDefault="00635CBF">
                    <w:pPr>
                      <w:spacing w:before="1"/>
                      <w:ind w:left="2267"/>
                      <w:rPr>
                        <w:rFonts w:ascii="Trebuchet MS"/>
                        <w:sz w:val="14"/>
                      </w:rPr>
                    </w:pPr>
                    <w:hyperlink r:id="rId9">
                      <w:r>
                        <w:rPr>
                          <w:rFonts w:ascii="Trebuchet MS"/>
                          <w:color w:val="0569CD"/>
                          <w:sz w:val="14"/>
                        </w:rPr>
                        <w:t>https://joddd.tbzmed.ac.ir</w:t>
                      </w:r>
                    </w:hyperlink>
                  </w:p>
                </w:txbxContent>
              </v:textbox>
            </v:shape>
            <v:shape id="_x0000_s1085" type="#_x0000_t202" style="position:absolute;left:8738;top:36;width:900;height:922" filled="f" stroked="f">
              <v:textbox inset="0,0,0,0">
                <w:txbxContent>
                  <w:p w:rsidR="00635CBF" w:rsidRDefault="00635CBF"/>
                  <w:p w:rsidR="00635CBF" w:rsidRDefault="00635CBF">
                    <w:pPr>
                      <w:spacing w:before="192" w:line="187" w:lineRule="auto"/>
                      <w:ind w:left="211" w:right="154" w:hanging="24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85"/>
                        <w:sz w:val="18"/>
                      </w:rPr>
                      <w:t>TUOMS</w:t>
                    </w:r>
                    <w:r>
                      <w:rPr>
                        <w:rFonts w:ascii="Trebuchet MS"/>
                        <w:b/>
                        <w:color w:val="FFFFFF"/>
                        <w:spacing w:val="-4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w w:val="80"/>
                        <w:sz w:val="18"/>
                      </w:rPr>
                      <w:t>P</w:t>
                    </w:r>
                    <w:r>
                      <w:rPr>
                        <w:rFonts w:ascii="Trebuchet MS"/>
                        <w:b/>
                        <w:color w:val="FFFFFF"/>
                        <w:spacing w:val="-2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80"/>
                        <w:sz w:val="18"/>
                      </w:rPr>
                      <w:t>R</w:t>
                    </w:r>
                    <w:r>
                      <w:rPr>
                        <w:rFonts w:ascii="Trebuchet MS"/>
                        <w:b/>
                        <w:color w:val="FFFFFF"/>
                        <w:spacing w:val="-1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80"/>
                        <w:sz w:val="18"/>
                      </w:rPr>
                      <w:t>E</w:t>
                    </w:r>
                    <w:r>
                      <w:rPr>
                        <w:rFonts w:ascii="Trebuchet MS"/>
                        <w:b/>
                        <w:color w:val="FFFFFF"/>
                        <w:spacing w:val="-1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80"/>
                        <w:sz w:val="18"/>
                      </w:rPr>
                      <w:t>S</w:t>
                    </w:r>
                    <w:r>
                      <w:rPr>
                        <w:rFonts w:ascii="Trebuchet MS"/>
                        <w:b/>
                        <w:color w:val="FFFFFF"/>
                        <w:spacing w:val="-1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80"/>
                        <w:sz w:val="18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10A1" w:rsidRDefault="009A10A1">
      <w:pPr>
        <w:pStyle w:val="Corpodetexto"/>
        <w:spacing w:before="7"/>
        <w:rPr>
          <w:sz w:val="6"/>
        </w:rPr>
      </w:pPr>
    </w:p>
    <w:p w:rsidR="009A10A1" w:rsidRDefault="009A10A1">
      <w:pPr>
        <w:spacing w:before="97"/>
        <w:ind w:left="170"/>
        <w:rPr>
          <w:rFonts w:ascii="Trebuchet MS"/>
          <w:b/>
          <w:sz w:val="18"/>
        </w:rPr>
      </w:pPr>
      <w:r w:rsidRPr="009A10A1">
        <w:pict>
          <v:group id="_x0000_s1080" style="position:absolute;left:0;text-align:left;margin-left:492.75pt;margin-top:2.3pt;width:45.7pt;height:18.3pt;z-index:15731200;mso-position-horizontal-relative:page" coordorigin="9855,46" coordsize="914,366">
            <v:shape id="_x0000_s1083" type="#_x0000_t75" style="position:absolute;left:9854;top:46;width:380;height:366">
              <v:imagedata r:id="rId10" o:title=""/>
            </v:shape>
            <v:shape id="_x0000_s1082" type="#_x0000_t75" style="position:absolute;left:9875;top:48;width:335;height:364">
              <v:imagedata r:id="rId11" o:title=""/>
            </v:shape>
            <v:shape id="_x0000_s1081" type="#_x0000_t75" style="position:absolute;left:10251;top:130;width:517;height:202">
              <v:imagedata r:id="rId12" o:title=""/>
            </v:shape>
            <w10:wrap anchorx="page"/>
          </v:group>
        </w:pict>
      </w:r>
      <w:r w:rsidR="00635CBF">
        <w:rPr>
          <w:rFonts w:ascii="Trebuchet MS"/>
          <w:b/>
          <w:color w:val="020302"/>
          <w:w w:val="95"/>
          <w:sz w:val="18"/>
        </w:rPr>
        <w:t>Original</w:t>
      </w:r>
      <w:r w:rsidR="00635CBF">
        <w:rPr>
          <w:rFonts w:ascii="Trebuchet MS"/>
          <w:b/>
          <w:color w:val="020302"/>
          <w:spacing w:val="-5"/>
          <w:w w:val="95"/>
          <w:sz w:val="18"/>
        </w:rPr>
        <w:t xml:space="preserve"> </w:t>
      </w:r>
      <w:r w:rsidR="00635CBF">
        <w:rPr>
          <w:rFonts w:ascii="Trebuchet MS"/>
          <w:b/>
          <w:color w:val="020302"/>
          <w:w w:val="95"/>
          <w:sz w:val="18"/>
        </w:rPr>
        <w:t>Article</w:t>
      </w:r>
    </w:p>
    <w:p w:rsidR="009A10A1" w:rsidRDefault="009A10A1">
      <w:pPr>
        <w:pStyle w:val="Corpodetexto"/>
        <w:spacing w:before="3"/>
        <w:rPr>
          <w:rFonts w:ascii="Trebuchet MS"/>
          <w:b/>
          <w:sz w:val="18"/>
        </w:rPr>
      </w:pPr>
    </w:p>
    <w:p w:rsidR="009A10A1" w:rsidRDefault="00635CBF">
      <w:pPr>
        <w:pStyle w:val="Ttulo"/>
        <w:spacing w:line="232" w:lineRule="auto"/>
        <w:rPr>
          <w:color w:val="0569CD"/>
        </w:rPr>
      </w:pPr>
      <w:r>
        <w:rPr>
          <w:color w:val="0569CD"/>
          <w:w w:val="90"/>
        </w:rPr>
        <w:t>Fractal dimension and lacunarity analysis of mandibular bone on digital</w:t>
      </w:r>
      <w:r>
        <w:rPr>
          <w:color w:val="0569CD"/>
          <w:spacing w:val="-84"/>
          <w:w w:val="90"/>
        </w:rPr>
        <w:t xml:space="preserve"> </w:t>
      </w:r>
      <w:r>
        <w:rPr>
          <w:color w:val="0569CD"/>
        </w:rPr>
        <w:t>panoramic</w:t>
      </w:r>
      <w:r>
        <w:rPr>
          <w:color w:val="0569CD"/>
          <w:spacing w:val="-17"/>
        </w:rPr>
        <w:t xml:space="preserve"> </w:t>
      </w:r>
      <w:r>
        <w:rPr>
          <w:color w:val="0569CD"/>
        </w:rPr>
        <w:t>radiographs</w:t>
      </w:r>
      <w:r>
        <w:rPr>
          <w:color w:val="0569CD"/>
          <w:spacing w:val="-16"/>
        </w:rPr>
        <w:t xml:space="preserve"> </w:t>
      </w:r>
      <w:r>
        <w:rPr>
          <w:color w:val="0569CD"/>
        </w:rPr>
        <w:t>of</w:t>
      </w:r>
      <w:r>
        <w:rPr>
          <w:color w:val="0569CD"/>
          <w:spacing w:val="-16"/>
        </w:rPr>
        <w:t xml:space="preserve"> </w:t>
      </w:r>
      <w:r>
        <w:rPr>
          <w:color w:val="0569CD"/>
        </w:rPr>
        <w:t>tobacco</w:t>
      </w:r>
      <w:r>
        <w:rPr>
          <w:color w:val="0569CD"/>
          <w:spacing w:val="-16"/>
        </w:rPr>
        <w:t xml:space="preserve"> </w:t>
      </w:r>
      <w:r>
        <w:rPr>
          <w:color w:val="0569CD"/>
        </w:rPr>
        <w:t>users</w:t>
      </w:r>
    </w:p>
    <w:p w:rsidR="004E59E7" w:rsidRDefault="004E59E7">
      <w:pPr>
        <w:pStyle w:val="Ttulo"/>
        <w:spacing w:line="232" w:lineRule="auto"/>
        <w:rPr>
          <w:color w:val="0569CD"/>
          <w:w w:val="90"/>
        </w:rPr>
      </w:pPr>
    </w:p>
    <w:p w:rsidR="004E59E7" w:rsidRDefault="004E59E7">
      <w:pPr>
        <w:pStyle w:val="Ttulo"/>
        <w:spacing w:line="232" w:lineRule="auto"/>
      </w:pPr>
      <w:r w:rsidRPr="004E59E7">
        <w:rPr>
          <w:color w:val="0569CD"/>
          <w:w w:val="90"/>
          <w:highlight w:val="yellow"/>
        </w:rPr>
        <w:t>Dimensão fractal e análise de lacunaridade de ossos mandibulares em radiografias panorâmicas digitais de usuários de tabaco.</w:t>
      </w:r>
    </w:p>
    <w:p w:rsidR="009A10A1" w:rsidRDefault="009A10A1">
      <w:pPr>
        <w:spacing w:before="317"/>
        <w:ind w:left="113"/>
        <w:rPr>
          <w:rFonts w:ascii="Trebuchet MS"/>
          <w:b/>
          <w:sz w:val="10"/>
        </w:rPr>
      </w:pPr>
      <w:r w:rsidRPr="009A10A1">
        <w:pict>
          <v:group id="_x0000_s1077" style="position:absolute;left:0;text-align:left;margin-left:147.1pt;margin-top:14.7pt;width:7.9pt;height:7.55pt;z-index:-16096256;mso-position-horizontal-relative:page" coordorigin="2942,294" coordsize="158,151">
            <v:shape id="_x0000_s1079" style="position:absolute;left:2942;top:293;width:158;height:151" coordorigin="2942,294" coordsize="158,151" path="m3021,294r-31,6l2965,316r-16,24l2942,369r7,29l2965,422r25,16l3021,444r31,-6l3077,422r17,-24l3100,369r-6,-29l3077,316r-25,-16l3021,294xe" fillcolor="#a6ce39" stroked="f">
              <v:path arrowok="t"/>
            </v:shape>
            <v:shape id="_x0000_s1078" style="position:absolute;left:2977;top:323;width:10;height:10" coordorigin="2977,323" coordsize="10,10" path="m2985,323r-6,l2977,325r,6l2979,333r3,l2985,333r2,-2l2987,325r-2,-2xe" stroked="f">
              <v:path arrowok="t"/>
            </v:shape>
            <w10:wrap anchorx="page"/>
          </v:group>
        </w:pict>
      </w:r>
      <w:r w:rsidR="00635CBF">
        <w:rPr>
          <w:rFonts w:ascii="Trebuchet MS"/>
          <w:b/>
          <w:color w:val="231F20"/>
          <w:w w:val="90"/>
          <w:sz w:val="18"/>
        </w:rPr>
        <w:t>Suman</w:t>
      </w:r>
      <w:r w:rsidR="00635CBF">
        <w:rPr>
          <w:rFonts w:ascii="Trebuchet MS"/>
          <w:b/>
          <w:color w:val="231F20"/>
          <w:spacing w:val="28"/>
          <w:w w:val="90"/>
          <w:sz w:val="18"/>
        </w:rPr>
        <w:t xml:space="preserve"> </w:t>
      </w:r>
      <w:r w:rsidR="00635CBF">
        <w:rPr>
          <w:rFonts w:ascii="Trebuchet MS"/>
          <w:b/>
          <w:color w:val="231F20"/>
          <w:w w:val="90"/>
          <w:sz w:val="18"/>
        </w:rPr>
        <w:t>Basavarajappa</w:t>
      </w:r>
      <w:r w:rsidR="00635CBF">
        <w:rPr>
          <w:rFonts w:ascii="Trebuchet MS"/>
          <w:b/>
          <w:color w:val="231F20"/>
          <w:w w:val="90"/>
          <w:position w:val="6"/>
          <w:sz w:val="10"/>
        </w:rPr>
        <w:t>1*</w:t>
      </w:r>
      <w:r w:rsidR="00635CBF">
        <w:rPr>
          <w:rFonts w:ascii="Trebuchet MS"/>
          <w:b/>
          <w:color w:val="231F20"/>
          <w:spacing w:val="22"/>
          <w:w w:val="90"/>
          <w:position w:val="6"/>
          <w:sz w:val="10"/>
        </w:rPr>
        <w:t xml:space="preserve"> </w:t>
      </w:r>
      <w:hyperlink r:id="rId13">
        <w:r w:rsidR="00635CBF">
          <w:rPr>
            <w:rFonts w:ascii="Arial MT"/>
            <w:color w:val="FFFFFF"/>
            <w:w w:val="90"/>
            <w:position w:val="10"/>
            <w:sz w:val="10"/>
          </w:rPr>
          <w:t>ID</w:t>
        </w:r>
        <w:r w:rsidR="00635CBF">
          <w:rPr>
            <w:rFonts w:ascii="Arial MT"/>
            <w:color w:val="FFFFFF"/>
            <w:spacing w:val="2"/>
            <w:w w:val="90"/>
            <w:position w:val="10"/>
            <w:sz w:val="10"/>
          </w:rPr>
          <w:t xml:space="preserve"> </w:t>
        </w:r>
      </w:hyperlink>
      <w:r w:rsidR="00635CBF">
        <w:rPr>
          <w:rFonts w:ascii="Trebuchet MS"/>
          <w:b/>
          <w:color w:val="231F20"/>
          <w:w w:val="90"/>
          <w:sz w:val="18"/>
        </w:rPr>
        <w:t>,</w:t>
      </w:r>
      <w:r w:rsidR="00635CBF">
        <w:rPr>
          <w:rFonts w:ascii="Trebuchet MS"/>
          <w:b/>
          <w:color w:val="231F20"/>
          <w:spacing w:val="3"/>
          <w:w w:val="90"/>
          <w:sz w:val="18"/>
        </w:rPr>
        <w:t xml:space="preserve"> </w:t>
      </w:r>
      <w:r w:rsidR="00635CBF">
        <w:rPr>
          <w:rFonts w:ascii="Trebuchet MS"/>
          <w:b/>
          <w:color w:val="231F20"/>
          <w:w w:val="90"/>
          <w:sz w:val="18"/>
        </w:rPr>
        <w:t>Vijayalakshmi</w:t>
      </w:r>
      <w:r w:rsidR="00635CBF">
        <w:rPr>
          <w:rFonts w:ascii="Trebuchet MS"/>
          <w:b/>
          <w:color w:val="231F20"/>
          <w:spacing w:val="28"/>
          <w:w w:val="90"/>
          <w:sz w:val="18"/>
        </w:rPr>
        <w:t xml:space="preserve"> </w:t>
      </w:r>
      <w:r w:rsidR="00635CBF">
        <w:rPr>
          <w:rFonts w:ascii="Trebuchet MS"/>
          <w:b/>
          <w:color w:val="231F20"/>
          <w:w w:val="90"/>
          <w:sz w:val="18"/>
        </w:rPr>
        <w:t>Konddajji</w:t>
      </w:r>
      <w:r w:rsidR="00635CBF">
        <w:rPr>
          <w:rFonts w:ascii="Trebuchet MS"/>
          <w:b/>
          <w:color w:val="231F20"/>
          <w:spacing w:val="29"/>
          <w:w w:val="90"/>
          <w:sz w:val="18"/>
        </w:rPr>
        <w:t xml:space="preserve"> </w:t>
      </w:r>
      <w:r w:rsidR="00635CBF">
        <w:rPr>
          <w:rFonts w:ascii="Trebuchet MS"/>
          <w:b/>
          <w:color w:val="231F20"/>
          <w:w w:val="90"/>
          <w:sz w:val="18"/>
        </w:rPr>
        <w:t>Ramachandra</w:t>
      </w:r>
      <w:r w:rsidR="00635CBF">
        <w:rPr>
          <w:rFonts w:ascii="Trebuchet MS"/>
          <w:b/>
          <w:color w:val="231F20"/>
          <w:w w:val="90"/>
          <w:position w:val="6"/>
          <w:sz w:val="10"/>
        </w:rPr>
        <w:t>1</w:t>
      </w:r>
      <w:r w:rsidR="00635CBF">
        <w:rPr>
          <w:rFonts w:ascii="Trebuchet MS"/>
          <w:b/>
          <w:color w:val="231F20"/>
          <w:w w:val="90"/>
          <w:sz w:val="18"/>
        </w:rPr>
        <w:t>,</w:t>
      </w:r>
      <w:r w:rsidR="00635CBF">
        <w:rPr>
          <w:rFonts w:ascii="Trebuchet MS"/>
          <w:b/>
          <w:color w:val="231F20"/>
          <w:spacing w:val="28"/>
          <w:w w:val="90"/>
          <w:sz w:val="18"/>
        </w:rPr>
        <w:t xml:space="preserve"> </w:t>
      </w:r>
      <w:r w:rsidR="00635CBF">
        <w:rPr>
          <w:rFonts w:ascii="Trebuchet MS"/>
          <w:b/>
          <w:color w:val="231F20"/>
          <w:w w:val="90"/>
          <w:sz w:val="18"/>
        </w:rPr>
        <w:t>Shrawan</w:t>
      </w:r>
      <w:r w:rsidR="00635CBF">
        <w:rPr>
          <w:rFonts w:ascii="Trebuchet MS"/>
          <w:b/>
          <w:color w:val="231F20"/>
          <w:spacing w:val="29"/>
          <w:w w:val="90"/>
          <w:sz w:val="18"/>
        </w:rPr>
        <w:t xml:space="preserve"> </w:t>
      </w:r>
      <w:r w:rsidR="00635CBF">
        <w:rPr>
          <w:rFonts w:ascii="Trebuchet MS"/>
          <w:b/>
          <w:color w:val="231F20"/>
          <w:w w:val="90"/>
          <w:sz w:val="18"/>
        </w:rPr>
        <w:t>Kumar</w:t>
      </w:r>
      <w:r w:rsidR="00635CBF">
        <w:rPr>
          <w:rFonts w:ascii="Trebuchet MS"/>
          <w:b/>
          <w:color w:val="231F20"/>
          <w:w w:val="90"/>
          <w:position w:val="6"/>
          <w:sz w:val="10"/>
        </w:rPr>
        <w:t>1</w:t>
      </w:r>
    </w:p>
    <w:p w:rsidR="009A10A1" w:rsidRDefault="00635CBF">
      <w:pPr>
        <w:spacing w:before="181"/>
        <w:ind w:left="113"/>
        <w:rPr>
          <w:rFonts w:ascii="Trebuchet MS"/>
          <w:sz w:val="18"/>
        </w:rPr>
      </w:pPr>
      <w:r>
        <w:rPr>
          <w:rFonts w:ascii="Trebuchet MS"/>
          <w:color w:val="231F20"/>
          <w:w w:val="95"/>
          <w:position w:val="6"/>
          <w:sz w:val="10"/>
        </w:rPr>
        <w:t>1</w:t>
      </w:r>
      <w:r>
        <w:rPr>
          <w:rFonts w:ascii="Trebuchet MS"/>
          <w:color w:val="231F20"/>
          <w:w w:val="95"/>
          <w:sz w:val="18"/>
        </w:rPr>
        <w:t>Department</w:t>
      </w:r>
      <w:r>
        <w:rPr>
          <w:rFonts w:ascii="Trebuchet MS"/>
          <w:color w:val="231F20"/>
          <w:spacing w:val="9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of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Oral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Medicine</w:t>
      </w:r>
      <w:r>
        <w:rPr>
          <w:rFonts w:ascii="Trebuchet MS"/>
          <w:color w:val="231F20"/>
          <w:spacing w:val="9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and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Radiology,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Government</w:t>
      </w:r>
      <w:r>
        <w:rPr>
          <w:rFonts w:ascii="Trebuchet MS"/>
          <w:color w:val="231F20"/>
          <w:spacing w:val="9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Dental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College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&amp;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Research</w:t>
      </w:r>
      <w:r>
        <w:rPr>
          <w:rFonts w:ascii="Trebuchet MS"/>
          <w:color w:val="231F20"/>
          <w:spacing w:val="9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Institute,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Bangalore,</w:t>
      </w:r>
      <w:r>
        <w:rPr>
          <w:rFonts w:ascii="Trebuchet MS"/>
          <w:color w:val="231F20"/>
          <w:spacing w:val="10"/>
          <w:w w:val="95"/>
          <w:sz w:val="18"/>
        </w:rPr>
        <w:t xml:space="preserve"> </w:t>
      </w:r>
      <w:r>
        <w:rPr>
          <w:rFonts w:ascii="Trebuchet MS"/>
          <w:color w:val="231F20"/>
          <w:w w:val="95"/>
          <w:sz w:val="18"/>
        </w:rPr>
        <w:t>India</w:t>
      </w:r>
    </w:p>
    <w:p w:rsidR="009A10A1" w:rsidRDefault="009A10A1">
      <w:pPr>
        <w:pStyle w:val="Corpodetexto"/>
        <w:spacing w:before="8"/>
        <w:rPr>
          <w:rFonts w:ascii="Trebuchet MS"/>
        </w:rPr>
      </w:pPr>
      <w:r w:rsidRPr="009A10A1">
        <w:pict>
          <v:group id="_x0000_s1074" style="position:absolute;margin-left:56.5pt;margin-top:14pt;width:112.85pt;height:208.35pt;z-index:-15728128;mso-wrap-distance-left:0;mso-wrap-distance-right:0;mso-position-horizontal-relative:page" coordorigin="1130,280" coordsize="2257,4167">
            <v:shape id="_x0000_s1076" style="position:absolute;left:1130;top:280;width:2257;height:4167" coordorigin="1130,280" coordsize="2257,4167" path="m3341,280r-2166,l1158,284r-15,9l1134,308r-4,17l1130,4401r4,18l1143,4433r15,10l1175,4446r2166,l3359,4443r14,-10l3383,4419r4,-18l3387,325r-4,-17l3373,293r-14,-9l3341,280xe" fillcolor="#cfddf1" stroked="f">
              <v:path arrowok="t"/>
            </v:shape>
            <v:shape id="_x0000_s1075" type="#_x0000_t202" style="position:absolute;left:1130;top:280;width:2257;height:4167" filled="f" stroked="f">
              <v:textbox inset="0,0,0,0">
                <w:txbxContent>
                  <w:p w:rsidR="00635CBF" w:rsidRDefault="00635CBF">
                    <w:pPr>
                      <w:spacing w:before="116"/>
                      <w:ind w:left="85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0569CD"/>
                        <w:sz w:val="16"/>
                      </w:rPr>
                      <w:t>ARTICLE</w:t>
                    </w:r>
                    <w:r>
                      <w:rPr>
                        <w:rFonts w:ascii="Trebuchet MS"/>
                        <w:b/>
                        <w:color w:val="0569CD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569CD"/>
                        <w:sz w:val="16"/>
                      </w:rPr>
                      <w:t>INFO</w:t>
                    </w:r>
                  </w:p>
                  <w:p w:rsidR="00635CBF" w:rsidRDefault="00635CBF">
                    <w:pPr>
                      <w:spacing w:before="70" w:line="259" w:lineRule="auto"/>
                      <w:ind w:left="73" w:right="441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569CD"/>
                        <w:sz w:val="16"/>
                      </w:rPr>
                      <w:t>Article History:</w:t>
                    </w:r>
                    <w:r>
                      <w:rPr>
                        <w:rFonts w:ascii="Trebuchet MS"/>
                        <w:color w:val="0569CD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Received:</w:t>
                    </w:r>
                    <w:r>
                      <w:rPr>
                        <w:rFonts w:ascii="Trebuchet MS"/>
                        <w:color w:val="231F20"/>
                        <w:spacing w:val="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21</w:t>
                    </w:r>
                    <w:r>
                      <w:rPr>
                        <w:rFonts w:ascii="Trebuchet MS"/>
                        <w:color w:val="231F20"/>
                        <w:spacing w:val="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June</w:t>
                    </w:r>
                    <w:r>
                      <w:rPr>
                        <w:rFonts w:ascii="Trebuchet MS"/>
                        <w:color w:val="231F20"/>
                        <w:spacing w:val="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2020</w:t>
                    </w:r>
                  </w:p>
                  <w:p w:rsidR="00635CBF" w:rsidRDefault="00635CBF">
                    <w:pPr>
                      <w:spacing w:line="184" w:lineRule="exact"/>
                      <w:ind w:left="73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z w:val="16"/>
                      </w:rPr>
                      <w:t>Accepted: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12</w:t>
                    </w:r>
                    <w:r>
                      <w:rPr>
                        <w:rFonts w:ascii="Trebuchet MS"/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Dec.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2020</w:t>
                    </w:r>
                  </w:p>
                  <w:p w:rsidR="00635CBF" w:rsidRDefault="00635CBF">
                    <w:pPr>
                      <w:spacing w:before="15"/>
                      <w:ind w:left="73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sz w:val="16"/>
                      </w:rPr>
                      <w:t>ePublished: 5 May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2021</w:t>
                    </w:r>
                  </w:p>
                  <w:p w:rsidR="00635CBF" w:rsidRDefault="00635CBF">
                    <w:pPr>
                      <w:spacing w:before="5"/>
                      <w:rPr>
                        <w:rFonts w:ascii="Trebuchet MS"/>
                        <w:sz w:val="18"/>
                      </w:rPr>
                    </w:pPr>
                  </w:p>
                  <w:p w:rsidR="00635CBF" w:rsidRDefault="00635CBF">
                    <w:pPr>
                      <w:spacing w:line="259" w:lineRule="auto"/>
                      <w:ind w:left="73" w:right="89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569CD"/>
                        <w:sz w:val="16"/>
                      </w:rPr>
                      <w:t>Keywords:</w:t>
                    </w:r>
                    <w:r>
                      <w:rPr>
                        <w:rFonts w:ascii="Trebuchet MS"/>
                        <w:color w:val="0569CD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Fractals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Lacunarity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Mandible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Panoramic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6"/>
                      </w:rPr>
                      <w:t>Radiography</w:t>
                    </w:r>
                    <w:r>
                      <w:rPr>
                        <w:rFonts w:ascii="Trebuchet MS"/>
                        <w:color w:val="231F20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6"/>
                      </w:rPr>
                      <w:t>Tobacco</w:t>
                    </w:r>
                  </w:p>
                </w:txbxContent>
              </v:textbox>
            </v:shape>
            <w10:wrap type="topAndBottom" anchorx="page"/>
          </v:group>
        </w:pict>
      </w:r>
      <w:r w:rsidRPr="009A10A1">
        <w:pict>
          <v:shape id="_x0000_s1073" type="#_x0000_t202" style="position:absolute;margin-left:183.1pt;margin-top:14pt;width:355.35pt;height:208.35pt;z-index:-15727616;mso-wrap-distance-left:0;mso-wrap-distance-right:0;mso-position-horizontal-relative:page" fillcolor="#cfddf1" stroked="f">
            <v:textbox inset="0,0,0,0">
              <w:txbxContent>
                <w:p w:rsidR="00635CBF" w:rsidRPr="00CC610F" w:rsidRDefault="00635CBF">
                  <w:pPr>
                    <w:spacing w:before="85"/>
                    <w:ind w:left="106"/>
                    <w:rPr>
                      <w:rFonts w:ascii="Trebuchet MS"/>
                      <w:b/>
                      <w:sz w:val="16"/>
                      <w:szCs w:val="16"/>
                    </w:rPr>
                  </w:pPr>
                  <w:r w:rsidRPr="00CC610F">
                    <w:rPr>
                      <w:rFonts w:ascii="Trebuchet MS"/>
                      <w:b/>
                      <w:color w:val="0569CD"/>
                      <w:sz w:val="16"/>
                      <w:szCs w:val="16"/>
                      <w:highlight w:val="yellow"/>
                    </w:rPr>
                    <w:t>Resumo</w:t>
                  </w:r>
                </w:p>
                <w:p w:rsidR="00635CBF" w:rsidRPr="00CC610F" w:rsidRDefault="00635CBF" w:rsidP="004E59E7">
                  <w:pPr>
                    <w:spacing w:before="13" w:line="254" w:lineRule="auto"/>
                    <w:ind w:left="106" w:right="81"/>
                    <w:jc w:val="both"/>
                    <w:rPr>
                      <w:rFonts w:ascii="Trebuchet MS"/>
                      <w:color w:val="231F20"/>
                      <w:sz w:val="16"/>
                      <w:szCs w:val="16"/>
                    </w:rPr>
                  </w:pPr>
                  <w:r w:rsidRPr="00CC610F">
                    <w:rPr>
                      <w:rFonts w:ascii="Trebuchet MS"/>
                      <w:b/>
                      <w:color w:val="0569CD"/>
                      <w:w w:val="95"/>
                      <w:sz w:val="16"/>
                      <w:szCs w:val="16"/>
                    </w:rPr>
                    <w:t xml:space="preserve">Background. 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 xml:space="preserve">Esse estudo 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é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 xml:space="preserve"> destinado a avaliar e comparar mudan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ç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as no padr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o osso trabelcular mandibular usando dimens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õ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 xml:space="preserve">es fractais </w:t>
                  </w:r>
                  <w:r w:rsidRPr="00CC610F">
                    <w:rPr>
                      <w:rFonts w:ascii="Trebuchet MS"/>
                      <w:color w:val="231F20"/>
                      <w:sz w:val="16"/>
                      <w:szCs w:val="16"/>
                      <w:highlight w:val="yellow"/>
                    </w:rPr>
                    <w:t>(FD)</w:t>
                  </w:r>
                  <w:r w:rsidRPr="00CC610F">
                    <w:rPr>
                      <w:rFonts w:ascii="Trebuchet MS"/>
                      <w:color w:val="231F20"/>
                      <w:spacing w:val="-3"/>
                      <w:sz w:val="16"/>
                      <w:szCs w:val="16"/>
                      <w:highlight w:val="yellow"/>
                    </w:rPr>
                    <w:t xml:space="preserve"> e an</w:t>
                  </w:r>
                  <w:r w:rsidRPr="00CC610F">
                    <w:rPr>
                      <w:rFonts w:ascii="Trebuchet MS"/>
                      <w:color w:val="231F20"/>
                      <w:spacing w:val="-3"/>
                      <w:sz w:val="16"/>
                      <w:szCs w:val="16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31F20"/>
                      <w:spacing w:val="-3"/>
                      <w:sz w:val="16"/>
                      <w:szCs w:val="16"/>
                      <w:highlight w:val="yellow"/>
                    </w:rPr>
                    <w:t>lise de lacunaridade em usu</w:t>
                  </w:r>
                  <w:r w:rsidRPr="00CC610F">
                    <w:rPr>
                      <w:rFonts w:ascii="Trebuchet MS"/>
                      <w:color w:val="231F20"/>
                      <w:spacing w:val="-3"/>
                      <w:sz w:val="16"/>
                      <w:szCs w:val="16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31F20"/>
                      <w:spacing w:val="-3"/>
                      <w:sz w:val="16"/>
                      <w:szCs w:val="16"/>
                      <w:highlight w:val="yellow"/>
                    </w:rPr>
                    <w:t>rios de tabaco com grupo de controle saud</w:t>
                  </w:r>
                  <w:r w:rsidRPr="00CC610F">
                    <w:rPr>
                      <w:rFonts w:ascii="Trebuchet MS"/>
                      <w:color w:val="231F20"/>
                      <w:spacing w:val="-3"/>
                      <w:sz w:val="16"/>
                      <w:szCs w:val="16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31F20"/>
                      <w:spacing w:val="-3"/>
                      <w:sz w:val="16"/>
                      <w:szCs w:val="16"/>
                      <w:highlight w:val="yellow"/>
                    </w:rPr>
                    <w:t>vel</w:t>
                  </w:r>
                  <w:r w:rsidRPr="00CC610F">
                    <w:rPr>
                      <w:rFonts w:ascii="Trebuchet MS"/>
                      <w:color w:val="231F20"/>
                      <w:sz w:val="16"/>
                      <w:szCs w:val="16"/>
                      <w:highlight w:val="yellow"/>
                    </w:rPr>
                    <w:t>.</w:t>
                  </w:r>
                </w:p>
                <w:p w:rsidR="00635CBF" w:rsidRPr="00CC610F" w:rsidRDefault="00635CBF" w:rsidP="000B4D28">
                  <w:pPr>
                    <w:spacing w:before="2" w:line="254" w:lineRule="auto"/>
                    <w:ind w:left="106" w:right="81"/>
                    <w:jc w:val="both"/>
                    <w:rPr>
                      <w:rFonts w:ascii="Trebuchet MS"/>
                      <w:color w:val="231F20"/>
                      <w:w w:val="95"/>
                      <w:sz w:val="16"/>
                      <w:szCs w:val="16"/>
                    </w:rPr>
                  </w:pPr>
                  <w:r w:rsidRPr="00CC610F">
                    <w:rPr>
                      <w:rFonts w:ascii="Trebuchet MS"/>
                      <w:b/>
                      <w:color w:val="2F6AB3"/>
                      <w:w w:val="95"/>
                      <w:sz w:val="16"/>
                      <w:szCs w:val="16"/>
                    </w:rPr>
                    <w:t>M</w:t>
                  </w:r>
                  <w:r w:rsidRPr="00CC610F">
                    <w:rPr>
                      <w:rFonts w:ascii="Trebuchet MS"/>
                      <w:b/>
                      <w:color w:val="2F6AB3"/>
                      <w:w w:val="95"/>
                      <w:sz w:val="16"/>
                      <w:szCs w:val="16"/>
                    </w:rPr>
                    <w:t>é</w:t>
                  </w:r>
                  <w:r w:rsidRPr="00CC610F">
                    <w:rPr>
                      <w:rFonts w:ascii="Trebuchet MS"/>
                      <w:b/>
                      <w:color w:val="2F6AB3"/>
                      <w:w w:val="95"/>
                      <w:sz w:val="16"/>
                      <w:szCs w:val="16"/>
                    </w:rPr>
                    <w:t xml:space="preserve">todos. 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Esse estudo foi realizado em radiografias digitais panor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â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micas de 225 indiv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í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duos divididos em tr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ê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s grupos:</w:t>
                  </w:r>
                  <w:r w:rsidRPr="00CC610F">
                    <w:rPr>
                      <w:rFonts w:ascii="Trebuchet MS"/>
                      <w:color w:val="231F20"/>
                      <w:spacing w:val="-9"/>
                      <w:w w:val="95"/>
                      <w:sz w:val="16"/>
                      <w:szCs w:val="16"/>
                      <w:highlight w:val="yellow"/>
                    </w:rPr>
                    <w:t xml:space="preserve">  usu</w:t>
                  </w:r>
                  <w:r w:rsidRPr="00CC610F">
                    <w:rPr>
                      <w:rFonts w:ascii="Trebuchet MS"/>
                      <w:color w:val="231F20"/>
                      <w:spacing w:val="-9"/>
                      <w:w w:val="95"/>
                      <w:sz w:val="16"/>
                      <w:szCs w:val="16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31F20"/>
                      <w:spacing w:val="-9"/>
                      <w:w w:val="95"/>
                      <w:sz w:val="16"/>
                      <w:szCs w:val="16"/>
                      <w:highlight w:val="yellow"/>
                    </w:rPr>
                    <w:t xml:space="preserve">rio fumantes de tabaco 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(SLTs), fumantes,</w:t>
                  </w:r>
                  <w:r w:rsidRPr="00CC610F">
                    <w:rPr>
                      <w:rFonts w:ascii="Trebuchet MS"/>
                      <w:color w:val="231F20"/>
                      <w:spacing w:val="-9"/>
                      <w:w w:val="95"/>
                      <w:sz w:val="16"/>
                      <w:szCs w:val="16"/>
                      <w:highlight w:val="yellow"/>
                    </w:rPr>
                    <w:t xml:space="preserve"> e o controle 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(n=75).O programa ImageJ</w:t>
                  </w:r>
                  <w:r w:rsidRPr="00CC610F">
                    <w:rPr>
                      <w:rFonts w:ascii="Trebuchet MS"/>
                      <w:color w:val="231F20"/>
                      <w:spacing w:val="-9"/>
                      <w:w w:val="95"/>
                      <w:sz w:val="16"/>
                      <w:szCs w:val="16"/>
                      <w:highlight w:val="yellow"/>
                    </w:rPr>
                    <w:t xml:space="preserve"> com plugin 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FracLac foi usado para avaliar a Dimens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o Fractal  e a lacunaridade do osso trabecular mandibular em radiografias digitais panor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â</w:t>
                  </w:r>
                  <w:r w:rsidRPr="00CC610F">
                    <w:rPr>
                      <w:rFonts w:ascii="Trebuchet MS"/>
                      <w:color w:val="231F20"/>
                      <w:w w:val="95"/>
                      <w:sz w:val="16"/>
                      <w:szCs w:val="16"/>
                      <w:highlight w:val="yellow"/>
                    </w:rPr>
                    <w:t>micas.</w:t>
                  </w:r>
                </w:p>
                <w:p w:rsidR="00635CBF" w:rsidRPr="00CC610F" w:rsidRDefault="00635CBF">
                  <w:pPr>
                    <w:spacing w:before="3" w:line="254" w:lineRule="auto"/>
                    <w:ind w:left="106" w:right="81"/>
                    <w:jc w:val="both"/>
                    <w:rPr>
                      <w:rFonts w:ascii="Trebuchet MS"/>
                      <w:sz w:val="16"/>
                      <w:szCs w:val="16"/>
                    </w:rPr>
                  </w:pPr>
                  <w:r w:rsidRPr="00CC610F">
                    <w:rPr>
                      <w:rFonts w:ascii="Trebuchet MS"/>
                      <w:b/>
                      <w:color w:val="2F6AB3"/>
                      <w:w w:val="90"/>
                      <w:sz w:val="16"/>
                      <w:szCs w:val="16"/>
                    </w:rPr>
                    <w:t xml:space="preserve">Resultados. 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As diferen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ç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as nos valores m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é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dios da dimens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o fractal dos grupos de controle e estudado s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6"/>
                      <w:szCs w:val="16"/>
                      <w:highlight w:val="yellow"/>
                    </w:rPr>
                    <w:t>o estatisticamente significantes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 xml:space="preserve"> (</w:t>
                  </w:r>
                  <w:r w:rsidRPr="00CC610F">
                    <w:rPr>
                      <w:rFonts w:ascii="Cambria"/>
                      <w:i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 xml:space="preserve">P 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&lt; 0.001). A dimens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ç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ao fractal media foi baixa em grupos de caso do que nos grupos de controle, com SLTs</w:t>
                  </w:r>
                  <w:r w:rsidRPr="00CC610F">
                    <w:rPr>
                      <w:rFonts w:ascii="Trebuchet MS"/>
                      <w:color w:val="212121"/>
                      <w:spacing w:val="-46"/>
                      <w:w w:val="95"/>
                      <w:sz w:val="16"/>
                      <w:szCs w:val="16"/>
                      <w:highlight w:val="yellow"/>
                    </w:rPr>
                    <w:t xml:space="preserve"> 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tendo valores de dimens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o fractais pr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ó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ximos. Uma diferen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ç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6"/>
                      <w:szCs w:val="16"/>
                      <w:highlight w:val="yellow"/>
                    </w:rPr>
                    <w:t>a significante na lacunaridade foi notada entre SLTs e o grupo de controle</w:t>
                  </w:r>
                  <w:r w:rsidRPr="00CC610F">
                    <w:rPr>
                      <w:rFonts w:ascii="Trebuchet MS"/>
                      <w:color w:val="212121"/>
                      <w:spacing w:val="-1"/>
                      <w:w w:val="95"/>
                      <w:sz w:val="16"/>
                      <w:szCs w:val="16"/>
                      <w:highlight w:val="yellow"/>
                    </w:rPr>
                    <w:t xml:space="preserve"> (</w:t>
                  </w:r>
                  <w:r w:rsidRPr="00CC610F">
                    <w:rPr>
                      <w:rFonts w:ascii="Cambria"/>
                      <w:i/>
                      <w:color w:val="212121"/>
                      <w:spacing w:val="-1"/>
                      <w:w w:val="95"/>
                      <w:sz w:val="16"/>
                      <w:szCs w:val="16"/>
                      <w:highlight w:val="yellow"/>
                    </w:rPr>
                    <w:t xml:space="preserve">P </w:t>
                  </w:r>
                  <w:r w:rsidRPr="00CC610F">
                    <w:rPr>
                      <w:rFonts w:ascii="Trebuchet MS"/>
                      <w:color w:val="212121"/>
                      <w:spacing w:val="-1"/>
                      <w:w w:val="95"/>
                      <w:sz w:val="16"/>
                      <w:szCs w:val="16"/>
                      <w:highlight w:val="yellow"/>
                    </w:rPr>
                    <w:t>&lt; 0.001). Por outro lado, n</w:t>
                  </w:r>
                  <w:r w:rsidRPr="00CC610F">
                    <w:rPr>
                      <w:rFonts w:ascii="Trebuchet MS"/>
                      <w:color w:val="212121"/>
                      <w:spacing w:val="-1"/>
                      <w:w w:val="95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spacing w:val="-1"/>
                      <w:w w:val="95"/>
                      <w:sz w:val="16"/>
                      <w:szCs w:val="16"/>
                      <w:highlight w:val="yellow"/>
                    </w:rPr>
                    <w:t>o houve diferen</w:t>
                  </w:r>
                  <w:r w:rsidRPr="00CC610F">
                    <w:rPr>
                      <w:rFonts w:ascii="Trebuchet MS"/>
                      <w:color w:val="212121"/>
                      <w:spacing w:val="-1"/>
                      <w:w w:val="95"/>
                      <w:sz w:val="16"/>
                      <w:szCs w:val="16"/>
                      <w:highlight w:val="yellow"/>
                    </w:rPr>
                    <w:t>ç</w:t>
                  </w:r>
                  <w:r w:rsidRPr="00CC610F">
                    <w:rPr>
                      <w:rFonts w:ascii="Trebuchet MS"/>
                      <w:color w:val="212121"/>
                      <w:spacing w:val="-1"/>
                      <w:w w:val="95"/>
                      <w:sz w:val="16"/>
                      <w:szCs w:val="16"/>
                      <w:highlight w:val="yellow"/>
                    </w:rPr>
                    <w:t>a significante na lacunaridade entre fumantes e grupo de controle.</w:t>
                  </w:r>
                </w:p>
                <w:p w:rsidR="00635CBF" w:rsidRDefault="00635CBF">
                  <w:pPr>
                    <w:spacing w:line="254" w:lineRule="auto"/>
                    <w:ind w:left="106" w:right="81"/>
                    <w:jc w:val="both"/>
                    <w:rPr>
                      <w:rFonts w:ascii="Trebuchet MS"/>
                      <w:sz w:val="17"/>
                    </w:rPr>
                  </w:pPr>
                  <w:r w:rsidRPr="00CC610F">
                    <w:rPr>
                      <w:rFonts w:ascii="Trebuchet MS"/>
                      <w:b/>
                      <w:color w:val="2F6AB3"/>
                      <w:sz w:val="16"/>
                      <w:szCs w:val="16"/>
                    </w:rPr>
                    <w:t>Conclus</w:t>
                  </w:r>
                  <w:r w:rsidRPr="00CC610F">
                    <w:rPr>
                      <w:rFonts w:ascii="Trebuchet MS"/>
                      <w:b/>
                      <w:color w:val="2F6AB3"/>
                      <w:sz w:val="16"/>
                      <w:szCs w:val="16"/>
                    </w:rPr>
                    <w:t>ã</w:t>
                  </w:r>
                  <w:r w:rsidRPr="00CC610F">
                    <w:rPr>
                      <w:rFonts w:ascii="Trebuchet MS"/>
                      <w:b/>
                      <w:color w:val="2F6AB3"/>
                      <w:sz w:val="16"/>
                      <w:szCs w:val="16"/>
                    </w:rPr>
                    <w:t xml:space="preserve">o. 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Valores de dimens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o fractal foram baixos em usu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rio de tabaco, sugerindo que usu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rio de tabaco tem um padr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sz w:val="16"/>
                      <w:szCs w:val="16"/>
                      <w:highlight w:val="yellow"/>
                    </w:rPr>
                    <w:t>o do osso trabecular menos comp</w:t>
                  </w:r>
                  <w:r w:rsidRPr="00CC610F">
                    <w:rPr>
                      <w:rFonts w:ascii="Trebuchet MS"/>
                      <w:color w:val="212121"/>
                      <w:sz w:val="17"/>
                      <w:highlight w:val="yellow"/>
                    </w:rPr>
                    <w:t>lex do que o grupo de controle saud</w:t>
                  </w:r>
                  <w:r w:rsidRPr="00CC610F">
                    <w:rPr>
                      <w:rFonts w:ascii="Trebuchet MS"/>
                      <w:color w:val="212121"/>
                      <w:sz w:val="17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12121"/>
                      <w:sz w:val="17"/>
                      <w:highlight w:val="yellow"/>
                    </w:rPr>
                    <w:t>vel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. Valores altos de lacunaridade em SLTs</w:t>
                  </w:r>
                  <w:r w:rsidRPr="00CC610F">
                    <w:rPr>
                      <w:rFonts w:ascii="Trebuchet MS"/>
                      <w:color w:val="212121"/>
                      <w:spacing w:val="1"/>
                      <w:w w:val="95"/>
                      <w:sz w:val="17"/>
                      <w:highlight w:val="yellow"/>
                    </w:rPr>
                    <w:t xml:space="preserve"> indicam um padr</w:t>
                  </w:r>
                  <w:r w:rsidRPr="00CC610F">
                    <w:rPr>
                      <w:rFonts w:ascii="Trebuchet MS"/>
                      <w:color w:val="212121"/>
                      <w:spacing w:val="1"/>
                      <w:w w:val="95"/>
                      <w:sz w:val="17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spacing w:val="1"/>
                      <w:w w:val="95"/>
                      <w:sz w:val="17"/>
                      <w:highlight w:val="yellow"/>
                    </w:rPr>
                    <w:t xml:space="preserve">o </w:t>
                  </w:r>
                  <w:r w:rsidRPr="00CC610F">
                    <w:rPr>
                      <w:rFonts w:ascii="Trebuchet MS"/>
                      <w:color w:val="212121"/>
                      <w:spacing w:val="1"/>
                      <w:w w:val="95"/>
                      <w:sz w:val="17"/>
                      <w:highlight w:val="yellow"/>
                    </w:rPr>
                    <w:t>ó</w:t>
                  </w:r>
                  <w:r w:rsidRPr="00CC610F">
                    <w:rPr>
                      <w:rFonts w:ascii="Trebuchet MS"/>
                      <w:color w:val="212121"/>
                      <w:spacing w:val="1"/>
                      <w:w w:val="95"/>
                      <w:sz w:val="17"/>
                      <w:highlight w:val="yellow"/>
                    </w:rPr>
                    <w:t>sseo mais heterog</w:t>
                  </w:r>
                  <w:r w:rsidRPr="00CC610F">
                    <w:rPr>
                      <w:rFonts w:ascii="Trebuchet MS"/>
                      <w:color w:val="212121"/>
                      <w:spacing w:val="1"/>
                      <w:w w:val="95"/>
                      <w:sz w:val="17"/>
                      <w:highlight w:val="yellow"/>
                    </w:rPr>
                    <w:t>ê</w:t>
                  </w:r>
                  <w:r w:rsidRPr="00CC610F">
                    <w:rPr>
                      <w:rFonts w:ascii="Trebuchet MS"/>
                      <w:color w:val="212121"/>
                      <w:spacing w:val="1"/>
                      <w:w w:val="95"/>
                      <w:sz w:val="17"/>
                      <w:highlight w:val="yellow"/>
                    </w:rPr>
                    <w:t>neo.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 xml:space="preserve"> Esses achados significam que a dimens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o fractal e a an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lise de lacunaridade em radiografias panor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ã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 xml:space="preserve">micas digitais podem server como uma ferramenta preditiva promissora para avaliar a qualidade 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ó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ssea para mudan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ç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as osteopor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ó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sticas em usu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á</w:t>
                  </w:r>
                  <w:r w:rsidRPr="00CC610F">
                    <w:rPr>
                      <w:rFonts w:ascii="Trebuchet MS"/>
                      <w:color w:val="212121"/>
                      <w:w w:val="95"/>
                      <w:sz w:val="17"/>
                      <w:highlight w:val="yellow"/>
                    </w:rPr>
                    <w:t>rios de tabaco</w:t>
                  </w:r>
                  <w:r w:rsidRPr="00CC610F">
                    <w:rPr>
                      <w:rFonts w:ascii="Trebuchet MS"/>
                      <w:color w:val="212121"/>
                      <w:w w:val="90"/>
                      <w:sz w:val="17"/>
                      <w:highlight w:val="yellow"/>
                    </w:rPr>
                    <w:t>, desse modo facilitando o encaminhamento imediato para gerenciamento posterior</w:t>
                  </w:r>
                  <w:r>
                    <w:rPr>
                      <w:rFonts w:ascii="Trebuchet MS"/>
                      <w:color w:val="231F20"/>
                      <w:sz w:val="17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9A10A1" w:rsidRDefault="009A10A1">
      <w:pPr>
        <w:pStyle w:val="Corpodetexto"/>
        <w:rPr>
          <w:rFonts w:ascii="Trebuchet MS"/>
          <w:sz w:val="6"/>
        </w:rPr>
      </w:pPr>
    </w:p>
    <w:p w:rsidR="009A10A1" w:rsidRDefault="00635CBF">
      <w:pPr>
        <w:pStyle w:val="Heading1"/>
        <w:spacing w:before="115"/>
      </w:pPr>
      <w:r>
        <w:rPr>
          <w:color w:val="0569CD"/>
        </w:rPr>
        <w:t>Introduction</w:t>
      </w:r>
    </w:p>
    <w:p w:rsidR="00454B7F" w:rsidRDefault="00635CBF" w:rsidP="001D2B05">
      <w:pPr>
        <w:pStyle w:val="Corpodetexto"/>
        <w:spacing w:before="19" w:line="259" w:lineRule="auto"/>
        <w:ind w:left="113" w:right="38"/>
        <w:jc w:val="both"/>
        <w:rPr>
          <w:color w:val="231F20"/>
          <w:spacing w:val="-4"/>
        </w:rPr>
      </w:pPr>
      <w:r>
        <w:rPr>
          <w:color w:val="231F20"/>
        </w:rPr>
        <w:t>Globally, 1.27 billion people are currently using tobacco</w:t>
      </w:r>
      <w:r>
        <w:rPr>
          <w:color w:val="231F20"/>
          <w:spacing w:val="1"/>
        </w:rPr>
        <w:t xml:space="preserve"> </w:t>
      </w:r>
      <w:r w:rsidR="00327191">
        <w:rPr>
          <w:color w:val="231F20"/>
        </w:rPr>
        <w:t xml:space="preserve">products </w:t>
      </w:r>
      <w:r w:rsidR="00327191" w:rsidRPr="00327191">
        <w:rPr>
          <w:color w:val="231F20"/>
          <w:spacing w:val="1"/>
          <w:highlight w:val="yellow"/>
        </w:rPr>
        <w:t>Globalmente, 1.27 bilhão de pessoas são usuárias de produtos de tabaco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approximately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5.4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million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deaths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year</w:t>
      </w:r>
      <w:r w:rsidR="00327191">
        <w:rPr>
          <w:color w:val="231F20"/>
        </w:rPr>
        <w:t xml:space="preserve"> </w:t>
      </w:r>
      <w:r w:rsidR="00327191" w:rsidRPr="00327191">
        <w:rPr>
          <w:color w:val="231F20"/>
          <w:highlight w:val="yellow"/>
        </w:rPr>
        <w:t>levando a 5.4 milhões de mortes por ano</w:t>
      </w:r>
      <w:r>
        <w:rPr>
          <w:color w:val="231F20"/>
        </w:rPr>
        <w:t>.</w:t>
      </w:r>
      <w:r>
        <w:rPr>
          <w:color w:val="231F20"/>
          <w:position w:val="7"/>
          <w:sz w:val="11"/>
        </w:rPr>
        <w:t>1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Adult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Tobacco Survey (GATS)</w:t>
      </w:r>
      <w:r w:rsidR="00327191">
        <w:rPr>
          <w:color w:val="231F20"/>
        </w:rPr>
        <w:t xml:space="preserve"> </w:t>
      </w:r>
      <w:r w:rsidR="00327191" w:rsidRPr="00327191">
        <w:rPr>
          <w:color w:val="231F20"/>
          <w:highlight w:val="yellow"/>
        </w:rPr>
        <w:t>Na Índia, de acordo com a Pesquisa Global sobre Tabaco em Adultos</w:t>
      </w:r>
      <w:r>
        <w:rPr>
          <w:color w:val="231F20"/>
        </w:rPr>
        <w:t xml:space="preserve"> conducted by the World Health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Organization (WHO) </w:t>
      </w:r>
      <w:r w:rsidR="00327191">
        <w:rPr>
          <w:color w:val="231F20"/>
        </w:rPr>
        <w:t xml:space="preserve">in 2016‒2017 </w:t>
      </w:r>
      <w:r w:rsidR="00327191" w:rsidRPr="00327191">
        <w:rPr>
          <w:color w:val="231F20"/>
          <w:highlight w:val="yellow"/>
        </w:rPr>
        <w:t>conduzida pela Organização Mundial da Saúde em 2016-2017</w:t>
      </w:r>
      <w:r>
        <w:rPr>
          <w:color w:val="231F20"/>
        </w:rPr>
        <w:t>, 28.6% of Indians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habitually use tobacco products (42.4% of males and 14.2%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of females)</w:t>
      </w:r>
      <w:r w:rsidR="00327191">
        <w:rPr>
          <w:color w:val="231F20"/>
        </w:rPr>
        <w:t xml:space="preserve"> </w:t>
      </w:r>
      <w:r w:rsidR="00327191" w:rsidRPr="00327191">
        <w:rPr>
          <w:color w:val="231F20"/>
          <w:highlight w:val="yellow"/>
        </w:rPr>
        <w:t>28.6% dos indianos habitualmente usam produtos de tabaco (42.4% dos homens e 14.2% das mulheres)</w:t>
      </w:r>
      <w:r>
        <w:rPr>
          <w:color w:val="231F20"/>
        </w:rPr>
        <w:t>. It is alarming that the Indian population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inclined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smokeless</w:t>
      </w:r>
      <w:r>
        <w:rPr>
          <w:color w:val="231F20"/>
          <w:spacing w:val="-4"/>
        </w:rPr>
        <w:t xml:space="preserve"> </w:t>
      </w: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  <w:spacing w:val="-4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  <w:spacing w:val="-4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  <w:spacing w:val="-4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  <w:spacing w:val="-4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454B7F" w:rsidRDefault="00454B7F" w:rsidP="001D2B05">
      <w:pPr>
        <w:pStyle w:val="Corpodetexto"/>
        <w:spacing w:before="19" w:line="259" w:lineRule="auto"/>
        <w:ind w:left="113" w:right="38"/>
        <w:jc w:val="both"/>
        <w:rPr>
          <w:color w:val="231F20"/>
        </w:rPr>
      </w:pPr>
    </w:p>
    <w:p w:rsidR="001D2B05" w:rsidRPr="001D2B05" w:rsidRDefault="00635CBF" w:rsidP="001D2B05">
      <w:pPr>
        <w:pStyle w:val="Corpodetexto"/>
        <w:spacing w:before="19" w:line="259" w:lineRule="auto"/>
        <w:ind w:left="113" w:right="38"/>
        <w:jc w:val="both"/>
        <w:rPr>
          <w:sz w:val="11"/>
        </w:rPr>
      </w:pPr>
      <w:r>
        <w:rPr>
          <w:color w:val="231F20"/>
        </w:rPr>
        <w:t>tobacco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(21.4%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adults)</w:t>
      </w:r>
      <w:r>
        <w:rPr>
          <w:color w:val="231F20"/>
          <w:spacing w:val="-48"/>
        </w:rPr>
        <w:t xml:space="preserve"> </w:t>
      </w:r>
      <w:r w:rsidR="001D2B05">
        <w:rPr>
          <w:color w:val="231F20"/>
          <w:spacing w:val="-48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smoking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tobacco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(10.7%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adults).</w:t>
      </w:r>
      <w:r>
        <w:rPr>
          <w:color w:val="231F20"/>
          <w:position w:val="7"/>
          <w:sz w:val="11"/>
        </w:rPr>
        <w:t>2</w:t>
      </w:r>
      <w:r w:rsidR="001D2B05">
        <w:rPr>
          <w:sz w:val="11"/>
        </w:rPr>
        <w:t xml:space="preserve"> </w:t>
      </w:r>
      <w:r w:rsidR="001D2B05" w:rsidRPr="001D2B05">
        <w:rPr>
          <w:color w:val="231F20"/>
          <w:highlight w:val="yellow"/>
        </w:rPr>
        <w:t>É alarmante que a população Indiana é mais inclinada para usar tabaco sem fumaça (21.4% dos adultos) do que fumar tabaco (10.7% dos adultos).</w:t>
      </w:r>
    </w:p>
    <w:p w:rsidR="00454B7F" w:rsidRDefault="00454B7F" w:rsidP="001D2B05">
      <w:pPr>
        <w:pStyle w:val="Corpodetexto"/>
        <w:spacing w:line="259" w:lineRule="auto"/>
        <w:ind w:left="113" w:right="38" w:firstLine="170"/>
        <w:jc w:val="both"/>
        <w:rPr>
          <w:color w:val="231F20"/>
        </w:rPr>
      </w:pPr>
    </w:p>
    <w:p w:rsidR="00523D08" w:rsidRDefault="00635CBF" w:rsidP="001D2B05">
      <w:pPr>
        <w:pStyle w:val="Corpodetexto"/>
        <w:spacing w:line="259" w:lineRule="auto"/>
        <w:ind w:left="113" w:right="38" w:firstLine="170"/>
        <w:jc w:val="both"/>
        <w:rPr>
          <w:color w:val="231F20"/>
        </w:rPr>
      </w:pPr>
      <w:r>
        <w:rPr>
          <w:color w:val="231F20"/>
        </w:rPr>
        <w:t>Tobacco use is a cause of concern for various systemic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diseases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cancer,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cardiovascular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diseases,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respiratory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ailments,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diseases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osteoporosis. </w:t>
      </w:r>
      <w:r w:rsidR="00694256" w:rsidRPr="00694256">
        <w:rPr>
          <w:color w:val="231F20"/>
          <w:highlight w:val="yellow"/>
        </w:rPr>
        <w:t>O uso de tabaco é a causa de procupação para várias doenças sitêmicas como certos tipos de cancer, doenças cardiovasculares, doenças respiratórias e doenças ósseas como a osteoporose.</w:t>
      </w:r>
      <w:r w:rsidR="00694256">
        <w:rPr>
          <w:color w:val="231F20"/>
        </w:rPr>
        <w:t xml:space="preserve"> </w:t>
      </w:r>
      <w:r>
        <w:rPr>
          <w:color w:val="231F20"/>
        </w:rPr>
        <w:t>Osteoporosis, defined as an asymptomatic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systemic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disease,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characterized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mass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and micro-architectural deterioration of bone tissue, with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 consequent increase in bone fragility and susceptibility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fracture.</w:t>
      </w:r>
      <w:r>
        <w:rPr>
          <w:color w:val="231F20"/>
          <w:position w:val="7"/>
          <w:sz w:val="11"/>
        </w:rPr>
        <w:t>3</w:t>
      </w:r>
      <w:r>
        <w:rPr>
          <w:color w:val="231F20"/>
          <w:spacing w:val="1"/>
          <w:position w:val="7"/>
          <w:sz w:val="11"/>
        </w:rPr>
        <w:t xml:space="preserve"> </w:t>
      </w:r>
      <w:r w:rsidR="00694256">
        <w:rPr>
          <w:color w:val="231F20"/>
          <w:spacing w:val="1"/>
          <w:position w:val="7"/>
          <w:sz w:val="11"/>
        </w:rPr>
        <w:t xml:space="preserve"> </w:t>
      </w:r>
      <w:r w:rsidR="00694256" w:rsidRPr="00694256">
        <w:rPr>
          <w:color w:val="231F20"/>
          <w:highlight w:val="yellow"/>
        </w:rPr>
        <w:t xml:space="preserve">Osteoporose, </w:t>
      </w:r>
      <w:r w:rsidR="00694256" w:rsidRPr="00694256">
        <w:rPr>
          <w:color w:val="231F20"/>
          <w:highlight w:val="yellow"/>
        </w:rPr>
        <w:lastRenderedPageBreak/>
        <w:t>definida como um doença óssea sistêmica assintomática, é caracterizada pela baixa massa óssea e deterioração micro-estrutural do tecido ósseo, com um consequente aumento na fragilidade óssea e suscetibilidade a fraturas.</w:t>
      </w:r>
      <w:r w:rsidR="00694256">
        <w:rPr>
          <w:color w:val="231F20"/>
        </w:rPr>
        <w:t xml:space="preserve"> </w:t>
      </w:r>
      <w:r>
        <w:rPr>
          <w:color w:val="231F20"/>
        </w:rPr>
        <w:t>Osteoporotic fracture is a significant public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globally</w:t>
      </w:r>
      <w:r>
        <w:rPr>
          <w:color w:val="231F20"/>
          <w:position w:val="7"/>
          <w:sz w:val="11"/>
        </w:rPr>
        <w:t>4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financial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burden.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utmost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required for the prevention, early diagnosis, and prompt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osteoporosis.</w:t>
      </w:r>
      <w:r w:rsidR="00694256">
        <w:rPr>
          <w:color w:val="231F20"/>
        </w:rPr>
        <w:t xml:space="preserve"> </w:t>
      </w:r>
      <w:r w:rsidR="00523D08" w:rsidRPr="00523D08">
        <w:rPr>
          <w:color w:val="231F20"/>
          <w:highlight w:val="yellow"/>
        </w:rPr>
        <w:t>Fratura osteoposróstica é um significante problema de saúde global e impõe um fardo financeiro e social. Portanto a maxima atenção é requerida para a prevenção, diagnostic cedo e tratamento imediato.</w:t>
      </w:r>
      <w:r w:rsidR="00032BE4">
        <w:rPr>
          <w:color w:val="231F20"/>
        </w:rPr>
        <w:t xml:space="preserve"> </w:t>
      </w:r>
      <w:r>
        <w:rPr>
          <w:color w:val="231F20"/>
        </w:rPr>
        <w:t>Osteoporosis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trabecular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cortical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bone.</w:t>
      </w:r>
      <w:r w:rsidR="00523D08">
        <w:rPr>
          <w:color w:val="231F20"/>
        </w:rPr>
        <w:t xml:space="preserve"> </w:t>
      </w:r>
      <w:r w:rsidR="00523D08" w:rsidRPr="00523D08">
        <w:rPr>
          <w:color w:val="231F20"/>
          <w:highlight w:val="yellow"/>
        </w:rPr>
        <w:t>Osteoporose é conhecida por causar maiores perdas relativas do trabecular do que do osso cortical.</w:t>
      </w:r>
    </w:p>
    <w:p w:rsidR="00032BE4" w:rsidRDefault="00635CBF" w:rsidP="001D2B05">
      <w:pPr>
        <w:pStyle w:val="Corpodetexto"/>
        <w:spacing w:line="259" w:lineRule="auto"/>
        <w:ind w:left="113" w:right="38" w:firstLine="170"/>
        <w:jc w:val="both"/>
        <w:rPr>
          <w:color w:val="231F20"/>
          <w:spacing w:val="1"/>
        </w:rPr>
      </w:pPr>
      <w:r>
        <w:rPr>
          <w:color w:val="231F20"/>
          <w:spacing w:val="2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 w:rsidR="001D2B05">
        <w:t xml:space="preserve"> </w:t>
      </w:r>
      <w:r>
        <w:rPr>
          <w:color w:val="231F20"/>
        </w:rPr>
        <w:t>bone trabecular pattern can be characterized by some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measures,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plates,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circumference of the trabeculae, the number of bony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marrow regions, the thickness of trabeculae, trabecular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spacing,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osseous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fractal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dimension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(FD).</w:t>
      </w:r>
      <w:r>
        <w:rPr>
          <w:color w:val="231F20"/>
          <w:spacing w:val="1"/>
        </w:rPr>
        <w:t xml:space="preserve"> </w:t>
      </w:r>
      <w:r w:rsidR="00032BE4" w:rsidRPr="00032BE4">
        <w:rPr>
          <w:color w:val="231F20"/>
          <w:spacing w:val="1"/>
          <w:highlight w:val="yellow"/>
        </w:rPr>
        <w:t xml:space="preserve">Mudanças no padrão do osso trabecular pode ser caracterizado por alguma medida, incluindo </w:t>
      </w:r>
      <w:r w:rsidR="00923B98">
        <w:rPr>
          <w:color w:val="231F20"/>
          <w:spacing w:val="1"/>
          <w:highlight w:val="yellow"/>
        </w:rPr>
        <w:t>a área de placas ósseas, a circu</w:t>
      </w:r>
      <w:r w:rsidR="00032BE4" w:rsidRPr="00032BE4">
        <w:rPr>
          <w:color w:val="231F20"/>
          <w:spacing w:val="1"/>
          <w:highlight w:val="yellow"/>
        </w:rPr>
        <w:t>nferência do trabecular, o número de ossos e regiões da medula óssea, a espessura do trabecular, espaço trabecular e dimensão fractal óssea.</w:t>
      </w:r>
    </w:p>
    <w:p w:rsidR="00032BE4" w:rsidRDefault="00032BE4" w:rsidP="001D2B05">
      <w:pPr>
        <w:pStyle w:val="Corpodetexto"/>
        <w:spacing w:line="259" w:lineRule="auto"/>
        <w:ind w:left="113" w:right="38" w:firstLine="170"/>
        <w:jc w:val="both"/>
        <w:rPr>
          <w:color w:val="231F20"/>
          <w:spacing w:val="1"/>
        </w:rPr>
      </w:pPr>
    </w:p>
    <w:p w:rsidR="00032BE4" w:rsidRDefault="00032BE4" w:rsidP="001D2B05">
      <w:pPr>
        <w:pStyle w:val="Corpodetexto"/>
        <w:spacing w:line="259" w:lineRule="auto"/>
        <w:ind w:left="113" w:right="38" w:firstLine="170"/>
        <w:jc w:val="both"/>
        <w:rPr>
          <w:color w:val="231F20"/>
          <w:spacing w:val="1"/>
        </w:rPr>
      </w:pPr>
    </w:p>
    <w:p w:rsidR="009F0F58" w:rsidRDefault="00635CBF" w:rsidP="00635CBF">
      <w:pPr>
        <w:pStyle w:val="Corpodetexto"/>
        <w:spacing w:line="259" w:lineRule="auto"/>
        <w:ind w:left="113" w:right="38" w:firstLine="170"/>
        <w:jc w:val="both"/>
        <w:rPr>
          <w:color w:val="231F20"/>
        </w:rPr>
      </w:pPr>
      <w:r>
        <w:rPr>
          <w:color w:val="231F20"/>
        </w:rPr>
        <w:t>Dual-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energy x-ray absorptiometry (DEXA) scan is considered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gold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osteoporosis.</w:t>
      </w:r>
      <w:r>
        <w:rPr>
          <w:color w:val="231F20"/>
          <w:spacing w:val="16"/>
        </w:rPr>
        <w:t xml:space="preserve"> </w:t>
      </w:r>
      <w:r w:rsidR="00032BE4" w:rsidRPr="00032BE4">
        <w:rPr>
          <w:color w:val="231F20"/>
          <w:spacing w:val="16"/>
          <w:highlight w:val="yellow"/>
        </w:rPr>
        <w:t>A varredura de absormetria de Raio X de dupla energia é considerada o padrão ouro para detecção de osteoporose.</w:t>
      </w:r>
      <w:r w:rsidR="00032BE4">
        <w:rPr>
          <w:color w:val="231F20"/>
          <w:spacing w:val="16"/>
        </w:rPr>
        <w:t xml:space="preserve"> </w:t>
      </w:r>
      <w:r>
        <w:rPr>
          <w:color w:val="231F20"/>
        </w:rPr>
        <w:t>Yet,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it is an expensive technique with limited availability</w:t>
      </w:r>
      <w:r>
        <w:rPr>
          <w:color w:val="231F20"/>
          <w:position w:val="7"/>
          <w:sz w:val="11"/>
        </w:rPr>
        <w:t xml:space="preserve">5 </w:t>
      </w:r>
      <w:r>
        <w:rPr>
          <w:color w:val="231F20"/>
        </w:rPr>
        <w:t>and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variability in the results due to the instrument’s model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compromising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extensively.</w:t>
      </w:r>
      <w:r w:rsidR="00D64E43">
        <w:rPr>
          <w:color w:val="231F20"/>
          <w:w w:val="95"/>
        </w:rPr>
        <w:t xml:space="preserve"> </w:t>
      </w:r>
      <w:r w:rsidR="00D64E43" w:rsidRPr="009F0F58">
        <w:rPr>
          <w:color w:val="231F20"/>
          <w:w w:val="95"/>
          <w:highlight w:val="yellow"/>
        </w:rPr>
        <w:t xml:space="preserve">Até o momento, essa é uma técnica cara com </w:t>
      </w:r>
      <w:r w:rsidR="0090266A">
        <w:rPr>
          <w:color w:val="231F20"/>
          <w:w w:val="95"/>
          <w:highlight w:val="yellow"/>
        </w:rPr>
        <w:t>disponibilidade</w:t>
      </w:r>
      <w:r w:rsidR="00D64E43" w:rsidRPr="009F0F58">
        <w:rPr>
          <w:color w:val="231F20"/>
          <w:w w:val="95"/>
          <w:highlight w:val="yellow"/>
        </w:rPr>
        <w:t xml:space="preserve"> limitada e variabilidade de resultados devido ao modelo de instrumentos e o modo de operação, deste modo </w:t>
      </w:r>
      <w:r w:rsidR="009F0F58" w:rsidRPr="009F0F58">
        <w:rPr>
          <w:color w:val="231F20"/>
          <w:w w:val="95"/>
          <w:highlight w:val="yellow"/>
        </w:rPr>
        <w:t>comprometendo essa utilidade extensivamente.</w:t>
      </w:r>
      <w:r w:rsidR="009F0F58">
        <w:rPr>
          <w:color w:val="231F20"/>
          <w:w w:val="95"/>
        </w:rPr>
        <w:t xml:space="preserve"> T</w:t>
      </w:r>
      <w:r>
        <w:rPr>
          <w:color w:val="231F20"/>
          <w:w w:val="95"/>
        </w:rPr>
        <w:t>his disadvantage can be reasonably managed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employing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digital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panoramic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radiograph,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 a convenient, cost-effective screening tool with wide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availability and low radiation dose. </w:t>
      </w:r>
      <w:r w:rsidR="009F0F58" w:rsidRPr="0090266A">
        <w:rPr>
          <w:color w:val="231F20"/>
          <w:highlight w:val="yellow"/>
        </w:rPr>
        <w:t>Essa desvantagem pode ser razoavelmente gerenciada pelo emprego de radiografi</w:t>
      </w:r>
      <w:r w:rsidR="0090266A" w:rsidRPr="0090266A">
        <w:rPr>
          <w:color w:val="231F20"/>
          <w:highlight w:val="yellow"/>
        </w:rPr>
        <w:t>a digial panoramic, a qual é uma ferramenta de triagem econômica e conveniente com ampla disponibilidade e baixas doses de radiação.</w:t>
      </w:r>
    </w:p>
    <w:p w:rsidR="00A02EFC" w:rsidRDefault="00635CBF" w:rsidP="00A02EFC">
      <w:pPr>
        <w:pStyle w:val="Corpodetexto"/>
        <w:spacing w:line="259" w:lineRule="auto"/>
        <w:ind w:left="113" w:right="38" w:firstLine="170"/>
        <w:jc w:val="both"/>
        <w:rPr>
          <w:color w:val="231F20"/>
        </w:rPr>
      </w:pPr>
      <w:r>
        <w:rPr>
          <w:color w:val="231F20"/>
        </w:rPr>
        <w:t>With the advent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digital imaging, several researchers have tried to collect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 information from digital images with digital image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processing and analysis techniques.</w:t>
      </w:r>
      <w:r>
        <w:rPr>
          <w:color w:val="231F20"/>
          <w:position w:val="7"/>
          <w:sz w:val="11"/>
        </w:rPr>
        <w:t>6</w:t>
      </w:r>
      <w:r>
        <w:rPr>
          <w:color w:val="231F20"/>
          <w:spacing w:val="1"/>
          <w:position w:val="7"/>
          <w:sz w:val="11"/>
        </w:rPr>
        <w:t xml:space="preserve"> </w:t>
      </w:r>
      <w:r w:rsidR="00A02EFC" w:rsidRPr="00A02EFC">
        <w:rPr>
          <w:color w:val="231F20"/>
          <w:highlight w:val="yellow"/>
        </w:rPr>
        <w:t>Com o advento de imagens digitais, vários pesquisadores tem tentado coletar mais informações de imagens digitais com processamento de imagem digital e técnicas de análise.</w:t>
      </w:r>
      <w:r w:rsidR="00A02EFC">
        <w:rPr>
          <w:color w:val="231F20"/>
        </w:rPr>
        <w:t xml:space="preserve"> </w:t>
      </w:r>
      <w:r>
        <w:rPr>
          <w:color w:val="231F20"/>
        </w:rPr>
        <w:t>Digital panoramic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imaging,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its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practical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capacities,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offers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prospect of refined qualitative and quantitative analyses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bone density and architecture, thereby facilitating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early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lastRenderedPageBreak/>
        <w:t>detection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osteoporotic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appropriately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algorithms.</w:t>
      </w:r>
      <w:r>
        <w:rPr>
          <w:color w:val="231F20"/>
          <w:position w:val="7"/>
          <w:sz w:val="11"/>
        </w:rPr>
        <w:t>7</w:t>
      </w:r>
      <w:r w:rsidR="00A02EFC">
        <w:rPr>
          <w:color w:val="231F20"/>
          <w:position w:val="7"/>
          <w:sz w:val="11"/>
        </w:rPr>
        <w:t xml:space="preserve"> </w:t>
      </w:r>
      <w:r w:rsidR="00A02EFC" w:rsidRPr="00A02EFC">
        <w:rPr>
          <w:color w:val="231F20"/>
          <w:highlight w:val="yellow"/>
        </w:rPr>
        <w:t>Imagem panorâmica digital, com essa capacidade prática de processamento, oferece a perspective de analyses qualitativas e quantitativas refinadas da desidade e arquitetura óssea , desde modo facilitando a detecção imediata de mudanças osteoporósticas com algoritmos de análise de imagem apropriadamente aplicados.</w:t>
      </w:r>
    </w:p>
    <w:p w:rsidR="00923B98" w:rsidRDefault="00635CBF" w:rsidP="001D2B05">
      <w:pPr>
        <w:pStyle w:val="Corpodetexto"/>
        <w:spacing w:line="259" w:lineRule="auto"/>
        <w:ind w:left="113" w:right="111" w:firstLine="170"/>
        <w:jc w:val="both"/>
        <w:rPr>
          <w:color w:val="231F20"/>
        </w:rPr>
      </w:pPr>
      <w:r>
        <w:rPr>
          <w:color w:val="231F20"/>
        </w:rPr>
        <w:t>The introduction of fractal analysis for the evaluation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structures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biology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medicine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has</w:t>
      </w:r>
      <w:r w:rsidR="00A02EFC">
        <w:rPr>
          <w:color w:val="231F20"/>
        </w:rPr>
        <w:t xml:space="preserve"> </w:t>
      </w:r>
      <w:r w:rsidR="001D2B05">
        <w:rPr>
          <w:color w:val="231F20"/>
        </w:rPr>
        <w:t>b</w:t>
      </w:r>
      <w:r>
        <w:rPr>
          <w:color w:val="231F20"/>
        </w:rPr>
        <w:t>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researchers.</w:t>
      </w:r>
      <w:r>
        <w:rPr>
          <w:color w:val="231F20"/>
          <w:spacing w:val="1"/>
        </w:rPr>
        <w:t xml:space="preserve"> </w:t>
      </w:r>
      <w:r w:rsidR="00A02EFC" w:rsidRPr="00A02EFC">
        <w:rPr>
          <w:color w:val="231F20"/>
          <w:spacing w:val="1"/>
          <w:highlight w:val="yellow"/>
        </w:rPr>
        <w:t>A introdução de análise fractais para avaliação de estruturas complexas em biologia e medicina tem sido reconhecida por vários pesquisadores.</w:t>
      </w:r>
      <w:r w:rsidR="00A02EFC"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osseous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fractal analysis is a useful mathematical technique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describing and analyzing the intricate structural patterns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trabecular bone using two statistical measures known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as the FD and lacunarity. </w:t>
      </w:r>
    </w:p>
    <w:p w:rsidR="00923B98" w:rsidRDefault="00923B98" w:rsidP="001D2B05">
      <w:pPr>
        <w:pStyle w:val="Corpodetexto"/>
        <w:spacing w:line="259" w:lineRule="auto"/>
        <w:ind w:left="113" w:right="111" w:firstLine="170"/>
        <w:jc w:val="both"/>
        <w:rPr>
          <w:color w:val="231F20"/>
        </w:rPr>
      </w:pPr>
      <w:r w:rsidRPr="00923B98">
        <w:rPr>
          <w:color w:val="231F20"/>
          <w:highlight w:val="yellow"/>
        </w:rPr>
        <w:t>A análise fractal óssea é uma técnica matemática útil para descrever e analisar o complex padrão estrutural do osso trabecular usando duas medidas estatísticas conhecidas como dimensão fractal e lacunaridade.</w:t>
      </w:r>
      <w:r>
        <w:rPr>
          <w:color w:val="231F20"/>
        </w:rPr>
        <w:t xml:space="preserve"> </w:t>
      </w:r>
      <w:r w:rsidR="00635CBF">
        <w:rPr>
          <w:color w:val="231F20"/>
        </w:rPr>
        <w:t>FD characterizes the structural</w:t>
      </w:r>
      <w:r w:rsidR="00635CBF">
        <w:rPr>
          <w:color w:val="231F20"/>
          <w:spacing w:val="1"/>
        </w:rPr>
        <w:t xml:space="preserve"> </w:t>
      </w:r>
      <w:r w:rsidR="00635CBF">
        <w:rPr>
          <w:color w:val="231F20"/>
        </w:rPr>
        <w:t>complexity</w:t>
      </w:r>
      <w:r w:rsidR="00635CBF">
        <w:rPr>
          <w:color w:val="231F20"/>
          <w:spacing w:val="1"/>
        </w:rPr>
        <w:t xml:space="preserve"> </w:t>
      </w:r>
      <w:r w:rsidR="00635CBF">
        <w:rPr>
          <w:color w:val="231F20"/>
        </w:rPr>
        <w:t>numerically</w:t>
      </w:r>
      <w:r w:rsidR="00635CBF">
        <w:rPr>
          <w:color w:val="231F20"/>
          <w:spacing w:val="1"/>
        </w:rPr>
        <w:t xml:space="preserve"> </w:t>
      </w:r>
      <w:r w:rsidR="00635CBF">
        <w:rPr>
          <w:color w:val="231F20"/>
        </w:rPr>
        <w:t>with</w:t>
      </w:r>
      <w:r w:rsidR="00635CBF">
        <w:rPr>
          <w:color w:val="231F20"/>
          <w:spacing w:val="1"/>
        </w:rPr>
        <w:t xml:space="preserve"> </w:t>
      </w:r>
      <w:r w:rsidR="00635CBF">
        <w:rPr>
          <w:color w:val="231F20"/>
        </w:rPr>
        <w:t>an</w:t>
      </w:r>
      <w:r w:rsidR="00635CBF">
        <w:rPr>
          <w:color w:val="231F20"/>
          <w:spacing w:val="1"/>
        </w:rPr>
        <w:t xml:space="preserve"> </w:t>
      </w:r>
      <w:r w:rsidR="00635CBF">
        <w:rPr>
          <w:color w:val="231F20"/>
        </w:rPr>
        <w:t>increasing</w:t>
      </w:r>
      <w:r w:rsidR="00635CBF">
        <w:rPr>
          <w:color w:val="231F20"/>
          <w:spacing w:val="1"/>
        </w:rPr>
        <w:t xml:space="preserve"> </w:t>
      </w:r>
      <w:r w:rsidR="00635CBF">
        <w:rPr>
          <w:color w:val="231F20"/>
        </w:rPr>
        <w:t>number,</w:t>
      </w:r>
      <w:r w:rsidR="00635CBF">
        <w:rPr>
          <w:color w:val="231F20"/>
          <w:spacing w:val="1"/>
        </w:rPr>
        <w:t xml:space="preserve"> </w:t>
      </w:r>
      <w:r w:rsidR="00635CBF">
        <w:rPr>
          <w:color w:val="231F20"/>
        </w:rPr>
        <w:t xml:space="preserve">indicating an increase in complexity. </w:t>
      </w:r>
      <w:r w:rsidRPr="00923B98">
        <w:rPr>
          <w:color w:val="231F20"/>
          <w:highlight w:val="yellow"/>
        </w:rPr>
        <w:t>A dimensão fractal caracteriza numericamente a complexidade estrutural com um número crescent, indicando um aumento na complexidade.</w:t>
      </w:r>
    </w:p>
    <w:p w:rsidR="00923B98" w:rsidRDefault="00923B98" w:rsidP="001D2B05">
      <w:pPr>
        <w:pStyle w:val="Corpodetexto"/>
        <w:spacing w:line="259" w:lineRule="auto"/>
        <w:ind w:left="113" w:right="111" w:firstLine="170"/>
        <w:jc w:val="both"/>
        <w:rPr>
          <w:color w:val="231F20"/>
        </w:rPr>
      </w:pPr>
    </w:p>
    <w:p w:rsidR="00923B98" w:rsidRDefault="00923B98" w:rsidP="001D2B05">
      <w:pPr>
        <w:pStyle w:val="Corpodetexto"/>
        <w:spacing w:line="259" w:lineRule="auto"/>
        <w:ind w:left="113" w:right="111" w:firstLine="170"/>
        <w:jc w:val="both"/>
        <w:rPr>
          <w:color w:val="231F20"/>
        </w:rPr>
      </w:pPr>
    </w:p>
    <w:p w:rsidR="00923B98" w:rsidRDefault="00923B98" w:rsidP="001D2B05">
      <w:pPr>
        <w:pStyle w:val="Corpodetexto"/>
        <w:spacing w:line="259" w:lineRule="auto"/>
        <w:ind w:left="113" w:right="111" w:firstLine="170"/>
        <w:jc w:val="both"/>
        <w:rPr>
          <w:color w:val="231F20"/>
        </w:rPr>
      </w:pPr>
    </w:p>
    <w:p w:rsidR="005B525B" w:rsidRDefault="00635CBF" w:rsidP="005B525B">
      <w:pPr>
        <w:pStyle w:val="Corpodetexto"/>
        <w:spacing w:line="259" w:lineRule="auto"/>
        <w:ind w:left="113" w:right="111" w:firstLine="170"/>
        <w:jc w:val="both"/>
        <w:rPr>
          <w:color w:val="231F20"/>
        </w:rPr>
      </w:pPr>
      <w:r>
        <w:rPr>
          <w:color w:val="231F20"/>
        </w:rPr>
        <w:t>FD of trabecular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strength</w:t>
      </w:r>
      <w:r w:rsidRPr="00654158">
        <w:rPr>
          <w:color w:val="231F20"/>
          <w:highlight w:val="yellow"/>
        </w:rPr>
        <w:t>.</w:t>
      </w:r>
      <w:r w:rsidR="00654158" w:rsidRPr="00654158">
        <w:rPr>
          <w:color w:val="231F20"/>
          <w:highlight w:val="yellow"/>
        </w:rPr>
        <w:t xml:space="preserve"> Dimensão fractal do osso trabecular tem sido associado com o comprimento do osso.</w:t>
      </w:r>
      <w:r w:rsidR="00654158">
        <w:rPr>
          <w:color w:val="231F20"/>
        </w:rPr>
        <w:t xml:space="preserve"> 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interconnections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alveolar cancellous bone on dental images enabling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identification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subjects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osteoporosis.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 the presence of similar FD values but with a different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appearance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visually,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lacunarity,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-48"/>
        </w:rPr>
        <w:t xml:space="preserve"> </w:t>
      </w:r>
      <w:r w:rsidR="00654158">
        <w:rPr>
          <w:color w:val="231F20"/>
          <w:spacing w:val="-48"/>
        </w:rPr>
        <w:t xml:space="preserve">   </w:t>
      </w:r>
      <w:r>
        <w:rPr>
          <w:color w:val="231F20"/>
        </w:rPr>
        <w:t>classifying these, can be employed.</w:t>
      </w:r>
      <w:r w:rsidR="00654158">
        <w:rPr>
          <w:color w:val="231F20"/>
        </w:rPr>
        <w:t xml:space="preserve"> </w:t>
      </w:r>
      <w:r w:rsidR="00654158" w:rsidRPr="00654158">
        <w:rPr>
          <w:color w:val="231F20"/>
          <w:highlight w:val="yellow"/>
        </w:rPr>
        <w:t>Isso tem sido usado para avaliar as interconexões complexas do osso esponjoso alveolar em imagens dentais possibilitando a identificação de indivíduos com ou sem osteoporose. Na presence de valores de dimensão fractal similar, mas com aparência visualmente diferente, a lacunaridade, um outro método de classificação adicional, pode ser empregado.</w:t>
      </w:r>
      <w:r w:rsidR="00B142DF">
        <w:rPr>
          <w:color w:val="231F20"/>
        </w:rPr>
        <w:t xml:space="preserve"> </w:t>
      </w:r>
      <w:r>
        <w:rPr>
          <w:color w:val="231F20"/>
        </w:rPr>
        <w:t xml:space="preserve"> Lacunarity describes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spatial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lacunae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gaps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 how the fractals fill the space.</w:t>
      </w:r>
      <w:r>
        <w:rPr>
          <w:color w:val="231F20"/>
          <w:position w:val="7"/>
          <w:sz w:val="11"/>
        </w:rPr>
        <w:t>8-11</w:t>
      </w:r>
      <w:r>
        <w:rPr>
          <w:color w:val="231F20"/>
          <w:spacing w:val="1"/>
          <w:position w:val="7"/>
          <w:sz w:val="11"/>
        </w:rPr>
        <w:t xml:space="preserve"> </w:t>
      </w:r>
      <w:r w:rsidR="00B142DF" w:rsidRPr="00B142DF">
        <w:rPr>
          <w:color w:val="231F20"/>
          <w:highlight w:val="yellow"/>
        </w:rPr>
        <w:t>A lacunaridade descreve a distribuição especial das lacunas ou buracos e é uma medida de como os fractais preenchem o espaço.</w:t>
      </w:r>
      <w:r w:rsidR="00B142DF">
        <w:rPr>
          <w:color w:val="231F20"/>
        </w:rPr>
        <w:t xml:space="preserve"> T</w:t>
      </w:r>
      <w:r>
        <w:rPr>
          <w:color w:val="231F20"/>
        </w:rPr>
        <w:t>he trabecular 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shows fractal characteristics, such as self-similarity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lack of well-defined scale due to its branched structure.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fractal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geometrical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8"/>
        </w:rPr>
        <w:t xml:space="preserve"> </w:t>
      </w:r>
      <w:r w:rsidR="00B142DF">
        <w:rPr>
          <w:color w:val="231F20"/>
          <w:spacing w:val="-48"/>
        </w:rPr>
        <w:t xml:space="preserve">  </w:t>
      </w:r>
      <w:r>
        <w:rPr>
          <w:color w:val="231F20"/>
        </w:rPr>
        <w:t>define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trabecular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bone.</w:t>
      </w:r>
      <w:r>
        <w:rPr>
          <w:color w:val="231F20"/>
          <w:position w:val="7"/>
          <w:sz w:val="11"/>
        </w:rPr>
        <w:t>12</w:t>
      </w:r>
      <w:r w:rsidR="00B142DF">
        <w:rPr>
          <w:color w:val="231F20"/>
          <w:position w:val="7"/>
          <w:sz w:val="11"/>
        </w:rPr>
        <w:t xml:space="preserve"> </w:t>
      </w:r>
      <w:r w:rsidR="00B142DF" w:rsidRPr="00B142DF">
        <w:rPr>
          <w:color w:val="231F20"/>
          <w:highlight w:val="yellow"/>
        </w:rPr>
        <w:t>O osso trabecular apresenta fractais característicos, tal como auto-similiaridade e de escala bem definida devido sua estrutura ramificada. Portanto, aplicações de geometria fractal podem ser usadas para definer a estrutura complexa do osso trabecular.</w:t>
      </w:r>
      <w:r w:rsidR="00B142DF">
        <w:rPr>
          <w:color w:val="231F20"/>
        </w:rPr>
        <w:t xml:space="preserve"> </w:t>
      </w:r>
      <w:r>
        <w:rPr>
          <w:color w:val="231F20"/>
        </w:rPr>
        <w:t xml:space="preserve">The effects of tobacco on </w:t>
      </w:r>
      <w:r>
        <w:rPr>
          <w:color w:val="231F20"/>
        </w:rPr>
        <w:lastRenderedPageBreak/>
        <w:t>the mandible identified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fractal analysis, such as FD and lacunarity on digital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panoramic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radiographs,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osteoporotic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facilitate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referral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density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assessment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management.</w:t>
      </w:r>
      <w:r w:rsidR="00B142DF">
        <w:rPr>
          <w:color w:val="231F20"/>
          <w:spacing w:val="-48"/>
        </w:rPr>
        <w:t xml:space="preserve"> </w:t>
      </w:r>
      <w:r w:rsidR="00B142DF" w:rsidRPr="005B525B">
        <w:rPr>
          <w:color w:val="231F20"/>
          <w:highlight w:val="yellow"/>
        </w:rPr>
        <w:t xml:space="preserve">Os efeitos do tabaco na mandíbula identificado pela análise fractal, tal como FD e lacunaridade em radiografias panorâmicas digitais, pode ajudar no imediato reconhecimento de mudanças osteoporósticas e facilitar o encaminhamento imediato </w:t>
      </w:r>
      <w:r w:rsidR="005B525B" w:rsidRPr="005B525B">
        <w:rPr>
          <w:color w:val="231F20"/>
          <w:highlight w:val="yellow"/>
        </w:rPr>
        <w:t>para avaliação da densidade óssea e gerenciamento adicional.</w:t>
      </w:r>
      <w:r w:rsidR="005B525B">
        <w:rPr>
          <w:color w:val="231F20"/>
        </w:rPr>
        <w:t xml:space="preserve"> </w:t>
      </w:r>
      <w:r>
        <w:rPr>
          <w:color w:val="231F20"/>
        </w:rPr>
        <w:t>Besides, there is hardly any scientific literature available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such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analysis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tobacco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users.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Hence,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aimed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lacunarity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digital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panoramic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radiographs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mandibular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trabecular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tobacco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controls.</w:t>
      </w:r>
      <w:r w:rsidR="005B525B">
        <w:rPr>
          <w:color w:val="231F20"/>
        </w:rPr>
        <w:t xml:space="preserve"> </w:t>
      </w:r>
      <w:r w:rsidR="005B525B" w:rsidRPr="005B525B">
        <w:rPr>
          <w:color w:val="231F20"/>
          <w:highlight w:val="yellow"/>
        </w:rPr>
        <w:t>Além do mais, há dificilmente alguma literature disponível para tal análise em usuários de tabaco. Portanto, esse estudo destina-se estudar a Dimensão Fractal e a lacunaridade em radiografias panorâmicas digitais do osso mandibular trabecular em usuários de tabaco e comparar isso com um grupo de controle saudável.</w:t>
      </w:r>
    </w:p>
    <w:p w:rsidR="001D2B05" w:rsidRDefault="001D2B05">
      <w:pPr>
        <w:pStyle w:val="Corpodetexto"/>
        <w:spacing w:line="259" w:lineRule="auto"/>
        <w:ind w:left="113" w:right="38" w:firstLine="170"/>
        <w:jc w:val="both"/>
        <w:rPr>
          <w:color w:val="231F20"/>
        </w:rPr>
      </w:pPr>
    </w:p>
    <w:p w:rsidR="001D2B05" w:rsidRDefault="001D2B05">
      <w:pPr>
        <w:pStyle w:val="Corpodetexto"/>
        <w:spacing w:line="259" w:lineRule="auto"/>
        <w:ind w:left="113" w:right="38" w:firstLine="170"/>
        <w:jc w:val="both"/>
      </w:pPr>
    </w:p>
    <w:p w:rsidR="00E465D7" w:rsidRDefault="00E465D7">
      <w:pPr>
        <w:pStyle w:val="Corpodetexto"/>
        <w:spacing w:line="259" w:lineRule="auto"/>
        <w:ind w:left="113" w:right="38" w:firstLine="170"/>
        <w:jc w:val="both"/>
      </w:pPr>
    </w:p>
    <w:p w:rsidR="00E465D7" w:rsidRDefault="00E465D7">
      <w:pPr>
        <w:pStyle w:val="Corpodetexto"/>
        <w:spacing w:line="259" w:lineRule="auto"/>
        <w:ind w:left="113" w:right="38" w:firstLine="170"/>
        <w:jc w:val="both"/>
      </w:pPr>
    </w:p>
    <w:p w:rsidR="009A10A1" w:rsidRDefault="009A10A1">
      <w:pPr>
        <w:pStyle w:val="Corpodetexto"/>
        <w:spacing w:before="6"/>
      </w:pPr>
    </w:p>
    <w:p w:rsidR="009A10A1" w:rsidRDefault="00635CBF">
      <w:pPr>
        <w:pStyle w:val="Heading1"/>
      </w:pPr>
      <w:r>
        <w:rPr>
          <w:color w:val="2F6AB3"/>
        </w:rPr>
        <w:t>Methods</w:t>
      </w:r>
    </w:p>
    <w:p w:rsidR="009A10A1" w:rsidRDefault="00635CBF">
      <w:pPr>
        <w:pStyle w:val="Heading2"/>
        <w:spacing w:before="18"/>
      </w:pPr>
      <w:r>
        <w:rPr>
          <w:color w:val="2F6AB3"/>
          <w:spacing w:val="-1"/>
        </w:rPr>
        <w:t>Study</w:t>
      </w:r>
      <w:r>
        <w:rPr>
          <w:color w:val="2F6AB3"/>
          <w:spacing w:val="-11"/>
        </w:rPr>
        <w:t xml:space="preserve"> </w:t>
      </w:r>
      <w:r>
        <w:rPr>
          <w:color w:val="2F6AB3"/>
          <w:spacing w:val="-1"/>
        </w:rPr>
        <w:t>groups</w:t>
      </w:r>
    </w:p>
    <w:p w:rsidR="009A10A1" w:rsidRDefault="00635CBF">
      <w:pPr>
        <w:pStyle w:val="Corpodetexto"/>
        <w:spacing w:before="19" w:line="259" w:lineRule="auto"/>
        <w:ind w:left="113" w:right="38"/>
        <w:jc w:val="both"/>
      </w:pP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cross-sectional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Medicine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Radiology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225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subjects from September 2017 to August 2018 with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approval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Institutional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Ethics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Committee.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Helsinki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Declaration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 this study. The study evaluated 75 smokeless tobacco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users (SLTs) and 75 smokers, both with a habit duration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more than a year. Seventy-five age-and-sex matched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harmful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habits,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aged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20‒50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years,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voluntarily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consented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participate. Subjects with a previous history of jaw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fracture,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reconstructive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surgery,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orthodontic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treatment,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edentulism, history of pathological lesions of the jaws/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surgery, periapical lesions in the region of interest (ROI),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para-functional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habits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clenching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bruxism,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systemic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diseases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chronic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illnesses,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skeletal,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renal,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hepatic disorders, history of anti-resorptive drug therapy,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long-term corticosteroid therapy and drugs affecting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 metabolism, and women with surgically induced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menopause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subjected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hormonal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replacement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therapy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excluded.</w:t>
      </w:r>
    </w:p>
    <w:p w:rsidR="009A10A1" w:rsidRDefault="009A10A1">
      <w:pPr>
        <w:pStyle w:val="Corpodetexto"/>
        <w:spacing w:before="9"/>
      </w:pPr>
    </w:p>
    <w:p w:rsidR="009A10A1" w:rsidRDefault="00635CBF">
      <w:pPr>
        <w:pStyle w:val="Heading2"/>
        <w:spacing w:before="1"/>
      </w:pPr>
      <w:r>
        <w:rPr>
          <w:color w:val="2F6AB3"/>
          <w:spacing w:val="-2"/>
        </w:rPr>
        <w:t>Image</w:t>
      </w:r>
      <w:r>
        <w:rPr>
          <w:color w:val="2F6AB3"/>
          <w:spacing w:val="-10"/>
        </w:rPr>
        <w:t xml:space="preserve"> </w:t>
      </w:r>
      <w:r>
        <w:rPr>
          <w:color w:val="2F6AB3"/>
          <w:spacing w:val="-1"/>
        </w:rPr>
        <w:t>acquisition</w:t>
      </w:r>
    </w:p>
    <w:p w:rsidR="009A10A1" w:rsidRDefault="00635CBF" w:rsidP="005B525B">
      <w:pPr>
        <w:pStyle w:val="Corpodetexto"/>
        <w:spacing w:before="18"/>
        <w:ind w:left="113"/>
      </w:pPr>
      <w:r>
        <w:rPr>
          <w:color w:val="231F20"/>
          <w:spacing w:val="-1"/>
        </w:rPr>
        <w:t>Digital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panoramic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radiographs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225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subjects</w:t>
      </w:r>
      <w:r w:rsidR="005B525B">
        <w:t xml:space="preserve"> </w:t>
      </w:r>
      <w:r>
        <w:rPr>
          <w:color w:val="231F20"/>
        </w:rPr>
        <w:t>were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operator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digital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panoramic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and cephalometric system (Kodak Dental Systems CS-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9000C, France) with standard exposure parameters of 70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kVp, 10 mA, and 14 seconds. Standard head positioning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 adequate and appropriate radiation safety protocol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followed.</w:t>
      </w:r>
    </w:p>
    <w:p w:rsidR="009A10A1" w:rsidRDefault="009A10A1">
      <w:pPr>
        <w:pStyle w:val="Corpodetexto"/>
        <w:spacing w:before="4"/>
        <w:rPr>
          <w:sz w:val="21"/>
        </w:rPr>
      </w:pPr>
    </w:p>
    <w:p w:rsidR="009A10A1" w:rsidRDefault="00635CBF">
      <w:pPr>
        <w:pStyle w:val="Heading2"/>
        <w:jc w:val="both"/>
      </w:pPr>
      <w:r>
        <w:rPr>
          <w:color w:val="2F6AB3"/>
        </w:rPr>
        <w:t>Fractal</w:t>
      </w:r>
      <w:r>
        <w:rPr>
          <w:color w:val="2F6AB3"/>
          <w:spacing w:val="-12"/>
        </w:rPr>
        <w:t xml:space="preserve"> </w:t>
      </w:r>
      <w:r>
        <w:rPr>
          <w:color w:val="2F6AB3"/>
        </w:rPr>
        <w:t>dimension</w:t>
      </w:r>
      <w:r>
        <w:rPr>
          <w:color w:val="2F6AB3"/>
          <w:spacing w:val="-11"/>
        </w:rPr>
        <w:t xml:space="preserve"> </w:t>
      </w:r>
      <w:r>
        <w:rPr>
          <w:color w:val="2F6AB3"/>
        </w:rPr>
        <w:t>and</w:t>
      </w:r>
      <w:r>
        <w:rPr>
          <w:color w:val="2F6AB3"/>
          <w:spacing w:val="-11"/>
        </w:rPr>
        <w:t xml:space="preserve"> </w:t>
      </w:r>
      <w:r>
        <w:rPr>
          <w:color w:val="2F6AB3"/>
        </w:rPr>
        <w:t>lacunarity</w:t>
      </w:r>
      <w:r>
        <w:rPr>
          <w:color w:val="2F6AB3"/>
          <w:spacing w:val="-11"/>
        </w:rPr>
        <w:t xml:space="preserve"> </w:t>
      </w:r>
      <w:r>
        <w:rPr>
          <w:color w:val="2F6AB3"/>
        </w:rPr>
        <w:t>analysis</w:t>
      </w:r>
    </w:p>
    <w:p w:rsidR="009A10A1" w:rsidRDefault="00635CBF">
      <w:pPr>
        <w:pStyle w:val="Corpodetexto"/>
        <w:spacing w:before="18" w:line="259" w:lineRule="auto"/>
        <w:ind w:left="113" w:right="111"/>
        <w:jc w:val="both"/>
        <w:rPr>
          <w:sz w:val="11"/>
        </w:rPr>
      </w:pPr>
      <w:r>
        <w:rPr>
          <w:color w:val="231F20"/>
        </w:rPr>
        <w:t>Digital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panoramic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radiographs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patients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in TIFF format, around 200 kb in size. The images 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randomly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shuffled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viewed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17-inch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monitor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with a resolution of 1024×768, 32 bits, 2 GB RAM, 1.67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GHz processor with landscape orientation under subdued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lighting. The ROI, a square-shaped box of 81* 81-pixel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size, was selected manually in the mandible bilaterally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anterior to the mental foramen and below the root apices</w:t>
      </w:r>
      <w:r>
        <w:rPr>
          <w:color w:val="231F20"/>
          <w:position w:val="7"/>
          <w:sz w:val="11"/>
        </w:rPr>
        <w:t>8</w:t>
      </w:r>
      <w:r>
        <w:rPr>
          <w:color w:val="231F20"/>
          <w:spacing w:val="-25"/>
          <w:position w:val="7"/>
          <w:sz w:val="11"/>
        </w:rPr>
        <w:t xml:space="preserve"> </w:t>
      </w:r>
      <w:r>
        <w:rPr>
          <w:color w:val="231F20"/>
        </w:rPr>
        <w:t>in each radiograph to prevent the interference of hyoid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anatomical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structures,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mental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foramen,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mandibular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nerve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lamina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dura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and tooth roots, on the analysis (</w:t>
      </w:r>
      <w:hyperlink w:anchor="_bookmark0" w:history="1">
        <w:r>
          <w:rPr>
            <w:color w:val="25408F"/>
          </w:rPr>
          <w:t>Figure 1</w:t>
        </w:r>
      </w:hyperlink>
      <w:r>
        <w:rPr>
          <w:color w:val="231F20"/>
        </w:rPr>
        <w:t>). The selected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designed by White and Rudolph (</w:t>
      </w:r>
      <w:hyperlink w:anchor="_bookmark1" w:history="1">
        <w:r>
          <w:rPr>
            <w:color w:val="25408F"/>
          </w:rPr>
          <w:t>Figure 2a-2h</w:t>
        </w:r>
      </w:hyperlink>
      <w:r>
        <w:rPr>
          <w:color w:val="231F20"/>
        </w:rPr>
        <w:t>).</w:t>
      </w:r>
      <w:r>
        <w:rPr>
          <w:color w:val="231F20"/>
          <w:position w:val="7"/>
          <w:sz w:val="11"/>
        </w:rPr>
        <w:t>5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ROIs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duplicated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blurred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Gaussian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filter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diameter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35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pixels.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resulting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heavily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blurred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subtracted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image.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 marrow spaces and trabeculae were discriminated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 each other by adding a 128-grey value to each pixel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location. The image was then binarized to outline 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marrow spaces and trabeculae. The noise of the resulting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 was eliminated with erosion, and the outlines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structures were emphasized using dilation. The image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was then inverted to make the trabeculae black and 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marrow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spaces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white.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skeletal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indicated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 bone marrow pattern, and the non-skeletal structure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represented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marrow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skeletonized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image. After skeletonization, the ROIs were prepared for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evaluation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lacunarity.</w:t>
      </w:r>
      <w:r>
        <w:rPr>
          <w:color w:val="231F20"/>
          <w:position w:val="7"/>
          <w:sz w:val="11"/>
        </w:rPr>
        <w:t>5</w:t>
      </w:r>
    </w:p>
    <w:p w:rsidR="009A10A1" w:rsidRDefault="00635CBF">
      <w:pPr>
        <w:pStyle w:val="Corpodetexto"/>
        <w:spacing w:line="259" w:lineRule="auto"/>
        <w:ind w:left="113" w:right="111" w:firstLine="170"/>
        <w:jc w:val="both"/>
      </w:pPr>
      <w:r>
        <w:rPr>
          <w:color w:val="231F20"/>
        </w:rPr>
        <w:t>FD was calculated using the box-counting method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ImageJ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1.51k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program.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converted</w:t>
      </w:r>
    </w:p>
    <w:p w:rsidR="009A10A1" w:rsidRDefault="009A10A1">
      <w:pPr>
        <w:pStyle w:val="Corpodetexto"/>
      </w:pPr>
    </w:p>
    <w:p w:rsidR="009A10A1" w:rsidRDefault="00635CBF">
      <w:pPr>
        <w:pStyle w:val="Corpodetexto"/>
        <w:spacing w:before="4"/>
        <w:rPr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3924000</wp:posOffset>
            </wp:positionH>
            <wp:positionV relativeFrom="paragraph">
              <wp:posOffset>100876</wp:posOffset>
            </wp:positionV>
            <wp:extent cx="2897514" cy="2194560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1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0A1" w:rsidRDefault="00635CBF">
      <w:pPr>
        <w:spacing w:before="157" w:line="259" w:lineRule="auto"/>
        <w:ind w:left="113" w:right="112"/>
        <w:jc w:val="both"/>
        <w:rPr>
          <w:rFonts w:ascii="Trebuchet MS"/>
          <w:sz w:val="16"/>
        </w:rPr>
      </w:pPr>
      <w:bookmarkStart w:id="0" w:name="_bookmark0"/>
      <w:bookmarkEnd w:id="0"/>
      <w:r>
        <w:rPr>
          <w:rFonts w:ascii="Trebuchet MS"/>
          <w:b/>
          <w:color w:val="231F20"/>
          <w:w w:val="95"/>
          <w:sz w:val="16"/>
        </w:rPr>
        <w:t xml:space="preserve">Figure 1. </w:t>
      </w:r>
      <w:r>
        <w:rPr>
          <w:rFonts w:ascii="Trebuchet MS"/>
          <w:color w:val="231F20"/>
          <w:w w:val="95"/>
          <w:sz w:val="16"/>
        </w:rPr>
        <w:t>Selection of the region of interest (ROI) bilaterally on a</w:t>
      </w:r>
      <w:r>
        <w:rPr>
          <w:rFonts w:ascii="Trebuchet MS"/>
          <w:color w:val="231F20"/>
          <w:spacing w:val="1"/>
          <w:w w:val="95"/>
          <w:sz w:val="16"/>
        </w:rPr>
        <w:t xml:space="preserve"> </w:t>
      </w:r>
      <w:r>
        <w:rPr>
          <w:rFonts w:ascii="Trebuchet MS"/>
          <w:color w:val="231F20"/>
          <w:sz w:val="16"/>
        </w:rPr>
        <w:t>panoramic</w:t>
      </w:r>
      <w:r>
        <w:rPr>
          <w:rFonts w:ascii="Trebuchet MS"/>
          <w:color w:val="231F20"/>
          <w:spacing w:val="-8"/>
          <w:sz w:val="16"/>
        </w:rPr>
        <w:t xml:space="preserve"> </w:t>
      </w:r>
      <w:r>
        <w:rPr>
          <w:rFonts w:ascii="Trebuchet MS"/>
          <w:color w:val="231F20"/>
          <w:sz w:val="16"/>
        </w:rPr>
        <w:t>radiograph</w:t>
      </w:r>
      <w:r>
        <w:rPr>
          <w:rFonts w:ascii="Trebuchet MS"/>
          <w:color w:val="231F20"/>
          <w:spacing w:val="-7"/>
          <w:sz w:val="16"/>
        </w:rPr>
        <w:t xml:space="preserve"> </w:t>
      </w:r>
      <w:r>
        <w:rPr>
          <w:rFonts w:ascii="Trebuchet MS"/>
          <w:color w:val="231F20"/>
          <w:sz w:val="16"/>
        </w:rPr>
        <w:t>in</w:t>
      </w:r>
      <w:r>
        <w:rPr>
          <w:rFonts w:ascii="Trebuchet MS"/>
          <w:color w:val="231F20"/>
          <w:spacing w:val="-8"/>
          <w:sz w:val="16"/>
        </w:rPr>
        <w:t xml:space="preserve"> </w:t>
      </w:r>
      <w:r>
        <w:rPr>
          <w:rFonts w:ascii="Trebuchet MS"/>
          <w:color w:val="231F20"/>
          <w:sz w:val="16"/>
        </w:rPr>
        <w:t>ImageJ</w:t>
      </w:r>
      <w:r>
        <w:rPr>
          <w:rFonts w:ascii="Trebuchet MS"/>
          <w:color w:val="231F20"/>
          <w:spacing w:val="-7"/>
          <w:sz w:val="16"/>
        </w:rPr>
        <w:t xml:space="preserve"> </w:t>
      </w:r>
      <w:r>
        <w:rPr>
          <w:rFonts w:ascii="Trebuchet MS"/>
          <w:color w:val="231F20"/>
          <w:sz w:val="16"/>
        </w:rPr>
        <w:t>software.</w:t>
      </w:r>
    </w:p>
    <w:p w:rsidR="009A10A1" w:rsidRDefault="009A10A1">
      <w:pPr>
        <w:spacing w:line="259" w:lineRule="auto"/>
        <w:jc w:val="both"/>
        <w:rPr>
          <w:rFonts w:ascii="Trebuchet MS"/>
          <w:sz w:val="16"/>
        </w:rPr>
        <w:sectPr w:rsidR="009A10A1">
          <w:headerReference w:type="even" r:id="rId15"/>
          <w:headerReference w:type="default" r:id="rId16"/>
          <w:footerReference w:type="even" r:id="rId17"/>
          <w:footerReference w:type="default" r:id="rId18"/>
          <w:pgSz w:w="11910" w:h="16840"/>
          <w:pgMar w:top="1020" w:right="1020" w:bottom="1120" w:left="1020" w:header="718" w:footer="903" w:gutter="0"/>
          <w:pgNumType w:start="141"/>
          <w:cols w:num="2" w:space="720" w:equalWidth="0">
            <w:col w:w="4747" w:space="298"/>
            <w:col w:w="4825"/>
          </w:cols>
        </w:sectPr>
      </w:pPr>
    </w:p>
    <w:p w:rsidR="009A10A1" w:rsidRDefault="00635CBF">
      <w:pPr>
        <w:pStyle w:val="Corpodetexto"/>
        <w:spacing w:before="130"/>
        <w:ind w:left="113"/>
        <w:jc w:val="both"/>
      </w:pPr>
      <w:r>
        <w:rPr>
          <w:color w:val="231F20"/>
        </w:rPr>
        <w:lastRenderedPageBreak/>
        <w:t>using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square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grids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widths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3,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4,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8,</w:t>
      </w:r>
    </w:p>
    <w:p w:rsidR="009A10A1" w:rsidRDefault="00635CBF">
      <w:pPr>
        <w:pStyle w:val="Corpodetexto"/>
        <w:spacing w:before="18" w:line="259" w:lineRule="auto"/>
        <w:ind w:left="113" w:right="38"/>
        <w:jc w:val="both"/>
      </w:pPr>
      <w:r>
        <w:rPr>
          <w:color w:val="231F20"/>
        </w:rPr>
        <w:t>12, 16, 32, and 64 pixels. The resulting number of tiles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 plotted against the total number of tiles in a double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logarithmic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scale.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calculated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slope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fitted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points.</w:t>
      </w:r>
    </w:p>
    <w:p w:rsidR="009A10A1" w:rsidRDefault="00635CBF">
      <w:pPr>
        <w:pStyle w:val="Corpodetexto"/>
        <w:spacing w:line="259" w:lineRule="auto"/>
        <w:ind w:left="113" w:right="38" w:firstLine="170"/>
        <w:jc w:val="both"/>
      </w:pPr>
      <w:r>
        <w:rPr>
          <w:color w:val="231F20"/>
        </w:rPr>
        <w:t>Lacunarity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calculated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plugin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FracLac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</w:t>
      </w:r>
      <w:hyperlink w:anchor="_bookmark2" w:history="1">
        <w:r>
          <w:rPr>
            <w:color w:val="25408F"/>
          </w:rPr>
          <w:t>Figure</w:t>
        </w:r>
        <w:r>
          <w:rPr>
            <w:color w:val="25408F"/>
            <w:spacing w:val="-7"/>
          </w:rPr>
          <w:t xml:space="preserve"> </w:t>
        </w:r>
        <w:r>
          <w:rPr>
            <w:color w:val="25408F"/>
          </w:rPr>
          <w:t>3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FracLac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plugin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counting method and sliding box method for lacunarity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analysis.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used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box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counting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FracLac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plugin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calculation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lacunarity.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ImageJ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domain software that facilitates image processing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analysis (ImageJ, National Institutes of Health, Bethesda,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MD). FD and lacunarity were calculated bilaterally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 radiograph, and the mean of these two values 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considered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statistical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analysis.</w:t>
      </w:r>
    </w:p>
    <w:p w:rsidR="009A10A1" w:rsidRDefault="009A10A1">
      <w:pPr>
        <w:pStyle w:val="Corpodetexto"/>
        <w:spacing w:before="1"/>
        <w:rPr>
          <w:sz w:val="21"/>
        </w:rPr>
      </w:pPr>
    </w:p>
    <w:p w:rsidR="009A10A1" w:rsidRDefault="00635CBF">
      <w:pPr>
        <w:pStyle w:val="Heading2"/>
        <w:jc w:val="both"/>
      </w:pPr>
      <w:r>
        <w:rPr>
          <w:color w:val="2F6AB3"/>
        </w:rPr>
        <w:t>Statistical</w:t>
      </w:r>
      <w:r>
        <w:rPr>
          <w:color w:val="2F6AB3"/>
          <w:spacing w:val="-12"/>
        </w:rPr>
        <w:t xml:space="preserve"> </w:t>
      </w:r>
      <w:r>
        <w:rPr>
          <w:color w:val="2F6AB3"/>
        </w:rPr>
        <w:t>analysis</w:t>
      </w:r>
    </w:p>
    <w:p w:rsidR="009A10A1" w:rsidRDefault="00635CBF">
      <w:pPr>
        <w:pStyle w:val="Corpodetexto"/>
        <w:spacing w:before="18" w:line="259" w:lineRule="auto"/>
        <w:ind w:left="113" w:right="38"/>
        <w:jc w:val="both"/>
      </w:pPr>
      <w:r>
        <w:rPr>
          <w:color w:val="231F20"/>
        </w:rPr>
        <w:t>The data were analyzed using SPSS 22.0 (IBM Corp.,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York).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One-way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ANOVA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used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compare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mean</w:t>
      </w:r>
    </w:p>
    <w:p w:rsidR="009A10A1" w:rsidRDefault="009A10A1">
      <w:pPr>
        <w:pStyle w:val="Corpodetexto"/>
      </w:pPr>
    </w:p>
    <w:p w:rsidR="009A10A1" w:rsidRDefault="00635CBF">
      <w:pPr>
        <w:pStyle w:val="Corpodetexto"/>
        <w:spacing w:before="4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720001</wp:posOffset>
            </wp:positionH>
            <wp:positionV relativeFrom="paragraph">
              <wp:posOffset>159179</wp:posOffset>
            </wp:positionV>
            <wp:extent cx="2889035" cy="2016252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035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0A1" w:rsidRDefault="00635CBF">
      <w:pPr>
        <w:spacing w:before="222" w:line="259" w:lineRule="auto"/>
        <w:ind w:left="113" w:right="38"/>
        <w:jc w:val="both"/>
        <w:rPr>
          <w:rFonts w:ascii="Trebuchet MS"/>
          <w:sz w:val="16"/>
        </w:rPr>
      </w:pPr>
      <w:bookmarkStart w:id="1" w:name="_bookmark1"/>
      <w:bookmarkEnd w:id="1"/>
      <w:r>
        <w:rPr>
          <w:rFonts w:ascii="Trebuchet MS"/>
          <w:b/>
          <w:color w:val="231F20"/>
          <w:w w:val="95"/>
          <w:sz w:val="16"/>
        </w:rPr>
        <w:t>Figure 2</w:t>
      </w:r>
      <w:r>
        <w:rPr>
          <w:rFonts w:ascii="Trebuchet MS"/>
          <w:color w:val="231F20"/>
          <w:w w:val="95"/>
          <w:sz w:val="16"/>
        </w:rPr>
        <w:t>. Image processing procedures. (a) The duplicated region</w:t>
      </w:r>
      <w:r>
        <w:rPr>
          <w:rFonts w:ascii="Trebuchet MS"/>
          <w:color w:val="231F20"/>
          <w:spacing w:val="1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of interest (81*81 pixels). (b) Gaussian blurred image (diameter 35</w:t>
      </w:r>
      <w:r>
        <w:rPr>
          <w:rFonts w:ascii="Trebuchet MS"/>
          <w:color w:val="231F20"/>
          <w:spacing w:val="-4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pixels). (c) Blurred image subtracted from the original image d).</w:t>
      </w:r>
      <w:r>
        <w:rPr>
          <w:rFonts w:ascii="Trebuchet MS"/>
          <w:color w:val="231F20"/>
          <w:spacing w:val="1"/>
          <w:w w:val="95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Addition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of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128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to</w:t>
      </w:r>
      <w:r>
        <w:rPr>
          <w:rFonts w:ascii="Trebuchet MS"/>
          <w:color w:val="231F20"/>
          <w:spacing w:val="11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the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result.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(e)</w:t>
      </w:r>
      <w:r>
        <w:rPr>
          <w:rFonts w:ascii="Trebuchet MS"/>
          <w:color w:val="231F20"/>
          <w:spacing w:val="2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A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binary</w:t>
      </w:r>
      <w:r>
        <w:rPr>
          <w:rFonts w:ascii="Trebuchet MS"/>
          <w:color w:val="231F20"/>
          <w:spacing w:val="11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image.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(f)</w:t>
      </w:r>
      <w:r>
        <w:rPr>
          <w:rFonts w:ascii="Trebuchet MS"/>
          <w:color w:val="231F20"/>
          <w:spacing w:val="10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Erosion</w:t>
      </w:r>
      <w:r>
        <w:rPr>
          <w:rFonts w:ascii="Trebuchet MS"/>
          <w:color w:val="231F20"/>
          <w:spacing w:val="11"/>
          <w:w w:val="90"/>
          <w:sz w:val="16"/>
        </w:rPr>
        <w:t xml:space="preserve"> </w:t>
      </w:r>
      <w:r>
        <w:rPr>
          <w:rFonts w:ascii="Trebuchet MS"/>
          <w:color w:val="231F20"/>
          <w:w w:val="90"/>
          <w:sz w:val="16"/>
        </w:rPr>
        <w:t>process.</w:t>
      </w:r>
    </w:p>
    <w:p w:rsidR="009A10A1" w:rsidRDefault="00635CBF">
      <w:pPr>
        <w:spacing w:line="183" w:lineRule="exact"/>
        <w:ind w:left="113"/>
        <w:jc w:val="both"/>
        <w:rPr>
          <w:rFonts w:ascii="Trebuchet MS"/>
          <w:sz w:val="9"/>
        </w:rPr>
      </w:pPr>
      <w:r>
        <w:rPr>
          <w:rFonts w:ascii="Trebuchet MS"/>
          <w:color w:val="231F20"/>
          <w:w w:val="95"/>
          <w:sz w:val="16"/>
        </w:rPr>
        <w:t>(g)</w:t>
      </w:r>
      <w:r>
        <w:rPr>
          <w:rFonts w:ascii="Trebuchet MS"/>
          <w:color w:val="231F20"/>
          <w:spacing w:val="-4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Dilated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image.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(h)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skeletonized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image.</w:t>
      </w:r>
      <w:r>
        <w:rPr>
          <w:rFonts w:ascii="Trebuchet MS"/>
          <w:color w:val="231F20"/>
          <w:w w:val="95"/>
          <w:position w:val="5"/>
          <w:sz w:val="9"/>
        </w:rPr>
        <w:t>5</w:t>
      </w:r>
    </w:p>
    <w:p w:rsidR="009A10A1" w:rsidRDefault="00635CBF">
      <w:pPr>
        <w:pStyle w:val="Corpodetexto"/>
        <w:spacing w:before="9"/>
        <w:rPr>
          <w:rFonts w:ascii="Trebuchet MS"/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720001</wp:posOffset>
            </wp:positionH>
            <wp:positionV relativeFrom="paragraph">
              <wp:posOffset>222388</wp:posOffset>
            </wp:positionV>
            <wp:extent cx="2918847" cy="2301049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847" cy="2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0A1" w:rsidRDefault="00635CBF">
      <w:pPr>
        <w:spacing w:before="108" w:line="259" w:lineRule="auto"/>
        <w:ind w:left="113" w:right="38"/>
        <w:jc w:val="both"/>
        <w:rPr>
          <w:rFonts w:ascii="Trebuchet MS"/>
          <w:sz w:val="16"/>
        </w:rPr>
      </w:pPr>
      <w:bookmarkStart w:id="2" w:name="_bookmark2"/>
      <w:bookmarkEnd w:id="2"/>
      <w:r>
        <w:rPr>
          <w:rFonts w:ascii="Trebuchet MS"/>
          <w:b/>
          <w:color w:val="231F20"/>
          <w:w w:val="95"/>
          <w:sz w:val="16"/>
        </w:rPr>
        <w:t>Figure</w:t>
      </w:r>
      <w:r>
        <w:rPr>
          <w:rFonts w:ascii="Trebuchet MS"/>
          <w:b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b/>
          <w:color w:val="231F20"/>
          <w:w w:val="95"/>
          <w:sz w:val="16"/>
        </w:rPr>
        <w:t>3.</w:t>
      </w:r>
      <w:r>
        <w:rPr>
          <w:rFonts w:ascii="Trebuchet MS"/>
          <w:b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Showing</w:t>
      </w:r>
      <w:r>
        <w:rPr>
          <w:rFonts w:ascii="Trebuchet MS"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FracLac</w:t>
      </w:r>
      <w:r>
        <w:rPr>
          <w:rFonts w:ascii="Trebuchet MS"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plugin</w:t>
      </w:r>
      <w:r>
        <w:rPr>
          <w:rFonts w:ascii="Trebuchet MS"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option</w:t>
      </w:r>
      <w:r>
        <w:rPr>
          <w:rFonts w:ascii="Trebuchet MS"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in</w:t>
      </w:r>
      <w:r>
        <w:rPr>
          <w:rFonts w:ascii="Trebuchet MS"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ImageJ</w:t>
      </w:r>
      <w:r>
        <w:rPr>
          <w:rFonts w:ascii="Trebuchet MS"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application</w:t>
      </w:r>
      <w:r>
        <w:rPr>
          <w:rFonts w:ascii="Trebuchet MS"/>
          <w:color w:val="231F20"/>
          <w:spacing w:val="-5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used</w:t>
      </w:r>
      <w:r>
        <w:rPr>
          <w:rFonts w:ascii="Trebuchet MS"/>
          <w:color w:val="231F20"/>
          <w:spacing w:val="-44"/>
          <w:w w:val="95"/>
          <w:sz w:val="16"/>
        </w:rPr>
        <w:t xml:space="preserve"> </w:t>
      </w:r>
      <w:r>
        <w:rPr>
          <w:rFonts w:ascii="Trebuchet MS"/>
          <w:color w:val="231F20"/>
          <w:sz w:val="16"/>
        </w:rPr>
        <w:t>for</w:t>
      </w:r>
      <w:r>
        <w:rPr>
          <w:rFonts w:ascii="Trebuchet MS"/>
          <w:color w:val="231F20"/>
          <w:spacing w:val="-7"/>
          <w:sz w:val="16"/>
        </w:rPr>
        <w:t xml:space="preserve"> </w:t>
      </w:r>
      <w:r>
        <w:rPr>
          <w:rFonts w:ascii="Trebuchet MS"/>
          <w:color w:val="231F20"/>
          <w:sz w:val="16"/>
        </w:rPr>
        <w:t>the</w:t>
      </w:r>
      <w:r>
        <w:rPr>
          <w:rFonts w:ascii="Trebuchet MS"/>
          <w:color w:val="231F20"/>
          <w:spacing w:val="-7"/>
          <w:sz w:val="16"/>
        </w:rPr>
        <w:t xml:space="preserve"> </w:t>
      </w:r>
      <w:r>
        <w:rPr>
          <w:rFonts w:ascii="Trebuchet MS"/>
          <w:color w:val="231F20"/>
          <w:sz w:val="16"/>
        </w:rPr>
        <w:t>calculation</w:t>
      </w:r>
      <w:r>
        <w:rPr>
          <w:rFonts w:ascii="Trebuchet MS"/>
          <w:color w:val="231F20"/>
          <w:spacing w:val="-6"/>
          <w:sz w:val="16"/>
        </w:rPr>
        <w:t xml:space="preserve"> </w:t>
      </w:r>
      <w:r>
        <w:rPr>
          <w:rFonts w:ascii="Trebuchet MS"/>
          <w:color w:val="231F20"/>
          <w:sz w:val="16"/>
        </w:rPr>
        <w:t>of</w:t>
      </w:r>
      <w:r>
        <w:rPr>
          <w:rFonts w:ascii="Trebuchet MS"/>
          <w:color w:val="231F20"/>
          <w:spacing w:val="-7"/>
          <w:sz w:val="16"/>
        </w:rPr>
        <w:t xml:space="preserve"> </w:t>
      </w:r>
      <w:r>
        <w:rPr>
          <w:rFonts w:ascii="Trebuchet MS"/>
          <w:color w:val="231F20"/>
          <w:sz w:val="16"/>
        </w:rPr>
        <w:t>lacunarity.</w:t>
      </w:r>
    </w:p>
    <w:p w:rsidR="009A10A1" w:rsidRDefault="00635CBF">
      <w:pPr>
        <w:pStyle w:val="Corpodetexto"/>
        <w:spacing w:before="130" w:line="259" w:lineRule="auto"/>
        <w:ind w:left="113" w:right="111"/>
        <w:jc w:val="both"/>
      </w:pPr>
      <w:r>
        <w:br w:type="column"/>
      </w:r>
      <w:r>
        <w:rPr>
          <w:color w:val="231F20"/>
        </w:rPr>
        <w:lastRenderedPageBreak/>
        <w:t>FDs and mean lacunarity between the three groups.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determine which specific group’s means were different,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Tukey’s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HSD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comparisons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of mean difference in FD and lacunarity between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three groups. Pearson’s correlation was used to analyze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correlation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lacunarity,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habit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characteristics (frequency and duration) in each group.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results were reported as means ± standard deviations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level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9"/>
          <w:w w:val="95"/>
        </w:rPr>
        <w:t xml:space="preserve"> </w:t>
      </w:r>
      <w:r>
        <w:rPr>
          <w:rFonts w:ascii="Cambria" w:hAnsi="Cambria"/>
          <w:i/>
          <w:color w:val="231F20"/>
          <w:w w:val="95"/>
        </w:rPr>
        <w:t>P</w:t>
      </w:r>
      <w:r>
        <w:rPr>
          <w:rFonts w:ascii="Cambria" w:hAnsi="Cambria"/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&lt;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0.05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deemed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statistically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significant.</w:t>
      </w:r>
    </w:p>
    <w:p w:rsidR="009A10A1" w:rsidRDefault="009A10A1">
      <w:pPr>
        <w:pStyle w:val="Corpodetexto"/>
        <w:spacing w:before="10"/>
      </w:pPr>
    </w:p>
    <w:p w:rsidR="009A10A1" w:rsidRDefault="00635CBF">
      <w:pPr>
        <w:pStyle w:val="Heading1"/>
      </w:pPr>
      <w:r>
        <w:rPr>
          <w:color w:val="2F6AB3"/>
        </w:rPr>
        <w:t>Results</w:t>
      </w:r>
    </w:p>
    <w:p w:rsidR="009A10A1" w:rsidRDefault="00635CBF">
      <w:pPr>
        <w:pStyle w:val="Corpodetexto"/>
        <w:spacing w:before="18" w:line="259" w:lineRule="auto"/>
        <w:ind w:left="113" w:right="111"/>
        <w:jc w:val="both"/>
      </w:pPr>
      <w:r>
        <w:rPr>
          <w:color w:val="231F20"/>
        </w:rPr>
        <w:t xml:space="preserve">The control group’s mean age was </w:t>
      </w:r>
      <w:r>
        <w:rPr>
          <w:color w:val="212121"/>
        </w:rPr>
        <w:t>37.8±8.2 years,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37.8±8.4 and 35.2±6.4 years in the SLTs and smoker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groups, respectively. The number of males and females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smokeless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tobacco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habits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66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(88%)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9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(12%),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respectively. However, the smoker group consisted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males only. The gender distribution in the control group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comprised 71 (94.7%) males and 4 (5.3%) females. The</w:t>
      </w:r>
      <w:r>
        <w:rPr>
          <w:color w:val="212121"/>
          <w:spacing w:val="1"/>
        </w:rPr>
        <w:t xml:space="preserve"> </w:t>
      </w:r>
      <w:r>
        <w:rPr>
          <w:color w:val="212121"/>
          <w:w w:val="95"/>
        </w:rPr>
        <w:t>frequency of using smokeless tobacco was 2‒11 times, with</w:t>
      </w:r>
      <w:r>
        <w:rPr>
          <w:color w:val="212121"/>
          <w:spacing w:val="-45"/>
          <w:w w:val="95"/>
        </w:rPr>
        <w:t xml:space="preserve"> </w:t>
      </w:r>
      <w:r>
        <w:rPr>
          <w:color w:val="212121"/>
        </w:rPr>
        <w:t>an average of 4.6 times daily. The duration of smokeless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tobacco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1‒25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years,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average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8.6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years.</w:t>
      </w:r>
      <w:r>
        <w:rPr>
          <w:color w:val="212121"/>
          <w:spacing w:val="-48"/>
        </w:rPr>
        <w:t xml:space="preserve"> </w:t>
      </w:r>
      <w:r>
        <w:rPr>
          <w:color w:val="212121"/>
          <w:w w:val="95"/>
        </w:rPr>
        <w:t>The frequency of smoking was 2‒24 times, with an average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of 10 times daily. The duration of smoking was 3‒30 years,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average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9.1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years.</w:t>
      </w:r>
    </w:p>
    <w:p w:rsidR="009A10A1" w:rsidRDefault="009A10A1">
      <w:pPr>
        <w:pStyle w:val="Corpodetexto"/>
        <w:spacing w:line="256" w:lineRule="auto"/>
        <w:ind w:left="113" w:right="111" w:firstLine="170"/>
        <w:jc w:val="both"/>
      </w:pPr>
      <w:hyperlink w:anchor="_bookmark3" w:history="1">
        <w:r w:rsidR="00635CBF">
          <w:rPr>
            <w:color w:val="25408F"/>
          </w:rPr>
          <w:t xml:space="preserve">Table 1 </w:t>
        </w:r>
      </w:hyperlink>
      <w:r w:rsidR="00635CBF">
        <w:rPr>
          <w:color w:val="212121"/>
        </w:rPr>
        <w:t>shows the comparisons of mean FD and mean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 xml:space="preserve">lacunarity between the groups. </w:t>
      </w:r>
      <w:hyperlink w:anchor="_bookmark4" w:history="1">
        <w:r w:rsidR="00635CBF">
          <w:rPr>
            <w:color w:val="25408F"/>
          </w:rPr>
          <w:t>Table 2</w:t>
        </w:r>
      </w:hyperlink>
      <w:r w:rsidR="00635CBF">
        <w:rPr>
          <w:color w:val="25408F"/>
        </w:rPr>
        <w:t xml:space="preserve"> </w:t>
      </w:r>
      <w:r w:rsidR="00635CBF">
        <w:rPr>
          <w:color w:val="212121"/>
        </w:rPr>
        <w:t>shows specific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comparisons of mean differences in FD and lacunarity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between the study and control groups. While the mean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FD of the control group was 1.5043±0.0597, the mean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FD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values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for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SLTs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smokers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were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1.4432±0.0619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48"/>
        </w:rPr>
        <w:t xml:space="preserve"> </w:t>
      </w:r>
      <w:r w:rsidR="00635CBF">
        <w:rPr>
          <w:color w:val="212121"/>
        </w:rPr>
        <w:t>1.4781±0.0505,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respectively.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The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differences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in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the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mean</w:t>
      </w:r>
      <w:r w:rsidR="00635CBF">
        <w:rPr>
          <w:color w:val="212121"/>
          <w:spacing w:val="-48"/>
        </w:rPr>
        <w:t xml:space="preserve"> </w:t>
      </w:r>
      <w:r w:rsidR="00635CBF">
        <w:rPr>
          <w:color w:val="212121"/>
          <w:spacing w:val="-1"/>
        </w:rPr>
        <w:t>FD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  <w:spacing w:val="-1"/>
        </w:rPr>
        <w:t>values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  <w:spacing w:val="-1"/>
        </w:rPr>
        <w:t>of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  <w:spacing w:val="-1"/>
        </w:rPr>
        <w:t>the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  <w:spacing w:val="-1"/>
        </w:rPr>
        <w:t>study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control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groups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were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significant</w:t>
      </w:r>
      <w:r w:rsidR="00635CBF">
        <w:rPr>
          <w:color w:val="212121"/>
          <w:spacing w:val="-47"/>
        </w:rPr>
        <w:t xml:space="preserve"> </w:t>
      </w:r>
      <w:r w:rsidR="00635CBF">
        <w:rPr>
          <w:color w:val="212121"/>
          <w:spacing w:val="-1"/>
        </w:rPr>
        <w:t>(</w:t>
      </w:r>
      <w:r w:rsidR="00635CBF">
        <w:rPr>
          <w:rFonts w:ascii="Cambria" w:hAnsi="Cambria"/>
          <w:i/>
          <w:color w:val="212121"/>
          <w:spacing w:val="-1"/>
        </w:rPr>
        <w:t xml:space="preserve">P </w:t>
      </w:r>
      <w:r w:rsidR="00635CBF">
        <w:rPr>
          <w:color w:val="212121"/>
          <w:spacing w:val="-1"/>
        </w:rPr>
        <w:t xml:space="preserve">&lt; 0.001). Mean FD was lower </w:t>
      </w:r>
      <w:r w:rsidR="00635CBF">
        <w:rPr>
          <w:color w:val="212121"/>
        </w:rPr>
        <w:t>in study groups than the</w:t>
      </w:r>
      <w:r w:rsidR="00635CBF">
        <w:rPr>
          <w:color w:val="212121"/>
          <w:spacing w:val="-47"/>
        </w:rPr>
        <w:t xml:space="preserve"> </w:t>
      </w:r>
      <w:r w:rsidR="00635CBF">
        <w:rPr>
          <w:color w:val="212121"/>
        </w:rPr>
        <w:t>control group, with SLTs having the least FD value. The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mean lacunarity of 0.2789±0.0326 was noted for SLTs,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whereas it was 0.2579±0.0366 for smokers. The mean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lacunarity for the control group was 0.2592±0.0300. A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statistically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significant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difference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was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noted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between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  <w:spacing w:val="-1"/>
        </w:rPr>
        <w:t xml:space="preserve">the study groups and controls </w:t>
      </w:r>
      <w:r w:rsidR="00635CBF">
        <w:rPr>
          <w:color w:val="212121"/>
        </w:rPr>
        <w:t>(</w:t>
      </w:r>
      <w:r w:rsidR="00635CBF">
        <w:rPr>
          <w:rFonts w:ascii="Cambria" w:hAnsi="Cambria"/>
          <w:i/>
          <w:color w:val="212121"/>
        </w:rPr>
        <w:t xml:space="preserve">P </w:t>
      </w:r>
      <w:r w:rsidR="00635CBF">
        <w:rPr>
          <w:color w:val="212121"/>
        </w:rPr>
        <w:t>&lt; 0.001) for lacunarity.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Comparing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mean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differences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in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FD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lacunarity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between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SLTs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controls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revealed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a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statistically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  <w:w w:val="95"/>
        </w:rPr>
        <w:t>significant difference (</w:t>
      </w:r>
      <w:r w:rsidR="00635CBF">
        <w:rPr>
          <w:rFonts w:ascii="Cambria" w:hAnsi="Cambria"/>
          <w:i/>
          <w:color w:val="212121"/>
          <w:w w:val="95"/>
        </w:rPr>
        <w:t xml:space="preserve">P </w:t>
      </w:r>
      <w:r w:rsidR="00635CBF">
        <w:rPr>
          <w:color w:val="212121"/>
          <w:w w:val="95"/>
        </w:rPr>
        <w:t>&lt; 0.001). A statistically significant</w:t>
      </w:r>
      <w:r w:rsidR="00635CBF">
        <w:rPr>
          <w:color w:val="212121"/>
          <w:spacing w:val="1"/>
          <w:w w:val="95"/>
        </w:rPr>
        <w:t xml:space="preserve"> </w:t>
      </w:r>
      <w:r w:rsidR="00635CBF">
        <w:rPr>
          <w:color w:val="212121"/>
        </w:rPr>
        <w:t>difference was also noted in mean FD between smokers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  <w:spacing w:val="-2"/>
        </w:rPr>
        <w:t xml:space="preserve">and </w:t>
      </w:r>
      <w:r w:rsidR="00635CBF">
        <w:rPr>
          <w:color w:val="212121"/>
          <w:spacing w:val="-1"/>
        </w:rPr>
        <w:t>controls (</w:t>
      </w:r>
      <w:r w:rsidR="00635CBF">
        <w:rPr>
          <w:rFonts w:ascii="Cambria" w:hAnsi="Cambria"/>
          <w:i/>
          <w:color w:val="212121"/>
          <w:spacing w:val="-1"/>
        </w:rPr>
        <w:t xml:space="preserve">P </w:t>
      </w:r>
      <w:r w:rsidR="00635CBF">
        <w:rPr>
          <w:color w:val="212121"/>
          <w:spacing w:val="-1"/>
        </w:rPr>
        <w:t>&lt; 0.02); however, there was no significant</w:t>
      </w:r>
      <w:r w:rsidR="00635CBF">
        <w:rPr>
          <w:color w:val="212121"/>
          <w:spacing w:val="-47"/>
        </w:rPr>
        <w:t xml:space="preserve"> </w:t>
      </w:r>
      <w:r w:rsidR="00635CBF">
        <w:rPr>
          <w:color w:val="212121"/>
        </w:rPr>
        <w:t>difference for mean lacunarity between these groups. A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  <w:spacing w:val="-2"/>
        </w:rPr>
        <w:t>statistically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  <w:spacing w:val="-2"/>
        </w:rPr>
        <w:t>significant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  <w:spacing w:val="-1"/>
        </w:rPr>
        <w:t>difference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  <w:spacing w:val="-1"/>
        </w:rPr>
        <w:t>was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  <w:spacing w:val="-1"/>
        </w:rPr>
        <w:t>noted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  <w:spacing w:val="-1"/>
        </w:rPr>
        <w:t>between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  <w:spacing w:val="-1"/>
        </w:rPr>
        <w:t>SLTs</w:t>
      </w:r>
      <w:r w:rsidR="00635CBF">
        <w:rPr>
          <w:color w:val="212121"/>
          <w:spacing w:val="-48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13"/>
        </w:rPr>
        <w:t xml:space="preserve"> </w:t>
      </w:r>
      <w:r w:rsidR="00635CBF">
        <w:rPr>
          <w:color w:val="212121"/>
        </w:rPr>
        <w:t>smokers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for</w:t>
      </w:r>
      <w:r w:rsidR="00635CBF">
        <w:rPr>
          <w:color w:val="212121"/>
          <w:spacing w:val="-13"/>
        </w:rPr>
        <w:t xml:space="preserve"> </w:t>
      </w:r>
      <w:r w:rsidR="00635CBF">
        <w:rPr>
          <w:color w:val="212121"/>
        </w:rPr>
        <w:t>mean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FD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13"/>
        </w:rPr>
        <w:t xml:space="preserve"> </w:t>
      </w:r>
      <w:r w:rsidR="00635CBF">
        <w:rPr>
          <w:color w:val="212121"/>
        </w:rPr>
        <w:t>mean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lacunarity,</w:t>
      </w:r>
      <w:r w:rsidR="00635CBF">
        <w:rPr>
          <w:color w:val="212121"/>
          <w:spacing w:val="-13"/>
        </w:rPr>
        <w:t xml:space="preserve"> </w:t>
      </w:r>
      <w:r w:rsidR="00635CBF">
        <w:rPr>
          <w:color w:val="212121"/>
        </w:rPr>
        <w:t>with</w:t>
      </w:r>
      <w:r w:rsidR="00635CBF">
        <w:rPr>
          <w:color w:val="212121"/>
          <w:spacing w:val="-12"/>
        </w:rPr>
        <w:t xml:space="preserve"> </w:t>
      </w:r>
      <w:r w:rsidR="00635CBF">
        <w:rPr>
          <w:color w:val="212121"/>
        </w:rPr>
        <w:t>SLTs</w:t>
      </w:r>
      <w:r w:rsidR="00635CBF">
        <w:rPr>
          <w:color w:val="212121"/>
          <w:spacing w:val="-48"/>
        </w:rPr>
        <w:t xml:space="preserve"> </w:t>
      </w:r>
      <w:r w:rsidR="00635CBF">
        <w:rPr>
          <w:color w:val="212121"/>
        </w:rPr>
        <w:t>having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a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lower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FD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higher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lacunarity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than</w:t>
      </w:r>
      <w:r w:rsidR="00635CBF">
        <w:rPr>
          <w:color w:val="212121"/>
          <w:spacing w:val="-5"/>
        </w:rPr>
        <w:t xml:space="preserve"> </w:t>
      </w:r>
      <w:r w:rsidR="00635CBF">
        <w:rPr>
          <w:color w:val="212121"/>
        </w:rPr>
        <w:t>smokers.</w:t>
      </w:r>
    </w:p>
    <w:p w:rsidR="009A10A1" w:rsidRDefault="009A10A1">
      <w:pPr>
        <w:pStyle w:val="Corpodetexto"/>
        <w:spacing w:before="22" w:line="259" w:lineRule="auto"/>
        <w:ind w:left="113" w:right="111" w:firstLine="170"/>
        <w:jc w:val="both"/>
      </w:pPr>
      <w:hyperlink w:anchor="_bookmark5" w:history="1">
        <w:r w:rsidR="00635CBF">
          <w:rPr>
            <w:color w:val="25408F"/>
          </w:rPr>
          <w:t xml:space="preserve">Table 3 </w:t>
        </w:r>
      </w:hyperlink>
      <w:r w:rsidR="00635CBF">
        <w:rPr>
          <w:color w:val="212121"/>
        </w:rPr>
        <w:t>shows the correlation between FD, lacunarity,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habit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characteristics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(frequency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duration)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in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each group. There was a very weak negative correlation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between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the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frequency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of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smokeless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tobacco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use</w:t>
      </w:r>
      <w:r w:rsidR="00635CBF">
        <w:rPr>
          <w:color w:val="212121"/>
          <w:spacing w:val="50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47"/>
        </w:rPr>
        <w:t xml:space="preserve"> </w:t>
      </w:r>
      <w:r w:rsidR="00635CBF">
        <w:rPr>
          <w:color w:val="212121"/>
        </w:rPr>
        <w:t>the mean FD. However, a moderate negative correlation</w:t>
      </w:r>
      <w:r w:rsidR="00635CBF">
        <w:rPr>
          <w:color w:val="212121"/>
          <w:spacing w:val="1"/>
        </w:rPr>
        <w:t xml:space="preserve"> </w:t>
      </w:r>
      <w:r w:rsidR="00635CBF">
        <w:rPr>
          <w:color w:val="212121"/>
        </w:rPr>
        <w:t>with</w:t>
      </w:r>
      <w:r w:rsidR="00635CBF">
        <w:rPr>
          <w:color w:val="212121"/>
          <w:spacing w:val="-7"/>
        </w:rPr>
        <w:t xml:space="preserve"> </w:t>
      </w:r>
      <w:r w:rsidR="00635CBF">
        <w:rPr>
          <w:color w:val="212121"/>
        </w:rPr>
        <w:t>statistical</w:t>
      </w:r>
      <w:r w:rsidR="00635CBF">
        <w:rPr>
          <w:color w:val="212121"/>
          <w:spacing w:val="-7"/>
        </w:rPr>
        <w:t xml:space="preserve"> </w:t>
      </w:r>
      <w:r w:rsidR="00635CBF">
        <w:rPr>
          <w:color w:val="212121"/>
        </w:rPr>
        <w:t>significance</w:t>
      </w:r>
      <w:r w:rsidR="00635CBF">
        <w:rPr>
          <w:color w:val="212121"/>
          <w:spacing w:val="-7"/>
        </w:rPr>
        <w:t xml:space="preserve"> </w:t>
      </w:r>
      <w:r w:rsidR="00635CBF">
        <w:rPr>
          <w:color w:val="212121"/>
        </w:rPr>
        <w:t>was</w:t>
      </w:r>
      <w:r w:rsidR="00635CBF">
        <w:rPr>
          <w:color w:val="212121"/>
          <w:spacing w:val="-7"/>
        </w:rPr>
        <w:t xml:space="preserve"> </w:t>
      </w:r>
      <w:r w:rsidR="00635CBF">
        <w:rPr>
          <w:color w:val="212121"/>
        </w:rPr>
        <w:t>noted</w:t>
      </w:r>
      <w:r w:rsidR="00635CBF">
        <w:rPr>
          <w:color w:val="212121"/>
          <w:spacing w:val="-6"/>
        </w:rPr>
        <w:t xml:space="preserve"> </w:t>
      </w:r>
      <w:r w:rsidR="00635CBF">
        <w:rPr>
          <w:color w:val="212121"/>
        </w:rPr>
        <w:t>between</w:t>
      </w:r>
      <w:r w:rsidR="00635CBF">
        <w:rPr>
          <w:color w:val="212121"/>
          <w:spacing w:val="-7"/>
        </w:rPr>
        <w:t xml:space="preserve"> </w:t>
      </w:r>
      <w:r w:rsidR="00635CBF">
        <w:rPr>
          <w:color w:val="212121"/>
        </w:rPr>
        <w:t>smokeless</w:t>
      </w:r>
      <w:r w:rsidR="00635CBF">
        <w:rPr>
          <w:color w:val="212121"/>
          <w:spacing w:val="-48"/>
        </w:rPr>
        <w:t xml:space="preserve"> </w:t>
      </w:r>
      <w:r w:rsidR="00635CBF">
        <w:rPr>
          <w:color w:val="212121"/>
        </w:rPr>
        <w:t>tobacco</w:t>
      </w:r>
      <w:r w:rsidR="00635CBF">
        <w:rPr>
          <w:color w:val="212121"/>
          <w:spacing w:val="-11"/>
        </w:rPr>
        <w:t xml:space="preserve"> </w:t>
      </w:r>
      <w:r w:rsidR="00635CBF">
        <w:rPr>
          <w:color w:val="212121"/>
        </w:rPr>
        <w:t>use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</w:rPr>
        <w:t>and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</w:rPr>
        <w:t>FD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</w:rPr>
        <w:t>duration.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</w:rPr>
        <w:t>A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</w:rPr>
        <w:t>weak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</w:rPr>
        <w:t>negative</w:t>
      </w:r>
      <w:r w:rsidR="00635CBF">
        <w:rPr>
          <w:color w:val="212121"/>
          <w:spacing w:val="-10"/>
        </w:rPr>
        <w:t xml:space="preserve"> </w:t>
      </w:r>
      <w:r w:rsidR="00635CBF">
        <w:rPr>
          <w:color w:val="212121"/>
        </w:rPr>
        <w:t>correlation</w:t>
      </w:r>
      <w:r w:rsidR="00635CBF">
        <w:rPr>
          <w:color w:val="212121"/>
          <w:spacing w:val="-47"/>
        </w:rPr>
        <w:t xml:space="preserve"> </w:t>
      </w:r>
      <w:r w:rsidR="00635CBF">
        <w:rPr>
          <w:color w:val="212121"/>
        </w:rPr>
        <w:t>with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statistical</w:t>
      </w:r>
      <w:r w:rsidR="00635CBF">
        <w:rPr>
          <w:color w:val="212121"/>
          <w:spacing w:val="-3"/>
        </w:rPr>
        <w:t xml:space="preserve"> </w:t>
      </w:r>
      <w:r w:rsidR="00635CBF">
        <w:rPr>
          <w:color w:val="212121"/>
        </w:rPr>
        <w:t>significance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was</w:t>
      </w:r>
      <w:r w:rsidR="00635CBF">
        <w:rPr>
          <w:color w:val="212121"/>
          <w:spacing w:val="-3"/>
        </w:rPr>
        <w:t xml:space="preserve"> </w:t>
      </w:r>
      <w:r w:rsidR="00635CBF">
        <w:rPr>
          <w:color w:val="212121"/>
        </w:rPr>
        <w:t>also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noted</w:t>
      </w:r>
      <w:r w:rsidR="00635CBF">
        <w:rPr>
          <w:color w:val="212121"/>
          <w:spacing w:val="-3"/>
        </w:rPr>
        <w:t xml:space="preserve"> </w:t>
      </w:r>
      <w:r w:rsidR="00635CBF">
        <w:rPr>
          <w:color w:val="212121"/>
        </w:rPr>
        <w:t>between</w:t>
      </w:r>
      <w:r w:rsidR="00635CBF">
        <w:rPr>
          <w:color w:val="212121"/>
          <w:spacing w:val="-4"/>
        </w:rPr>
        <w:t xml:space="preserve"> </w:t>
      </w:r>
      <w:r w:rsidR="00635CBF">
        <w:rPr>
          <w:color w:val="212121"/>
        </w:rPr>
        <w:t>mean</w:t>
      </w:r>
      <w:r w:rsidR="00635CBF">
        <w:rPr>
          <w:color w:val="212121"/>
          <w:spacing w:val="-47"/>
        </w:rPr>
        <w:t xml:space="preserve"> </w:t>
      </w:r>
      <w:r w:rsidR="00635CBF">
        <w:rPr>
          <w:color w:val="212121"/>
        </w:rPr>
        <w:t>FD</w:t>
      </w:r>
      <w:r w:rsidR="00635CBF">
        <w:rPr>
          <w:color w:val="212121"/>
          <w:spacing w:val="-1"/>
        </w:rPr>
        <w:t xml:space="preserve"> </w:t>
      </w:r>
      <w:r w:rsidR="00635CBF">
        <w:rPr>
          <w:color w:val="212121"/>
        </w:rPr>
        <w:t>and frequency</w:t>
      </w:r>
      <w:r w:rsidR="00635CBF">
        <w:rPr>
          <w:color w:val="212121"/>
          <w:spacing w:val="-1"/>
        </w:rPr>
        <w:t xml:space="preserve"> </w:t>
      </w:r>
      <w:r w:rsidR="00635CBF">
        <w:rPr>
          <w:color w:val="212121"/>
        </w:rPr>
        <w:t>and duration</w:t>
      </w:r>
      <w:r w:rsidR="00635CBF">
        <w:rPr>
          <w:color w:val="212121"/>
          <w:spacing w:val="-1"/>
        </w:rPr>
        <w:t xml:space="preserve"> </w:t>
      </w:r>
      <w:r w:rsidR="00635CBF">
        <w:rPr>
          <w:color w:val="212121"/>
        </w:rPr>
        <w:t>of smoking.</w:t>
      </w:r>
      <w:r w:rsidR="00635CBF">
        <w:rPr>
          <w:color w:val="212121"/>
          <w:spacing w:val="-1"/>
        </w:rPr>
        <w:t xml:space="preserve"> </w:t>
      </w:r>
      <w:r w:rsidR="00635CBF">
        <w:rPr>
          <w:color w:val="212121"/>
        </w:rPr>
        <w:t>A very weak</w:t>
      </w:r>
    </w:p>
    <w:p w:rsidR="009A10A1" w:rsidRDefault="009A10A1">
      <w:pPr>
        <w:spacing w:line="259" w:lineRule="auto"/>
        <w:jc w:val="both"/>
        <w:sectPr w:rsidR="009A10A1">
          <w:pgSz w:w="11910" w:h="16840"/>
          <w:pgMar w:top="1020" w:right="1020" w:bottom="1100" w:left="1020" w:header="718" w:footer="921" w:gutter="0"/>
          <w:cols w:num="2" w:space="720" w:equalWidth="0">
            <w:col w:w="4747" w:space="299"/>
            <w:col w:w="4824"/>
          </w:cols>
        </w:sectPr>
      </w:pPr>
    </w:p>
    <w:p w:rsidR="009A10A1" w:rsidRDefault="00635CBF">
      <w:pPr>
        <w:spacing w:before="143"/>
        <w:ind w:left="113"/>
        <w:rPr>
          <w:rFonts w:ascii="Trebuchet MS"/>
          <w:sz w:val="14"/>
        </w:rPr>
      </w:pPr>
      <w:bookmarkStart w:id="3" w:name="_bookmark3"/>
      <w:bookmarkEnd w:id="3"/>
      <w:r>
        <w:rPr>
          <w:rFonts w:ascii="Trebuchet MS"/>
          <w:b/>
          <w:color w:val="231F20"/>
          <w:w w:val="95"/>
          <w:sz w:val="14"/>
        </w:rPr>
        <w:lastRenderedPageBreak/>
        <w:t>Table</w:t>
      </w:r>
      <w:r>
        <w:rPr>
          <w:rFonts w:ascii="Trebuchet MS"/>
          <w:b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b/>
          <w:color w:val="231F20"/>
          <w:w w:val="95"/>
          <w:sz w:val="14"/>
        </w:rPr>
        <w:t>1.</w:t>
      </w:r>
      <w:r>
        <w:rPr>
          <w:rFonts w:ascii="Trebuchet MS"/>
          <w:b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Comparison</w:t>
      </w:r>
      <w:r>
        <w:rPr>
          <w:rFonts w:ascii="Trebuchet MS"/>
          <w:color w:val="231F20"/>
          <w:spacing w:val="2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of</w:t>
      </w:r>
      <w:r>
        <w:rPr>
          <w:rFonts w:ascii="Trebuchet MS"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means</w:t>
      </w:r>
      <w:r>
        <w:rPr>
          <w:rFonts w:ascii="Trebuchet MS"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and</w:t>
      </w:r>
      <w:r>
        <w:rPr>
          <w:rFonts w:ascii="Trebuchet MS"/>
          <w:color w:val="231F20"/>
          <w:spacing w:val="2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standard</w:t>
      </w:r>
      <w:r>
        <w:rPr>
          <w:rFonts w:ascii="Trebuchet MS"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deviations</w:t>
      </w:r>
      <w:r>
        <w:rPr>
          <w:rFonts w:ascii="Trebuchet MS"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of</w:t>
      </w:r>
      <w:r>
        <w:rPr>
          <w:rFonts w:ascii="Trebuchet MS"/>
          <w:color w:val="231F20"/>
          <w:spacing w:val="2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variables</w:t>
      </w:r>
      <w:r>
        <w:rPr>
          <w:rFonts w:ascii="Trebuchet MS"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among</w:t>
      </w:r>
      <w:r>
        <w:rPr>
          <w:rFonts w:ascii="Trebuchet MS"/>
          <w:color w:val="231F20"/>
          <w:spacing w:val="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the</w:t>
      </w:r>
      <w:r>
        <w:rPr>
          <w:rFonts w:ascii="Trebuchet MS"/>
          <w:color w:val="231F20"/>
          <w:spacing w:val="2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groups</w:t>
      </w:r>
    </w:p>
    <w:p w:rsidR="009A10A1" w:rsidRDefault="009A10A1">
      <w:pPr>
        <w:pStyle w:val="Corpodetexto"/>
        <w:spacing w:before="5" w:after="1"/>
        <w:rPr>
          <w:rFonts w:ascii="Trebuchet MS"/>
          <w:sz w:val="9"/>
        </w:rPr>
      </w:pPr>
    </w:p>
    <w:tbl>
      <w:tblPr>
        <w:tblStyle w:val="TableNormal"/>
        <w:tblW w:w="0" w:type="auto"/>
        <w:tblInd w:w="121" w:type="dxa"/>
        <w:tblLayout w:type="fixed"/>
        <w:tblLook w:val="01E0"/>
      </w:tblPr>
      <w:tblGrid>
        <w:gridCol w:w="1607"/>
        <w:gridCol w:w="1404"/>
        <w:gridCol w:w="888"/>
        <w:gridCol w:w="1020"/>
        <w:gridCol w:w="1003"/>
        <w:gridCol w:w="1227"/>
        <w:gridCol w:w="1296"/>
        <w:gridCol w:w="1193"/>
      </w:tblGrid>
      <w:tr w:rsidR="009A10A1">
        <w:trPr>
          <w:trHeight w:val="273"/>
        </w:trPr>
        <w:tc>
          <w:tcPr>
            <w:tcW w:w="160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left="56"/>
              <w:jc w:val="left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Variables</w:t>
            </w:r>
          </w:p>
        </w:tc>
        <w:tc>
          <w:tcPr>
            <w:tcW w:w="140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left="457" w:right="390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Groups</w:t>
            </w:r>
          </w:p>
        </w:tc>
        <w:tc>
          <w:tcPr>
            <w:tcW w:w="88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right="339"/>
              <w:jc w:val="right"/>
              <w:rPr>
                <w:b/>
                <w:sz w:val="14"/>
              </w:rPr>
            </w:pPr>
            <w:r>
              <w:rPr>
                <w:b/>
                <w:color w:val="231F20"/>
                <w:w w:val="116"/>
                <w:sz w:val="14"/>
              </w:rPr>
              <w:t>N</w:t>
            </w:r>
          </w:p>
        </w:tc>
        <w:tc>
          <w:tcPr>
            <w:tcW w:w="102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left="301" w:right="260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Mean</w:t>
            </w:r>
          </w:p>
        </w:tc>
        <w:tc>
          <w:tcPr>
            <w:tcW w:w="100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left="259" w:right="284"/>
              <w:rPr>
                <w:b/>
                <w:sz w:val="14"/>
              </w:rPr>
            </w:pPr>
            <w:r>
              <w:rPr>
                <w:b/>
                <w:color w:val="231F20"/>
                <w:w w:val="110"/>
                <w:sz w:val="14"/>
              </w:rPr>
              <w:t>SD</w:t>
            </w:r>
          </w:p>
        </w:tc>
        <w:tc>
          <w:tcPr>
            <w:tcW w:w="122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left="279" w:right="313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Minimum</w:t>
            </w:r>
          </w:p>
        </w:tc>
        <w:tc>
          <w:tcPr>
            <w:tcW w:w="129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left="312" w:right="322"/>
              <w:rPr>
                <w:b/>
                <w:sz w:val="14"/>
              </w:rPr>
            </w:pPr>
            <w:r>
              <w:rPr>
                <w:b/>
                <w:color w:val="231F20"/>
                <w:sz w:val="14"/>
              </w:rPr>
              <w:t>Maximum</w:t>
            </w:r>
          </w:p>
        </w:tc>
        <w:tc>
          <w:tcPr>
            <w:tcW w:w="119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CCDBF1"/>
          </w:tcPr>
          <w:p w:rsidR="009A10A1" w:rsidRDefault="00635CBF">
            <w:pPr>
              <w:pStyle w:val="TableParagraph"/>
              <w:spacing w:before="56"/>
              <w:ind w:left="373"/>
              <w:jc w:val="left"/>
              <w:rPr>
                <w:b/>
                <w:sz w:val="14"/>
              </w:rPr>
            </w:pPr>
            <w:r>
              <w:rPr>
                <w:b/>
                <w:i/>
                <w:color w:val="231F20"/>
                <w:w w:val="95"/>
                <w:sz w:val="14"/>
              </w:rPr>
              <w:t>P</w:t>
            </w:r>
            <w:r>
              <w:rPr>
                <w:b/>
                <w:i/>
                <w:color w:val="231F20"/>
                <w:spacing w:val="-7"/>
                <w:w w:val="95"/>
                <w:sz w:val="14"/>
              </w:rPr>
              <w:t xml:space="preserve"> </w:t>
            </w:r>
            <w:r>
              <w:rPr>
                <w:b/>
                <w:color w:val="231F20"/>
                <w:w w:val="95"/>
                <w:sz w:val="14"/>
              </w:rPr>
              <w:t>value</w:t>
            </w:r>
          </w:p>
        </w:tc>
      </w:tr>
      <w:tr w:rsidR="009A10A1">
        <w:trPr>
          <w:trHeight w:val="285"/>
        </w:trPr>
        <w:tc>
          <w:tcPr>
            <w:tcW w:w="1607" w:type="dxa"/>
            <w:tcBorders>
              <w:top w:val="single" w:sz="4" w:space="0" w:color="231F20"/>
            </w:tcBorders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top w:val="single" w:sz="4" w:space="0" w:color="231F20"/>
            </w:tcBorders>
          </w:tcPr>
          <w:p w:rsidR="009A10A1" w:rsidRDefault="00635CBF">
            <w:pPr>
              <w:pStyle w:val="TableParagraph"/>
              <w:spacing w:before="59"/>
              <w:ind w:left="457" w:right="390"/>
              <w:rPr>
                <w:sz w:val="14"/>
              </w:rPr>
            </w:pPr>
            <w:r>
              <w:rPr>
                <w:color w:val="231F20"/>
                <w:sz w:val="14"/>
              </w:rPr>
              <w:t>SLTs</w:t>
            </w:r>
          </w:p>
        </w:tc>
        <w:tc>
          <w:tcPr>
            <w:tcW w:w="888" w:type="dxa"/>
            <w:tcBorders>
              <w:top w:val="single" w:sz="4" w:space="0" w:color="231F20"/>
            </w:tcBorders>
          </w:tcPr>
          <w:p w:rsidR="009A10A1" w:rsidRDefault="00635CBF">
            <w:pPr>
              <w:pStyle w:val="TableParagraph"/>
              <w:spacing w:before="59"/>
              <w:ind w:right="31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75</w:t>
            </w:r>
          </w:p>
        </w:tc>
        <w:tc>
          <w:tcPr>
            <w:tcW w:w="1020" w:type="dxa"/>
            <w:tcBorders>
              <w:top w:val="single" w:sz="4" w:space="0" w:color="231F20"/>
            </w:tcBorders>
          </w:tcPr>
          <w:p w:rsidR="009A10A1" w:rsidRDefault="00635CBF">
            <w:pPr>
              <w:pStyle w:val="TableParagraph"/>
              <w:spacing w:before="59"/>
              <w:ind w:left="301" w:right="260"/>
              <w:rPr>
                <w:sz w:val="14"/>
              </w:rPr>
            </w:pPr>
            <w:r>
              <w:rPr>
                <w:color w:val="231F20"/>
                <w:sz w:val="14"/>
              </w:rPr>
              <w:t>1.4432</w:t>
            </w:r>
          </w:p>
        </w:tc>
        <w:tc>
          <w:tcPr>
            <w:tcW w:w="1003" w:type="dxa"/>
            <w:tcBorders>
              <w:top w:val="single" w:sz="4" w:space="0" w:color="231F20"/>
            </w:tcBorders>
          </w:tcPr>
          <w:p w:rsidR="009A10A1" w:rsidRDefault="00635CBF">
            <w:pPr>
              <w:pStyle w:val="TableParagraph"/>
              <w:spacing w:before="59"/>
              <w:ind w:left="259" w:right="284"/>
              <w:rPr>
                <w:sz w:val="14"/>
              </w:rPr>
            </w:pPr>
            <w:r>
              <w:rPr>
                <w:color w:val="231F20"/>
                <w:sz w:val="14"/>
              </w:rPr>
              <w:t>0.0619</w:t>
            </w:r>
          </w:p>
        </w:tc>
        <w:tc>
          <w:tcPr>
            <w:tcW w:w="1227" w:type="dxa"/>
            <w:tcBorders>
              <w:top w:val="single" w:sz="4" w:space="0" w:color="231F20"/>
            </w:tcBorders>
          </w:tcPr>
          <w:p w:rsidR="009A10A1" w:rsidRDefault="00635CBF">
            <w:pPr>
              <w:pStyle w:val="TableParagraph"/>
              <w:spacing w:before="59"/>
              <w:ind w:left="279" w:right="313"/>
              <w:rPr>
                <w:sz w:val="14"/>
              </w:rPr>
            </w:pPr>
            <w:r>
              <w:rPr>
                <w:color w:val="231F20"/>
                <w:sz w:val="14"/>
              </w:rPr>
              <w:t>1.316</w:t>
            </w:r>
          </w:p>
        </w:tc>
        <w:tc>
          <w:tcPr>
            <w:tcW w:w="1296" w:type="dxa"/>
            <w:tcBorders>
              <w:top w:val="single" w:sz="4" w:space="0" w:color="231F20"/>
            </w:tcBorders>
          </w:tcPr>
          <w:p w:rsidR="009A10A1" w:rsidRDefault="00635CBF">
            <w:pPr>
              <w:pStyle w:val="TableParagraph"/>
              <w:spacing w:before="59"/>
              <w:ind w:left="312" w:right="322"/>
              <w:rPr>
                <w:sz w:val="14"/>
              </w:rPr>
            </w:pPr>
            <w:r>
              <w:rPr>
                <w:color w:val="231F20"/>
                <w:sz w:val="14"/>
              </w:rPr>
              <w:t>1.55</w:t>
            </w:r>
          </w:p>
        </w:tc>
        <w:tc>
          <w:tcPr>
            <w:tcW w:w="1193" w:type="dxa"/>
            <w:tcBorders>
              <w:top w:val="single" w:sz="4" w:space="0" w:color="231F20"/>
            </w:tcBorders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9A10A1">
        <w:trPr>
          <w:trHeight w:val="280"/>
        </w:trPr>
        <w:tc>
          <w:tcPr>
            <w:tcW w:w="1607" w:type="dxa"/>
          </w:tcPr>
          <w:p w:rsidR="009A10A1" w:rsidRDefault="00635CBF">
            <w:pPr>
              <w:pStyle w:val="TableParagraph"/>
              <w:ind w:left="56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Fractal dimension</w:t>
            </w:r>
          </w:p>
        </w:tc>
        <w:tc>
          <w:tcPr>
            <w:tcW w:w="1404" w:type="dxa"/>
          </w:tcPr>
          <w:p w:rsidR="009A10A1" w:rsidRDefault="00635CBF">
            <w:pPr>
              <w:pStyle w:val="TableParagraph"/>
              <w:ind w:left="457" w:right="390"/>
              <w:rPr>
                <w:sz w:val="14"/>
              </w:rPr>
            </w:pPr>
            <w:r>
              <w:rPr>
                <w:color w:val="231F20"/>
                <w:sz w:val="14"/>
              </w:rPr>
              <w:t>Smokers</w:t>
            </w:r>
          </w:p>
        </w:tc>
        <w:tc>
          <w:tcPr>
            <w:tcW w:w="888" w:type="dxa"/>
          </w:tcPr>
          <w:p w:rsidR="009A10A1" w:rsidRDefault="00635CBF">
            <w:pPr>
              <w:pStyle w:val="TableParagraph"/>
              <w:ind w:right="31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75</w:t>
            </w:r>
          </w:p>
        </w:tc>
        <w:tc>
          <w:tcPr>
            <w:tcW w:w="1020" w:type="dxa"/>
          </w:tcPr>
          <w:p w:rsidR="009A10A1" w:rsidRDefault="00635CBF">
            <w:pPr>
              <w:pStyle w:val="TableParagraph"/>
              <w:ind w:left="301" w:right="260"/>
              <w:rPr>
                <w:sz w:val="14"/>
              </w:rPr>
            </w:pPr>
            <w:r>
              <w:rPr>
                <w:color w:val="231F20"/>
                <w:sz w:val="14"/>
              </w:rPr>
              <w:t>1.4781</w:t>
            </w:r>
          </w:p>
        </w:tc>
        <w:tc>
          <w:tcPr>
            <w:tcW w:w="1003" w:type="dxa"/>
          </w:tcPr>
          <w:p w:rsidR="009A10A1" w:rsidRDefault="00635CBF">
            <w:pPr>
              <w:pStyle w:val="TableParagraph"/>
              <w:ind w:left="259" w:right="284"/>
              <w:rPr>
                <w:sz w:val="14"/>
              </w:rPr>
            </w:pPr>
            <w:r>
              <w:rPr>
                <w:color w:val="231F20"/>
                <w:sz w:val="14"/>
              </w:rPr>
              <w:t>0.0505</w:t>
            </w:r>
          </w:p>
        </w:tc>
        <w:tc>
          <w:tcPr>
            <w:tcW w:w="1227" w:type="dxa"/>
          </w:tcPr>
          <w:p w:rsidR="009A10A1" w:rsidRDefault="00635CBF">
            <w:pPr>
              <w:pStyle w:val="TableParagraph"/>
              <w:ind w:left="279" w:right="313"/>
              <w:rPr>
                <w:sz w:val="14"/>
              </w:rPr>
            </w:pPr>
            <w:r>
              <w:rPr>
                <w:color w:val="231F20"/>
                <w:sz w:val="14"/>
              </w:rPr>
              <w:t>1.337</w:t>
            </w:r>
          </w:p>
        </w:tc>
        <w:tc>
          <w:tcPr>
            <w:tcW w:w="1296" w:type="dxa"/>
          </w:tcPr>
          <w:p w:rsidR="009A10A1" w:rsidRDefault="00635CBF">
            <w:pPr>
              <w:pStyle w:val="TableParagraph"/>
              <w:ind w:left="312" w:right="322"/>
              <w:rPr>
                <w:sz w:val="14"/>
              </w:rPr>
            </w:pPr>
            <w:r>
              <w:rPr>
                <w:color w:val="231F20"/>
                <w:sz w:val="14"/>
              </w:rPr>
              <w:t>1.558</w:t>
            </w:r>
          </w:p>
        </w:tc>
        <w:tc>
          <w:tcPr>
            <w:tcW w:w="1193" w:type="dxa"/>
          </w:tcPr>
          <w:p w:rsidR="009A10A1" w:rsidRDefault="00635CBF">
            <w:pPr>
              <w:pStyle w:val="TableParagraph"/>
              <w:ind w:left="346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&lt;0.001*</w:t>
            </w:r>
          </w:p>
        </w:tc>
      </w:tr>
      <w:tr w:rsidR="009A10A1">
        <w:trPr>
          <w:trHeight w:val="284"/>
        </w:trPr>
        <w:tc>
          <w:tcPr>
            <w:tcW w:w="1607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9A10A1" w:rsidRDefault="00635CBF">
            <w:pPr>
              <w:pStyle w:val="TableParagraph"/>
              <w:ind w:left="457" w:right="390"/>
              <w:rPr>
                <w:sz w:val="14"/>
              </w:rPr>
            </w:pPr>
            <w:r>
              <w:rPr>
                <w:color w:val="231F20"/>
                <w:sz w:val="14"/>
              </w:rPr>
              <w:t>Control</w:t>
            </w:r>
          </w:p>
        </w:tc>
        <w:tc>
          <w:tcPr>
            <w:tcW w:w="888" w:type="dxa"/>
          </w:tcPr>
          <w:p w:rsidR="009A10A1" w:rsidRDefault="00635CBF">
            <w:pPr>
              <w:pStyle w:val="TableParagraph"/>
              <w:ind w:right="31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75</w:t>
            </w:r>
          </w:p>
        </w:tc>
        <w:tc>
          <w:tcPr>
            <w:tcW w:w="1020" w:type="dxa"/>
          </w:tcPr>
          <w:p w:rsidR="009A10A1" w:rsidRDefault="00635CBF">
            <w:pPr>
              <w:pStyle w:val="TableParagraph"/>
              <w:ind w:left="301" w:right="260"/>
              <w:rPr>
                <w:sz w:val="14"/>
              </w:rPr>
            </w:pPr>
            <w:r>
              <w:rPr>
                <w:color w:val="231F20"/>
                <w:sz w:val="14"/>
              </w:rPr>
              <w:t>1.5043</w:t>
            </w:r>
          </w:p>
        </w:tc>
        <w:tc>
          <w:tcPr>
            <w:tcW w:w="1003" w:type="dxa"/>
          </w:tcPr>
          <w:p w:rsidR="009A10A1" w:rsidRDefault="00635CBF">
            <w:pPr>
              <w:pStyle w:val="TableParagraph"/>
              <w:ind w:left="259" w:right="284"/>
              <w:rPr>
                <w:sz w:val="14"/>
              </w:rPr>
            </w:pPr>
            <w:r>
              <w:rPr>
                <w:color w:val="231F20"/>
                <w:sz w:val="14"/>
              </w:rPr>
              <w:t>0.0597</w:t>
            </w:r>
          </w:p>
        </w:tc>
        <w:tc>
          <w:tcPr>
            <w:tcW w:w="1227" w:type="dxa"/>
          </w:tcPr>
          <w:p w:rsidR="009A10A1" w:rsidRDefault="00635CBF">
            <w:pPr>
              <w:pStyle w:val="TableParagraph"/>
              <w:ind w:left="279" w:right="313"/>
              <w:rPr>
                <w:sz w:val="14"/>
              </w:rPr>
            </w:pPr>
            <w:r>
              <w:rPr>
                <w:color w:val="231F20"/>
                <w:sz w:val="14"/>
              </w:rPr>
              <w:t>1.346</w:t>
            </w:r>
          </w:p>
        </w:tc>
        <w:tc>
          <w:tcPr>
            <w:tcW w:w="1296" w:type="dxa"/>
          </w:tcPr>
          <w:p w:rsidR="009A10A1" w:rsidRDefault="00635CBF">
            <w:pPr>
              <w:pStyle w:val="TableParagraph"/>
              <w:ind w:left="312" w:right="322"/>
              <w:rPr>
                <w:sz w:val="14"/>
              </w:rPr>
            </w:pPr>
            <w:r>
              <w:rPr>
                <w:color w:val="231F20"/>
                <w:sz w:val="14"/>
              </w:rPr>
              <w:t>1.616</w:t>
            </w:r>
          </w:p>
        </w:tc>
        <w:tc>
          <w:tcPr>
            <w:tcW w:w="1193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9A10A1">
        <w:trPr>
          <w:trHeight w:val="284"/>
        </w:trPr>
        <w:tc>
          <w:tcPr>
            <w:tcW w:w="1607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9A10A1" w:rsidRDefault="00635CBF">
            <w:pPr>
              <w:pStyle w:val="TableParagraph"/>
              <w:spacing w:before="58"/>
              <w:ind w:left="457" w:right="390"/>
              <w:rPr>
                <w:sz w:val="14"/>
              </w:rPr>
            </w:pPr>
            <w:r>
              <w:rPr>
                <w:color w:val="231F20"/>
                <w:sz w:val="14"/>
              </w:rPr>
              <w:t>SLTs</w:t>
            </w:r>
          </w:p>
        </w:tc>
        <w:tc>
          <w:tcPr>
            <w:tcW w:w="888" w:type="dxa"/>
          </w:tcPr>
          <w:p w:rsidR="009A10A1" w:rsidRDefault="00635CBF">
            <w:pPr>
              <w:pStyle w:val="TableParagraph"/>
              <w:spacing w:before="58"/>
              <w:ind w:right="31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75</w:t>
            </w:r>
          </w:p>
        </w:tc>
        <w:tc>
          <w:tcPr>
            <w:tcW w:w="1020" w:type="dxa"/>
          </w:tcPr>
          <w:p w:rsidR="009A10A1" w:rsidRDefault="00635CBF">
            <w:pPr>
              <w:pStyle w:val="TableParagraph"/>
              <w:spacing w:before="58"/>
              <w:ind w:left="301" w:right="260"/>
              <w:rPr>
                <w:sz w:val="14"/>
              </w:rPr>
            </w:pPr>
            <w:r>
              <w:rPr>
                <w:color w:val="231F20"/>
                <w:sz w:val="14"/>
              </w:rPr>
              <w:t>0.2789</w:t>
            </w:r>
          </w:p>
        </w:tc>
        <w:tc>
          <w:tcPr>
            <w:tcW w:w="1003" w:type="dxa"/>
          </w:tcPr>
          <w:p w:rsidR="009A10A1" w:rsidRDefault="00635CBF">
            <w:pPr>
              <w:pStyle w:val="TableParagraph"/>
              <w:spacing w:before="58"/>
              <w:ind w:left="259" w:right="284"/>
              <w:rPr>
                <w:sz w:val="14"/>
              </w:rPr>
            </w:pPr>
            <w:r>
              <w:rPr>
                <w:color w:val="231F20"/>
                <w:sz w:val="14"/>
              </w:rPr>
              <w:t>0.0326</w:t>
            </w:r>
          </w:p>
        </w:tc>
        <w:tc>
          <w:tcPr>
            <w:tcW w:w="1227" w:type="dxa"/>
          </w:tcPr>
          <w:p w:rsidR="009A10A1" w:rsidRDefault="00635CBF">
            <w:pPr>
              <w:pStyle w:val="TableParagraph"/>
              <w:spacing w:before="58"/>
              <w:ind w:left="279" w:right="313"/>
              <w:rPr>
                <w:sz w:val="14"/>
              </w:rPr>
            </w:pPr>
            <w:r>
              <w:rPr>
                <w:color w:val="231F20"/>
                <w:sz w:val="14"/>
              </w:rPr>
              <w:t>0.219</w:t>
            </w:r>
          </w:p>
        </w:tc>
        <w:tc>
          <w:tcPr>
            <w:tcW w:w="1296" w:type="dxa"/>
          </w:tcPr>
          <w:p w:rsidR="009A10A1" w:rsidRDefault="00635CBF">
            <w:pPr>
              <w:pStyle w:val="TableParagraph"/>
              <w:spacing w:before="58"/>
              <w:ind w:left="312" w:right="322"/>
              <w:rPr>
                <w:sz w:val="14"/>
              </w:rPr>
            </w:pPr>
            <w:r>
              <w:rPr>
                <w:color w:val="231F20"/>
                <w:sz w:val="14"/>
              </w:rPr>
              <w:t>0.379</w:t>
            </w:r>
          </w:p>
        </w:tc>
        <w:tc>
          <w:tcPr>
            <w:tcW w:w="1193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9A10A1">
        <w:trPr>
          <w:trHeight w:val="280"/>
        </w:trPr>
        <w:tc>
          <w:tcPr>
            <w:tcW w:w="1607" w:type="dxa"/>
          </w:tcPr>
          <w:p w:rsidR="009A10A1" w:rsidRDefault="00635CBF">
            <w:pPr>
              <w:pStyle w:val="TableParagraph"/>
              <w:ind w:left="56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Lacunarity</w:t>
            </w:r>
          </w:p>
        </w:tc>
        <w:tc>
          <w:tcPr>
            <w:tcW w:w="1404" w:type="dxa"/>
          </w:tcPr>
          <w:p w:rsidR="009A10A1" w:rsidRDefault="00635CBF">
            <w:pPr>
              <w:pStyle w:val="TableParagraph"/>
              <w:ind w:left="457" w:right="390"/>
              <w:rPr>
                <w:sz w:val="14"/>
              </w:rPr>
            </w:pPr>
            <w:r>
              <w:rPr>
                <w:color w:val="231F20"/>
                <w:sz w:val="14"/>
              </w:rPr>
              <w:t>Smokers</w:t>
            </w:r>
          </w:p>
        </w:tc>
        <w:tc>
          <w:tcPr>
            <w:tcW w:w="888" w:type="dxa"/>
          </w:tcPr>
          <w:p w:rsidR="009A10A1" w:rsidRDefault="00635CBF">
            <w:pPr>
              <w:pStyle w:val="TableParagraph"/>
              <w:ind w:right="31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75</w:t>
            </w:r>
          </w:p>
        </w:tc>
        <w:tc>
          <w:tcPr>
            <w:tcW w:w="1020" w:type="dxa"/>
          </w:tcPr>
          <w:p w:rsidR="009A10A1" w:rsidRDefault="00635CBF">
            <w:pPr>
              <w:pStyle w:val="TableParagraph"/>
              <w:ind w:left="301" w:right="260"/>
              <w:rPr>
                <w:sz w:val="14"/>
              </w:rPr>
            </w:pPr>
            <w:r>
              <w:rPr>
                <w:color w:val="231F20"/>
                <w:sz w:val="14"/>
              </w:rPr>
              <w:t>0.2579</w:t>
            </w:r>
          </w:p>
        </w:tc>
        <w:tc>
          <w:tcPr>
            <w:tcW w:w="1003" w:type="dxa"/>
          </w:tcPr>
          <w:p w:rsidR="009A10A1" w:rsidRDefault="00635CBF">
            <w:pPr>
              <w:pStyle w:val="TableParagraph"/>
              <w:ind w:left="259" w:right="284"/>
              <w:rPr>
                <w:sz w:val="14"/>
              </w:rPr>
            </w:pPr>
            <w:r>
              <w:rPr>
                <w:color w:val="231F20"/>
                <w:sz w:val="14"/>
              </w:rPr>
              <w:t>0.0366</w:t>
            </w:r>
          </w:p>
        </w:tc>
        <w:tc>
          <w:tcPr>
            <w:tcW w:w="1227" w:type="dxa"/>
          </w:tcPr>
          <w:p w:rsidR="009A10A1" w:rsidRDefault="00635CBF">
            <w:pPr>
              <w:pStyle w:val="TableParagraph"/>
              <w:ind w:left="279" w:right="313"/>
              <w:rPr>
                <w:sz w:val="14"/>
              </w:rPr>
            </w:pPr>
            <w:r>
              <w:rPr>
                <w:color w:val="231F20"/>
                <w:sz w:val="14"/>
              </w:rPr>
              <w:t>0.191</w:t>
            </w:r>
          </w:p>
        </w:tc>
        <w:tc>
          <w:tcPr>
            <w:tcW w:w="1296" w:type="dxa"/>
          </w:tcPr>
          <w:p w:rsidR="009A10A1" w:rsidRDefault="00635CBF">
            <w:pPr>
              <w:pStyle w:val="TableParagraph"/>
              <w:ind w:left="312" w:right="322"/>
              <w:rPr>
                <w:sz w:val="14"/>
              </w:rPr>
            </w:pPr>
            <w:r>
              <w:rPr>
                <w:color w:val="231F20"/>
                <w:sz w:val="14"/>
              </w:rPr>
              <w:t>0.342</w:t>
            </w:r>
          </w:p>
        </w:tc>
        <w:tc>
          <w:tcPr>
            <w:tcW w:w="1193" w:type="dxa"/>
          </w:tcPr>
          <w:p w:rsidR="009A10A1" w:rsidRDefault="00635CBF">
            <w:pPr>
              <w:pStyle w:val="TableParagraph"/>
              <w:ind w:left="346"/>
              <w:jc w:val="lef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&lt;0.001*</w:t>
            </w:r>
          </w:p>
        </w:tc>
      </w:tr>
      <w:tr w:rsidR="009A10A1">
        <w:trPr>
          <w:trHeight w:val="273"/>
        </w:trPr>
        <w:tc>
          <w:tcPr>
            <w:tcW w:w="1607" w:type="dxa"/>
            <w:tcBorders>
              <w:bottom w:val="single" w:sz="4" w:space="0" w:color="231F20"/>
            </w:tcBorders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ind w:left="457" w:right="390"/>
              <w:rPr>
                <w:sz w:val="14"/>
              </w:rPr>
            </w:pPr>
            <w:r>
              <w:rPr>
                <w:color w:val="231F20"/>
                <w:sz w:val="14"/>
              </w:rPr>
              <w:t>Control</w:t>
            </w:r>
          </w:p>
        </w:tc>
        <w:tc>
          <w:tcPr>
            <w:tcW w:w="888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ind w:right="31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75</w:t>
            </w:r>
          </w:p>
        </w:tc>
        <w:tc>
          <w:tcPr>
            <w:tcW w:w="1020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ind w:left="301" w:right="260"/>
              <w:rPr>
                <w:sz w:val="14"/>
              </w:rPr>
            </w:pPr>
            <w:r>
              <w:rPr>
                <w:color w:val="231F20"/>
                <w:sz w:val="14"/>
              </w:rPr>
              <w:t>0.2592</w:t>
            </w:r>
          </w:p>
        </w:tc>
        <w:tc>
          <w:tcPr>
            <w:tcW w:w="1003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ind w:left="259" w:right="284"/>
              <w:rPr>
                <w:sz w:val="14"/>
              </w:rPr>
            </w:pPr>
            <w:r>
              <w:rPr>
                <w:color w:val="231F20"/>
                <w:sz w:val="14"/>
              </w:rPr>
              <w:t>0.0300</w:t>
            </w:r>
          </w:p>
        </w:tc>
        <w:tc>
          <w:tcPr>
            <w:tcW w:w="1227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ind w:left="279" w:right="313"/>
              <w:rPr>
                <w:sz w:val="14"/>
              </w:rPr>
            </w:pPr>
            <w:r>
              <w:rPr>
                <w:color w:val="231F20"/>
                <w:sz w:val="14"/>
              </w:rPr>
              <w:t>0.209</w:t>
            </w:r>
          </w:p>
        </w:tc>
        <w:tc>
          <w:tcPr>
            <w:tcW w:w="1296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ind w:left="312" w:right="322"/>
              <w:rPr>
                <w:sz w:val="14"/>
              </w:rPr>
            </w:pPr>
            <w:r>
              <w:rPr>
                <w:color w:val="231F20"/>
                <w:sz w:val="14"/>
              </w:rPr>
              <w:t>0.322</w:t>
            </w:r>
          </w:p>
        </w:tc>
        <w:tc>
          <w:tcPr>
            <w:tcW w:w="1193" w:type="dxa"/>
            <w:tcBorders>
              <w:bottom w:val="single" w:sz="4" w:space="0" w:color="231F20"/>
            </w:tcBorders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9A10A1" w:rsidRDefault="00635CBF">
      <w:pPr>
        <w:spacing w:before="20"/>
        <w:ind w:left="113"/>
        <w:rPr>
          <w:rFonts w:ascii="Trebuchet MS"/>
          <w:sz w:val="14"/>
        </w:rPr>
      </w:pPr>
      <w:r>
        <w:rPr>
          <w:rFonts w:ascii="Trebuchet MS"/>
          <w:color w:val="231F20"/>
          <w:w w:val="95"/>
          <w:sz w:val="14"/>
        </w:rPr>
        <w:t>SD,</w:t>
      </w:r>
      <w:r>
        <w:rPr>
          <w:rFonts w:ascii="Trebuchet MS"/>
          <w:color w:val="231F20"/>
          <w:spacing w:val="-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standard</w:t>
      </w:r>
      <w:r>
        <w:rPr>
          <w:rFonts w:ascii="Trebuchet MS"/>
          <w:color w:val="231F20"/>
          <w:spacing w:val="-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deviation;</w:t>
      </w:r>
      <w:r>
        <w:rPr>
          <w:rFonts w:ascii="Trebuchet MS"/>
          <w:color w:val="231F20"/>
          <w:spacing w:val="-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SLTs,</w:t>
      </w:r>
      <w:r>
        <w:rPr>
          <w:rFonts w:ascii="Trebuchet MS"/>
          <w:color w:val="231F20"/>
          <w:spacing w:val="-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smokeless</w:t>
      </w:r>
      <w:r>
        <w:rPr>
          <w:rFonts w:ascii="Trebuchet MS"/>
          <w:color w:val="231F20"/>
          <w:spacing w:val="-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tobacco</w:t>
      </w:r>
      <w:r>
        <w:rPr>
          <w:rFonts w:ascii="Trebuchet MS"/>
          <w:color w:val="231F20"/>
          <w:spacing w:val="-1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users.</w:t>
      </w:r>
    </w:p>
    <w:p w:rsidR="009A10A1" w:rsidRDefault="00635CBF">
      <w:pPr>
        <w:spacing w:before="17"/>
        <w:ind w:left="113"/>
        <w:rPr>
          <w:rFonts w:ascii="Trebuchet MS"/>
          <w:sz w:val="14"/>
        </w:rPr>
      </w:pPr>
      <w:r>
        <w:rPr>
          <w:rFonts w:ascii="Trebuchet MS"/>
          <w:b/>
          <w:color w:val="231F20"/>
          <w:w w:val="95"/>
          <w:sz w:val="14"/>
        </w:rPr>
        <w:t>*</w:t>
      </w:r>
      <w:r>
        <w:rPr>
          <w:rFonts w:ascii="Trebuchet MS"/>
          <w:b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Significant.</w:t>
      </w:r>
    </w:p>
    <w:p w:rsidR="009A10A1" w:rsidRDefault="009A10A1">
      <w:pPr>
        <w:pStyle w:val="Corpodetexto"/>
        <w:rPr>
          <w:rFonts w:ascii="Trebuchet MS"/>
          <w:sz w:val="16"/>
        </w:rPr>
      </w:pPr>
    </w:p>
    <w:p w:rsidR="009A10A1" w:rsidRDefault="009A10A1">
      <w:pPr>
        <w:pStyle w:val="Corpodetexto"/>
        <w:spacing w:before="7"/>
        <w:rPr>
          <w:rFonts w:ascii="Trebuchet MS"/>
          <w:sz w:val="14"/>
        </w:rPr>
      </w:pPr>
    </w:p>
    <w:p w:rsidR="009A10A1" w:rsidRDefault="00635CBF">
      <w:pPr>
        <w:spacing w:before="1"/>
        <w:ind w:left="113"/>
        <w:rPr>
          <w:rFonts w:ascii="Trebuchet MS"/>
          <w:sz w:val="14"/>
        </w:rPr>
      </w:pPr>
      <w:bookmarkStart w:id="4" w:name="_bookmark4"/>
      <w:bookmarkEnd w:id="4"/>
      <w:r>
        <w:rPr>
          <w:rFonts w:ascii="Trebuchet MS"/>
          <w:b/>
          <w:color w:val="231F20"/>
          <w:w w:val="95"/>
          <w:sz w:val="14"/>
        </w:rPr>
        <w:t xml:space="preserve">Table 2. </w:t>
      </w:r>
      <w:r>
        <w:rPr>
          <w:rFonts w:ascii="Trebuchet MS"/>
          <w:color w:val="231F20"/>
          <w:w w:val="95"/>
          <w:sz w:val="14"/>
        </w:rPr>
        <w:t>M</w:t>
      </w:r>
      <w:r>
        <w:rPr>
          <w:rFonts w:ascii="Trebuchet MS"/>
          <w:color w:val="212121"/>
          <w:w w:val="95"/>
          <w:sz w:val="14"/>
        </w:rPr>
        <w:t>ultiple comparisons of mean differences in fractal dimension (FD) and lacunarity between the groups</w:t>
      </w:r>
    </w:p>
    <w:p w:rsidR="009A10A1" w:rsidRDefault="009A10A1">
      <w:pPr>
        <w:pStyle w:val="Corpodetexto"/>
        <w:spacing w:before="1"/>
        <w:rPr>
          <w:rFonts w:ascii="Trebuchet MS"/>
          <w:sz w:val="9"/>
        </w:rPr>
      </w:pPr>
    </w:p>
    <w:p w:rsidR="009A10A1" w:rsidRDefault="009A10A1">
      <w:pPr>
        <w:pStyle w:val="Corpodetexto"/>
        <w:ind w:left="108"/>
        <w:rPr>
          <w:rFonts w:ascii="Trebuchet MS"/>
        </w:rPr>
      </w:pPr>
      <w:r w:rsidRPr="009A10A1">
        <w:rPr>
          <w:rFonts w:ascii="Trebuchet MS"/>
        </w:rPr>
      </w:r>
      <w:r>
        <w:rPr>
          <w:rFonts w:ascii="Trebuchet MS"/>
        </w:rPr>
        <w:pict>
          <v:group id="_x0000_s1045" style="width:481.9pt;height:28.85pt;mso-position-horizontal-relative:char;mso-position-vertical-relative:line" coordsize="9638,577">
            <v:shape id="_x0000_s1070" style="position:absolute;top:5;width:9638;height:567" coordorigin=",5" coordsize="9638,567" path="m9638,5l8267,5r,l5526,5r,l4155,5,2785,5,1414,5,,5,,572r5526,l5526,571r1371,l6897,572r1370,l9638,572r,-567xe" fillcolor="#ccdbf1" stroked="f">
              <v:path arrowok="t"/>
            </v:shape>
            <v:line id="_x0000_s1069" style="position:absolute" from="0,5" to="1414,5" strokecolor="#231f20" strokeweight=".5pt"/>
            <v:line id="_x0000_s1068" style="position:absolute" from="1414,5" to="2785,5" strokecolor="#231f20" strokeweight=".5pt"/>
            <v:line id="_x0000_s1067" style="position:absolute" from="2785,5" to="4155,5" strokecolor="#231f20" strokeweight=".5pt"/>
            <v:line id="_x0000_s1066" style="position:absolute" from="4155,5" to="5526,5" strokecolor="#231f20" strokeweight=".5pt"/>
            <v:line id="_x0000_s1065" style="position:absolute" from="5526,5" to="6897,5" strokecolor="#231f20" strokeweight=".5pt"/>
            <v:line id="_x0000_s1064" style="position:absolute" from="6897,5" to="8267,5" strokecolor="#231f20" strokeweight=".5pt"/>
            <v:line id="_x0000_s1063" style="position:absolute" from="8267,5" to="9638,5" strokecolor="#231f20" strokeweight=".5pt"/>
            <v:line id="_x0000_s1062" style="position:absolute" from="5526,288" to="6897,288" strokecolor="#231f20" strokeweight=".5pt"/>
            <v:line id="_x0000_s1061" style="position:absolute" from="6897,288" to="8267,288" strokecolor="#231f20" strokeweight=".5pt"/>
            <v:line id="_x0000_s1060" style="position:absolute" from="0,572" to="1414,572" strokecolor="#231f20" strokeweight=".5pt"/>
            <v:line id="_x0000_s1059" style="position:absolute" from="1414,572" to="2785,572" strokecolor="#231f20" strokeweight=".5pt"/>
            <v:line id="_x0000_s1058" style="position:absolute" from="2785,572" to="4155,572" strokecolor="#231f20" strokeweight=".5pt"/>
            <v:line id="_x0000_s1057" style="position:absolute" from="4155,572" to="5526,572" strokecolor="#231f20" strokeweight=".5pt"/>
            <v:line id="_x0000_s1056" style="position:absolute" from="5526,572" to="6897,572" strokecolor="#231f20" strokeweight=".5pt"/>
            <v:line id="_x0000_s1055" style="position:absolute" from="6897,572" to="8267,572" strokecolor="#231f20" strokeweight=".5pt"/>
            <v:line id="_x0000_s1054" style="position:absolute" from="8267,572" to="9638,572" strokecolor="#231f20" strokeweight=".5pt"/>
            <v:shape id="_x0000_s1053" type="#_x0000_t202" style="position:absolute;left:56;top:210;width:579;height:167" filled="f" stroked="f">
              <v:textbox inset="0,0,0,0">
                <w:txbxContent>
                  <w:p w:rsidR="00635CBF" w:rsidRDefault="00635CBF">
                    <w:pPr>
                      <w:spacing w:line="160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Variables</w:t>
                    </w:r>
                  </w:p>
                </w:txbxContent>
              </v:textbox>
            </v:shape>
            <v:shape id="_x0000_s1052" type="#_x0000_t202" style="position:absolute;left:1832;top:210;width:555;height:167" filled="f" stroked="f">
              <v:textbox inset="0,0,0,0">
                <w:txbxContent>
                  <w:p w:rsidR="00635CBF" w:rsidRDefault="00635CBF">
                    <w:pPr>
                      <w:spacing w:line="160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>Group(I)</w:t>
                    </w:r>
                  </w:p>
                </w:txbxContent>
              </v:textbox>
            </v:shape>
            <v:shape id="_x0000_s1051" type="#_x0000_t202" style="position:absolute;left:3183;top:210;width:594;height:167" filled="f" stroked="f">
              <v:textbox inset="0,0,0,0">
                <w:txbxContent>
                  <w:p w:rsidR="00635CBF" w:rsidRDefault="00635CBF">
                    <w:pPr>
                      <w:spacing w:line="160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pacing w:val="-1"/>
                        <w:w w:val="95"/>
                        <w:sz w:val="14"/>
                      </w:rPr>
                      <w:t>Group</w:t>
                    </w:r>
                    <w:r>
                      <w:rPr>
                        <w:rFonts w:ascii="Trebuchet MS"/>
                        <w:b/>
                        <w:color w:val="231F20"/>
                        <w:spacing w:val="-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(J)</w:t>
                    </w:r>
                  </w:p>
                </w:txbxContent>
              </v:textbox>
            </v:shape>
            <v:shape id="_x0000_s1050" type="#_x0000_t202" style="position:absolute;left:4342;top:120;width:1017;height:347" filled="f" stroked="f">
              <v:textbox inset="0,0,0,0">
                <w:txbxContent>
                  <w:p w:rsidR="00635CBF" w:rsidRDefault="00635CBF">
                    <w:pPr>
                      <w:spacing w:line="266" w:lineRule="auto"/>
                      <w:ind w:left="381" w:right="18" w:hanging="382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pacing w:val="-1"/>
                        <w:w w:val="95"/>
                        <w:sz w:val="14"/>
                      </w:rPr>
                      <w:t>Mean difference</w:t>
                    </w:r>
                    <w:r>
                      <w:rPr>
                        <w:rFonts w:ascii="Trebuchet MS"/>
                        <w:b/>
                        <w:color w:val="231F20"/>
                        <w:spacing w:val="-3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>(I-J)</w:t>
                    </w:r>
                  </w:p>
                </w:txbxContent>
              </v:textbox>
            </v:shape>
            <v:shape id="_x0000_s1049" type="#_x0000_t202" style="position:absolute;left:6134;top:69;width:1544;height:167" filled="f" stroked="f">
              <v:textbox inset="0,0,0,0">
                <w:txbxContent>
                  <w:p w:rsidR="00635CBF" w:rsidRDefault="00635CBF">
                    <w:pPr>
                      <w:spacing w:line="160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95%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CI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difference</w:t>
                    </w:r>
                  </w:p>
                </w:txbxContent>
              </v:textbox>
            </v:shape>
            <v:shape id="_x0000_s1048" type="#_x0000_t202" style="position:absolute;left:8731;top:209;width:463;height:169" filled="f" stroked="f">
              <v:textbox inset="0,0,0,0">
                <w:txbxContent>
                  <w:p w:rsidR="00635CBF" w:rsidRDefault="00635CBF">
                    <w:pPr>
                      <w:spacing w:line="161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231F20"/>
                        <w:w w:val="90"/>
                        <w:sz w:val="14"/>
                      </w:rPr>
                      <w:t>P</w:t>
                    </w:r>
                    <w:r>
                      <w:rPr>
                        <w:rFonts w:ascii="Trebuchet MS"/>
                        <w:b/>
                        <w:i/>
                        <w:color w:val="231F20"/>
                        <w:spacing w:val="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4"/>
                      </w:rPr>
                      <w:t>value</w:t>
                    </w:r>
                  </w:p>
                </w:txbxContent>
              </v:textbox>
            </v:shape>
            <v:shape id="_x0000_s1047" type="#_x0000_t202" style="position:absolute;left:6023;top:352;width:397;height:167" filled="f" stroked="f">
              <v:textbox inset="0,0,0,0">
                <w:txbxContent>
                  <w:p w:rsidR="00635CBF" w:rsidRDefault="00635CBF">
                    <w:pPr>
                      <w:spacing w:line="160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Lower</w:t>
                    </w:r>
                  </w:p>
                </w:txbxContent>
              </v:textbox>
            </v:shape>
            <v:shape id="_x0000_s1046" type="#_x0000_t202" style="position:absolute;left:7387;top:352;width:410;height:167" filled="f" stroked="f">
              <v:textbox inset="0,0,0,0">
                <w:txbxContent>
                  <w:p w:rsidR="00635CBF" w:rsidRDefault="00635CBF">
                    <w:pPr>
                      <w:spacing w:line="160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>Upper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10A1" w:rsidRDefault="009A10A1">
      <w:pPr>
        <w:rPr>
          <w:rFonts w:ascii="Trebuchet MS"/>
        </w:rPr>
        <w:sectPr w:rsidR="009A10A1">
          <w:pgSz w:w="11910" w:h="16840"/>
          <w:pgMar w:top="1020" w:right="1020" w:bottom="1120" w:left="1020" w:header="718" w:footer="903" w:gutter="0"/>
          <w:cols w:space="720"/>
        </w:sectPr>
      </w:pPr>
    </w:p>
    <w:p w:rsidR="009A10A1" w:rsidRDefault="009A10A1">
      <w:pPr>
        <w:pStyle w:val="Corpodetexto"/>
        <w:spacing w:before="5"/>
        <w:rPr>
          <w:rFonts w:ascii="Trebuchet MS"/>
          <w:sz w:val="14"/>
        </w:rPr>
      </w:pPr>
    </w:p>
    <w:p w:rsidR="009A10A1" w:rsidRDefault="00635CBF">
      <w:pPr>
        <w:jc w:val="right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SLTs</w:t>
      </w:r>
    </w:p>
    <w:p w:rsidR="009A10A1" w:rsidRDefault="00635CBF">
      <w:pPr>
        <w:tabs>
          <w:tab w:val="left" w:pos="2334"/>
          <w:tab w:val="left" w:pos="3704"/>
          <w:tab w:val="left" w:pos="5075"/>
          <w:tab w:val="left" w:pos="6477"/>
        </w:tabs>
        <w:spacing w:before="26"/>
        <w:ind w:left="948"/>
        <w:rPr>
          <w:rFonts w:ascii="Trebuchet MS"/>
          <w:sz w:val="14"/>
        </w:rPr>
      </w:pPr>
      <w:r>
        <w:br w:type="column"/>
      </w:r>
      <w:r>
        <w:rPr>
          <w:rFonts w:ascii="Trebuchet MS"/>
          <w:color w:val="231F20"/>
          <w:sz w:val="14"/>
        </w:rPr>
        <w:lastRenderedPageBreak/>
        <w:t>Smokers</w:t>
      </w:r>
      <w:r>
        <w:rPr>
          <w:rFonts w:ascii="Trebuchet MS"/>
          <w:color w:val="231F20"/>
          <w:sz w:val="14"/>
        </w:rPr>
        <w:tab/>
        <w:t>-0.0349</w:t>
      </w:r>
      <w:r>
        <w:rPr>
          <w:rFonts w:ascii="Trebuchet MS"/>
          <w:color w:val="231F20"/>
          <w:sz w:val="14"/>
        </w:rPr>
        <w:tab/>
        <w:t>-0.0571</w:t>
      </w:r>
      <w:r>
        <w:rPr>
          <w:rFonts w:ascii="Trebuchet MS"/>
          <w:color w:val="231F20"/>
          <w:sz w:val="14"/>
        </w:rPr>
        <w:tab/>
        <w:t>-0.0127</w:t>
      </w:r>
      <w:r>
        <w:rPr>
          <w:rFonts w:ascii="Trebuchet MS"/>
          <w:color w:val="231F20"/>
          <w:sz w:val="14"/>
        </w:rPr>
        <w:tab/>
        <w:t>0.001*</w:t>
      </w:r>
    </w:p>
    <w:p w:rsidR="009A10A1" w:rsidRDefault="009A10A1">
      <w:pPr>
        <w:rPr>
          <w:rFonts w:ascii="Trebuchet MS"/>
          <w:sz w:val="14"/>
        </w:rPr>
        <w:sectPr w:rsidR="009A10A1">
          <w:type w:val="continuous"/>
          <w:pgSz w:w="11910" w:h="16840"/>
          <w:pgMar w:top="1020" w:right="1020" w:bottom="280" w:left="1020" w:header="720" w:footer="720" w:gutter="0"/>
          <w:cols w:num="2" w:space="720" w:equalWidth="0">
            <w:col w:w="2343" w:space="40"/>
            <w:col w:w="7487"/>
          </w:cols>
        </w:sectPr>
      </w:pPr>
    </w:p>
    <w:tbl>
      <w:tblPr>
        <w:tblStyle w:val="TableNormal"/>
        <w:tblW w:w="0" w:type="auto"/>
        <w:tblInd w:w="121" w:type="dxa"/>
        <w:tblLayout w:type="fixed"/>
        <w:tblLook w:val="01E0"/>
      </w:tblPr>
      <w:tblGrid>
        <w:gridCol w:w="1485"/>
        <w:gridCol w:w="1300"/>
        <w:gridCol w:w="1379"/>
        <w:gridCol w:w="1364"/>
        <w:gridCol w:w="1372"/>
        <w:gridCol w:w="1366"/>
        <w:gridCol w:w="1377"/>
      </w:tblGrid>
      <w:tr w:rsidR="009A10A1">
        <w:trPr>
          <w:trHeight w:val="223"/>
        </w:trPr>
        <w:tc>
          <w:tcPr>
            <w:tcW w:w="1485" w:type="dxa"/>
          </w:tcPr>
          <w:p w:rsidR="009A10A1" w:rsidRDefault="00635CBF">
            <w:pPr>
              <w:pStyle w:val="TableParagraph"/>
              <w:spacing w:before="0" w:line="139" w:lineRule="exact"/>
              <w:ind w:left="56"/>
              <w:jc w:val="lef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lastRenderedPageBreak/>
              <w:t>Fractal dimension</w:t>
            </w:r>
          </w:p>
        </w:tc>
        <w:tc>
          <w:tcPr>
            <w:tcW w:w="1300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9A10A1" w:rsidRDefault="00635CBF">
            <w:pPr>
              <w:pStyle w:val="TableParagraph"/>
              <w:spacing w:before="0" w:line="139" w:lineRule="exact"/>
              <w:ind w:left="45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Control</w:t>
            </w:r>
          </w:p>
        </w:tc>
        <w:tc>
          <w:tcPr>
            <w:tcW w:w="1364" w:type="dxa"/>
          </w:tcPr>
          <w:p w:rsidR="009A10A1" w:rsidRDefault="00635CBF">
            <w:pPr>
              <w:pStyle w:val="TableParagraph"/>
              <w:spacing w:before="0" w:line="139" w:lineRule="exact"/>
              <w:ind w:left="423" w:right="431"/>
              <w:rPr>
                <w:sz w:val="14"/>
              </w:rPr>
            </w:pPr>
            <w:r>
              <w:rPr>
                <w:color w:val="231F20"/>
                <w:sz w:val="14"/>
              </w:rPr>
              <w:t>-0.0611</w:t>
            </w:r>
          </w:p>
        </w:tc>
        <w:tc>
          <w:tcPr>
            <w:tcW w:w="1372" w:type="dxa"/>
          </w:tcPr>
          <w:p w:rsidR="009A10A1" w:rsidRDefault="00635CBF">
            <w:pPr>
              <w:pStyle w:val="TableParagraph"/>
              <w:spacing w:before="0" w:line="139" w:lineRule="exact"/>
              <w:ind w:left="429" w:right="432"/>
              <w:rPr>
                <w:sz w:val="14"/>
              </w:rPr>
            </w:pPr>
            <w:r>
              <w:rPr>
                <w:color w:val="231F20"/>
                <w:sz w:val="14"/>
              </w:rPr>
              <w:t>-0.0833</w:t>
            </w:r>
          </w:p>
        </w:tc>
        <w:tc>
          <w:tcPr>
            <w:tcW w:w="1366" w:type="dxa"/>
          </w:tcPr>
          <w:p w:rsidR="009A10A1" w:rsidRDefault="00635CBF">
            <w:pPr>
              <w:pStyle w:val="TableParagraph"/>
              <w:spacing w:before="0" w:line="139" w:lineRule="exact"/>
              <w:ind w:right="44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-0.0389</w:t>
            </w:r>
          </w:p>
        </w:tc>
        <w:tc>
          <w:tcPr>
            <w:tcW w:w="1377" w:type="dxa"/>
          </w:tcPr>
          <w:p w:rsidR="009A10A1" w:rsidRDefault="00635CBF">
            <w:pPr>
              <w:pStyle w:val="TableParagraph"/>
              <w:spacing w:before="0" w:line="139" w:lineRule="exact"/>
              <w:ind w:left="420" w:right="4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&lt;0.001*</w:t>
            </w:r>
          </w:p>
        </w:tc>
      </w:tr>
      <w:tr w:rsidR="009A10A1">
        <w:trPr>
          <w:trHeight w:val="284"/>
        </w:trPr>
        <w:tc>
          <w:tcPr>
            <w:tcW w:w="1485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9A10A1" w:rsidRDefault="00635CBF">
            <w:pPr>
              <w:pStyle w:val="TableParagraph"/>
              <w:spacing w:before="34"/>
              <w:ind w:left="337" w:right="406"/>
              <w:rPr>
                <w:sz w:val="14"/>
              </w:rPr>
            </w:pPr>
            <w:r>
              <w:rPr>
                <w:color w:val="231F20"/>
                <w:sz w:val="14"/>
              </w:rPr>
              <w:t>Smokers</w:t>
            </w:r>
          </w:p>
        </w:tc>
        <w:tc>
          <w:tcPr>
            <w:tcW w:w="1379" w:type="dxa"/>
          </w:tcPr>
          <w:p w:rsidR="009A10A1" w:rsidRDefault="00635CBF">
            <w:pPr>
              <w:pStyle w:val="TableParagraph"/>
              <w:spacing w:before="34"/>
              <w:ind w:left="45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Control</w:t>
            </w:r>
          </w:p>
        </w:tc>
        <w:tc>
          <w:tcPr>
            <w:tcW w:w="1364" w:type="dxa"/>
          </w:tcPr>
          <w:p w:rsidR="009A10A1" w:rsidRDefault="00635CBF">
            <w:pPr>
              <w:pStyle w:val="TableParagraph"/>
              <w:spacing w:before="34"/>
              <w:ind w:left="423" w:right="431"/>
              <w:rPr>
                <w:sz w:val="14"/>
              </w:rPr>
            </w:pPr>
            <w:r>
              <w:rPr>
                <w:color w:val="231F20"/>
                <w:sz w:val="14"/>
              </w:rPr>
              <w:t>-0.0262</w:t>
            </w:r>
          </w:p>
        </w:tc>
        <w:tc>
          <w:tcPr>
            <w:tcW w:w="1372" w:type="dxa"/>
          </w:tcPr>
          <w:p w:rsidR="009A10A1" w:rsidRDefault="00635CBF">
            <w:pPr>
              <w:pStyle w:val="TableParagraph"/>
              <w:spacing w:before="34"/>
              <w:ind w:left="429" w:right="432"/>
              <w:rPr>
                <w:sz w:val="14"/>
              </w:rPr>
            </w:pPr>
            <w:r>
              <w:rPr>
                <w:color w:val="231F20"/>
                <w:sz w:val="14"/>
              </w:rPr>
              <w:t>-0.0484</w:t>
            </w:r>
          </w:p>
        </w:tc>
        <w:tc>
          <w:tcPr>
            <w:tcW w:w="1366" w:type="dxa"/>
          </w:tcPr>
          <w:p w:rsidR="009A10A1" w:rsidRDefault="00635CBF">
            <w:pPr>
              <w:pStyle w:val="TableParagraph"/>
              <w:spacing w:before="34"/>
              <w:ind w:right="44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-0.0040</w:t>
            </w:r>
          </w:p>
        </w:tc>
        <w:tc>
          <w:tcPr>
            <w:tcW w:w="1377" w:type="dxa"/>
          </w:tcPr>
          <w:p w:rsidR="009A10A1" w:rsidRDefault="00635CBF">
            <w:pPr>
              <w:pStyle w:val="TableParagraph"/>
              <w:spacing w:before="34"/>
              <w:ind w:left="420" w:right="4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0.02*</w:t>
            </w:r>
          </w:p>
        </w:tc>
      </w:tr>
      <w:tr w:rsidR="009A10A1">
        <w:trPr>
          <w:trHeight w:val="227"/>
        </w:trPr>
        <w:tc>
          <w:tcPr>
            <w:tcW w:w="1485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9A10A1" w:rsidRDefault="00635CBF">
            <w:pPr>
              <w:pStyle w:val="TableParagraph"/>
              <w:spacing w:before="37"/>
              <w:ind w:left="432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Smokers</w:t>
            </w:r>
          </w:p>
        </w:tc>
        <w:tc>
          <w:tcPr>
            <w:tcW w:w="1364" w:type="dxa"/>
          </w:tcPr>
          <w:p w:rsidR="009A10A1" w:rsidRDefault="00635CBF">
            <w:pPr>
              <w:pStyle w:val="TableParagraph"/>
              <w:spacing w:before="37"/>
              <w:ind w:left="423" w:right="431"/>
              <w:rPr>
                <w:sz w:val="14"/>
              </w:rPr>
            </w:pPr>
            <w:r>
              <w:rPr>
                <w:color w:val="231F20"/>
                <w:sz w:val="14"/>
              </w:rPr>
              <w:t>0.0210</w:t>
            </w:r>
          </w:p>
        </w:tc>
        <w:tc>
          <w:tcPr>
            <w:tcW w:w="1372" w:type="dxa"/>
          </w:tcPr>
          <w:p w:rsidR="009A10A1" w:rsidRDefault="00635CBF">
            <w:pPr>
              <w:pStyle w:val="TableParagraph"/>
              <w:spacing w:before="37"/>
              <w:ind w:left="429" w:right="432"/>
              <w:rPr>
                <w:sz w:val="14"/>
              </w:rPr>
            </w:pPr>
            <w:r>
              <w:rPr>
                <w:color w:val="231F20"/>
                <w:sz w:val="14"/>
              </w:rPr>
              <w:t>0.0082</w:t>
            </w:r>
          </w:p>
        </w:tc>
        <w:tc>
          <w:tcPr>
            <w:tcW w:w="1366" w:type="dxa"/>
          </w:tcPr>
          <w:p w:rsidR="009A10A1" w:rsidRDefault="00635CBF">
            <w:pPr>
              <w:pStyle w:val="TableParagraph"/>
              <w:spacing w:before="37"/>
              <w:ind w:right="46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0.0338</w:t>
            </w:r>
          </w:p>
        </w:tc>
        <w:tc>
          <w:tcPr>
            <w:tcW w:w="1377" w:type="dxa"/>
          </w:tcPr>
          <w:p w:rsidR="009A10A1" w:rsidRDefault="00635CBF">
            <w:pPr>
              <w:pStyle w:val="TableParagraph"/>
              <w:spacing w:before="37"/>
              <w:ind w:left="420" w:right="4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&lt;0.001*</w:t>
            </w:r>
          </w:p>
        </w:tc>
      </w:tr>
      <w:tr w:rsidR="009A10A1">
        <w:trPr>
          <w:trHeight w:val="338"/>
        </w:trPr>
        <w:tc>
          <w:tcPr>
            <w:tcW w:w="1485" w:type="dxa"/>
          </w:tcPr>
          <w:p w:rsidR="009A10A1" w:rsidRDefault="00635CBF">
            <w:pPr>
              <w:pStyle w:val="TableParagraph"/>
              <w:spacing w:before="91"/>
              <w:ind w:left="56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Lacunarity</w:t>
            </w:r>
          </w:p>
        </w:tc>
        <w:tc>
          <w:tcPr>
            <w:tcW w:w="1300" w:type="dxa"/>
          </w:tcPr>
          <w:p w:rsidR="009A10A1" w:rsidRDefault="00635CBF">
            <w:pPr>
              <w:pStyle w:val="TableParagraph"/>
              <w:spacing w:before="0" w:line="115" w:lineRule="exact"/>
              <w:ind w:left="337" w:right="406"/>
              <w:rPr>
                <w:sz w:val="14"/>
              </w:rPr>
            </w:pPr>
            <w:r>
              <w:rPr>
                <w:color w:val="231F20"/>
                <w:sz w:val="14"/>
              </w:rPr>
              <w:t>SLTs</w:t>
            </w:r>
          </w:p>
        </w:tc>
        <w:tc>
          <w:tcPr>
            <w:tcW w:w="1379" w:type="dxa"/>
          </w:tcPr>
          <w:p w:rsidR="009A10A1" w:rsidRDefault="00635CBF">
            <w:pPr>
              <w:pStyle w:val="TableParagraph"/>
              <w:spacing w:before="91"/>
              <w:ind w:left="45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Control</w:t>
            </w:r>
          </w:p>
        </w:tc>
        <w:tc>
          <w:tcPr>
            <w:tcW w:w="1364" w:type="dxa"/>
          </w:tcPr>
          <w:p w:rsidR="009A10A1" w:rsidRDefault="00635CBF">
            <w:pPr>
              <w:pStyle w:val="TableParagraph"/>
              <w:spacing w:before="91"/>
              <w:ind w:left="423" w:right="431"/>
              <w:rPr>
                <w:sz w:val="14"/>
              </w:rPr>
            </w:pPr>
            <w:r>
              <w:rPr>
                <w:color w:val="231F20"/>
                <w:sz w:val="14"/>
              </w:rPr>
              <w:t>0.0197</w:t>
            </w:r>
          </w:p>
        </w:tc>
        <w:tc>
          <w:tcPr>
            <w:tcW w:w="1372" w:type="dxa"/>
          </w:tcPr>
          <w:p w:rsidR="009A10A1" w:rsidRDefault="00635CBF">
            <w:pPr>
              <w:pStyle w:val="TableParagraph"/>
              <w:spacing w:before="91"/>
              <w:ind w:left="429" w:right="432"/>
              <w:rPr>
                <w:sz w:val="14"/>
              </w:rPr>
            </w:pPr>
            <w:r>
              <w:rPr>
                <w:color w:val="231F20"/>
                <w:sz w:val="14"/>
              </w:rPr>
              <w:t>0.0069</w:t>
            </w:r>
          </w:p>
        </w:tc>
        <w:tc>
          <w:tcPr>
            <w:tcW w:w="1366" w:type="dxa"/>
          </w:tcPr>
          <w:p w:rsidR="009A10A1" w:rsidRDefault="00635CBF">
            <w:pPr>
              <w:pStyle w:val="TableParagraph"/>
              <w:spacing w:before="91"/>
              <w:ind w:right="46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0.0325</w:t>
            </w:r>
          </w:p>
        </w:tc>
        <w:tc>
          <w:tcPr>
            <w:tcW w:w="1377" w:type="dxa"/>
          </w:tcPr>
          <w:p w:rsidR="009A10A1" w:rsidRDefault="00635CBF">
            <w:pPr>
              <w:pStyle w:val="TableParagraph"/>
              <w:spacing w:before="91"/>
              <w:ind w:left="420" w:right="4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0.001*</w:t>
            </w:r>
          </w:p>
        </w:tc>
      </w:tr>
      <w:tr w:rsidR="009A10A1">
        <w:trPr>
          <w:trHeight w:val="273"/>
        </w:trPr>
        <w:tc>
          <w:tcPr>
            <w:tcW w:w="1485" w:type="dxa"/>
            <w:tcBorders>
              <w:bottom w:val="single" w:sz="4" w:space="0" w:color="231F20"/>
            </w:tcBorders>
          </w:tcPr>
          <w:p w:rsidR="009A10A1" w:rsidRDefault="009A10A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spacing w:before="34"/>
              <w:ind w:left="337" w:right="406"/>
              <w:rPr>
                <w:sz w:val="14"/>
              </w:rPr>
            </w:pPr>
            <w:r>
              <w:rPr>
                <w:color w:val="231F20"/>
                <w:sz w:val="14"/>
              </w:rPr>
              <w:t>Smokers</w:t>
            </w:r>
          </w:p>
        </w:tc>
        <w:tc>
          <w:tcPr>
            <w:tcW w:w="1379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spacing w:before="34"/>
              <w:ind w:left="459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Control</w:t>
            </w:r>
          </w:p>
        </w:tc>
        <w:tc>
          <w:tcPr>
            <w:tcW w:w="1364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spacing w:before="34"/>
              <w:ind w:left="423" w:right="431"/>
              <w:rPr>
                <w:sz w:val="14"/>
              </w:rPr>
            </w:pPr>
            <w:r>
              <w:rPr>
                <w:color w:val="231F20"/>
                <w:sz w:val="14"/>
              </w:rPr>
              <w:t>-0.0013</w:t>
            </w:r>
          </w:p>
        </w:tc>
        <w:tc>
          <w:tcPr>
            <w:tcW w:w="1372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spacing w:before="34"/>
              <w:ind w:left="429" w:right="432"/>
              <w:rPr>
                <w:sz w:val="14"/>
              </w:rPr>
            </w:pPr>
            <w:r>
              <w:rPr>
                <w:color w:val="231F20"/>
                <w:sz w:val="14"/>
              </w:rPr>
              <w:t>-0.0141</w:t>
            </w:r>
          </w:p>
        </w:tc>
        <w:tc>
          <w:tcPr>
            <w:tcW w:w="1366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spacing w:before="34"/>
              <w:ind w:right="46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0.0115</w:t>
            </w:r>
          </w:p>
        </w:tc>
        <w:tc>
          <w:tcPr>
            <w:tcW w:w="1377" w:type="dxa"/>
            <w:tcBorders>
              <w:bottom w:val="single" w:sz="4" w:space="0" w:color="231F20"/>
            </w:tcBorders>
          </w:tcPr>
          <w:p w:rsidR="009A10A1" w:rsidRDefault="00635CBF">
            <w:pPr>
              <w:pStyle w:val="TableParagraph"/>
              <w:spacing w:before="34"/>
              <w:ind w:left="420" w:right="422"/>
              <w:rPr>
                <w:sz w:val="14"/>
              </w:rPr>
            </w:pPr>
            <w:r>
              <w:rPr>
                <w:color w:val="231F20"/>
                <w:sz w:val="14"/>
              </w:rPr>
              <w:t>0.97</w:t>
            </w:r>
          </w:p>
        </w:tc>
      </w:tr>
    </w:tbl>
    <w:p w:rsidR="009A10A1" w:rsidRDefault="00635CBF">
      <w:pPr>
        <w:ind w:left="113"/>
        <w:rPr>
          <w:rFonts w:ascii="Trebuchet MS"/>
          <w:sz w:val="14"/>
        </w:rPr>
      </w:pPr>
      <w:r>
        <w:rPr>
          <w:rFonts w:ascii="Trebuchet MS"/>
          <w:color w:val="231F20"/>
          <w:w w:val="95"/>
          <w:sz w:val="14"/>
        </w:rPr>
        <w:t>CI,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confidence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interval;</w:t>
      </w:r>
      <w:r>
        <w:rPr>
          <w:rFonts w:ascii="Trebuchet MS"/>
          <w:color w:val="231F20"/>
          <w:spacing w:val="-2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SLTs: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smokeless</w:t>
      </w:r>
      <w:r>
        <w:rPr>
          <w:rFonts w:ascii="Trebuchet MS"/>
          <w:color w:val="231F20"/>
          <w:spacing w:val="-2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tobacco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users.</w:t>
      </w:r>
    </w:p>
    <w:p w:rsidR="009A10A1" w:rsidRDefault="00635CBF">
      <w:pPr>
        <w:spacing w:before="17"/>
        <w:ind w:left="113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*Significant.</w:t>
      </w:r>
    </w:p>
    <w:p w:rsidR="009A10A1" w:rsidRDefault="009A10A1">
      <w:pPr>
        <w:pStyle w:val="Corpodetexto"/>
        <w:spacing w:before="1"/>
        <w:rPr>
          <w:rFonts w:ascii="Trebuchet MS"/>
          <w:sz w:val="24"/>
        </w:rPr>
      </w:pPr>
    </w:p>
    <w:p w:rsidR="009A10A1" w:rsidRDefault="009A10A1">
      <w:pPr>
        <w:rPr>
          <w:rFonts w:ascii="Trebuchet MS"/>
          <w:sz w:val="24"/>
        </w:rPr>
        <w:sectPr w:rsidR="009A10A1">
          <w:type w:val="continuous"/>
          <w:pgSz w:w="11910" w:h="16840"/>
          <w:pgMar w:top="1020" w:right="1020" w:bottom="280" w:left="1020" w:header="720" w:footer="720" w:gutter="0"/>
          <w:cols w:space="720"/>
        </w:sectPr>
      </w:pPr>
    </w:p>
    <w:p w:rsidR="009A10A1" w:rsidRDefault="009A10A1">
      <w:pPr>
        <w:spacing w:before="109" w:line="266" w:lineRule="auto"/>
        <w:ind w:left="113"/>
        <w:rPr>
          <w:rFonts w:ascii="Trebuchet MS"/>
          <w:sz w:val="14"/>
        </w:rPr>
      </w:pPr>
      <w:r w:rsidRPr="009A10A1">
        <w:lastRenderedPageBreak/>
        <w:pict>
          <v:group id="_x0000_s1032" style="position:absolute;left:0;text-align:left;margin-left:56.7pt;margin-top:27.85pt;width:229.65pt;height:14.7pt;z-index:15734272;mso-position-horizontal-relative:page" coordorigin="1134,557" coordsize="4593,294">
            <v:shape id="_x0000_s1044" style="position:absolute;left:1133;top:562;width:4593;height:284" coordorigin="1134,562" coordsize="4593,284" o:spt="100" adj="0,,0" path="m2358,562r-1224,l1134,846r1224,l2358,562xm5726,562r-658,l4561,562r-1440,l2358,562r,284l3121,846r1440,l5068,846r658,l5726,562xe" fillcolor="#ccdbf1" stroked="f">
              <v:stroke joinstyle="round"/>
              <v:formulas/>
              <v:path arrowok="t" o:connecttype="segments"/>
            </v:shape>
            <v:line id="_x0000_s1043" style="position:absolute" from="1134,562" to="2358,562" strokecolor="#231f20" strokeweight=".5pt"/>
            <v:line id="_x0000_s1042" style="position:absolute" from="2358,562" to="3121,562" strokecolor="#231f20" strokeweight=".5pt"/>
            <v:line id="_x0000_s1041" style="position:absolute" from="3121,562" to="4561,562" strokecolor="#231f20" strokeweight=".5pt"/>
            <v:line id="_x0000_s1040" style="position:absolute" from="4561,562" to="5068,562" strokecolor="#231f20" strokeweight=".5pt"/>
            <v:line id="_x0000_s1039" style="position:absolute" from="5068,562" to="5726,562" strokecolor="#231f20" strokeweight=".5pt"/>
            <v:line id="_x0000_s1038" style="position:absolute" from="1134,846" to="2358,846" strokecolor="#231f20" strokeweight=".5pt"/>
            <v:line id="_x0000_s1037" style="position:absolute" from="2358,846" to="3121,846" strokecolor="#231f20" strokeweight=".5pt"/>
            <v:line id="_x0000_s1036" style="position:absolute" from="3121,846" to="4561,846" strokecolor="#231f20" strokeweight=".5pt"/>
            <v:line id="_x0000_s1035" style="position:absolute" from="4561,846" to="5068,846" strokecolor="#231f20" strokeweight=".5pt"/>
            <v:line id="_x0000_s1034" style="position:absolute" from="5068,846" to="5726,846" strokecolor="#231f20" strokeweight=".5pt"/>
            <v:shape id="_x0000_s1033" type="#_x0000_t202" style="position:absolute;left:1133;top:567;width:4593;height:274" filled="f" stroked="f">
              <v:textbox inset="0,0,0,0">
                <w:txbxContent>
                  <w:p w:rsidR="00635CBF" w:rsidRDefault="00635CBF">
                    <w:pPr>
                      <w:tabs>
                        <w:tab w:val="left" w:pos="1381"/>
                        <w:tab w:val="left" w:pos="2076"/>
                        <w:tab w:val="left" w:pos="3653"/>
                        <w:tab w:val="left" w:pos="4041"/>
                      </w:tabs>
                      <w:spacing w:before="56"/>
                      <w:ind w:left="56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>Variables</w:t>
                    </w: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ab/>
                      <w:t>Groups</w:t>
                    </w: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Trebuchet MS"/>
                        <w:b/>
                        <w:color w:val="231F20"/>
                        <w:spacing w:val="-1"/>
                        <w:w w:val="95"/>
                        <w:sz w:val="14"/>
                      </w:rPr>
                      <w:t>Habit</w:t>
                    </w:r>
                    <w:r>
                      <w:rPr>
                        <w:rFonts w:ascii="Trebuchet MS"/>
                        <w:b/>
                        <w:color w:val="231F20"/>
                        <w:spacing w:val="-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spacing w:val="-1"/>
                        <w:w w:val="95"/>
                        <w:sz w:val="14"/>
                      </w:rPr>
                      <w:t>characteristics</w:t>
                    </w:r>
                    <w:r>
                      <w:rPr>
                        <w:rFonts w:ascii="Trebuchet MS"/>
                        <w:b/>
                        <w:color w:val="231F20"/>
                        <w:spacing w:val="-1"/>
                        <w:w w:val="95"/>
                        <w:sz w:val="14"/>
                      </w:rPr>
                      <w:tab/>
                    </w: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>r</w:t>
                    </w:r>
                    <w:r>
                      <w:rPr>
                        <w:rFonts w:ascii="Trebuchet MS"/>
                        <w:b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Trebuchet MS"/>
                        <w:b/>
                        <w:i/>
                        <w:color w:val="231F20"/>
                        <w:w w:val="95"/>
                        <w:sz w:val="14"/>
                      </w:rPr>
                      <w:t>P</w:t>
                    </w:r>
                    <w:r>
                      <w:rPr>
                        <w:rFonts w:ascii="Trebuchet MS"/>
                        <w:b/>
                        <w:i/>
                        <w:color w:val="231F20"/>
                        <w:spacing w:val="-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4"/>
                      </w:rPr>
                      <w:t>value</w:t>
                    </w:r>
                  </w:p>
                </w:txbxContent>
              </v:textbox>
            </v:shape>
            <w10:wrap anchorx="page"/>
          </v:group>
        </w:pict>
      </w:r>
      <w:bookmarkStart w:id="5" w:name="_bookmark5"/>
      <w:bookmarkEnd w:id="5"/>
      <w:r w:rsidR="00635CBF">
        <w:rPr>
          <w:rFonts w:ascii="Trebuchet MS"/>
          <w:b/>
          <w:color w:val="231F20"/>
          <w:w w:val="95"/>
          <w:sz w:val="14"/>
        </w:rPr>
        <w:t>Table</w:t>
      </w:r>
      <w:r w:rsidR="00635CBF">
        <w:rPr>
          <w:rFonts w:ascii="Trebuchet MS"/>
          <w:b/>
          <w:color w:val="231F20"/>
          <w:spacing w:val="1"/>
          <w:w w:val="95"/>
          <w:sz w:val="14"/>
        </w:rPr>
        <w:t xml:space="preserve"> </w:t>
      </w:r>
      <w:r w:rsidR="00635CBF">
        <w:rPr>
          <w:rFonts w:ascii="Trebuchet MS"/>
          <w:b/>
          <w:color w:val="231F20"/>
          <w:w w:val="95"/>
          <w:sz w:val="14"/>
        </w:rPr>
        <w:t>3.</w:t>
      </w:r>
      <w:r w:rsidR="00635CBF">
        <w:rPr>
          <w:rFonts w:ascii="Trebuchet MS"/>
          <w:b/>
          <w:color w:val="231F20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31F20"/>
          <w:w w:val="95"/>
          <w:sz w:val="14"/>
        </w:rPr>
        <w:t>Correlation</w:t>
      </w:r>
      <w:r w:rsidR="00635CBF">
        <w:rPr>
          <w:rFonts w:ascii="Trebuchet MS"/>
          <w:color w:val="231F20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31F20"/>
          <w:w w:val="95"/>
          <w:sz w:val="14"/>
        </w:rPr>
        <w:t>analysis</w:t>
      </w:r>
      <w:r w:rsidR="00635CBF">
        <w:rPr>
          <w:rFonts w:ascii="Trebuchet MS"/>
          <w:color w:val="231F20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31F20"/>
          <w:w w:val="95"/>
          <w:sz w:val="14"/>
        </w:rPr>
        <w:t>of</w:t>
      </w:r>
      <w:r w:rsidR="00635CBF">
        <w:rPr>
          <w:rFonts w:ascii="Trebuchet MS"/>
          <w:color w:val="231F20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12121"/>
          <w:w w:val="95"/>
          <w:sz w:val="14"/>
        </w:rPr>
        <w:t>fractal</w:t>
      </w:r>
      <w:r w:rsidR="00635CBF">
        <w:rPr>
          <w:rFonts w:ascii="Trebuchet MS"/>
          <w:color w:val="212121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12121"/>
          <w:w w:val="95"/>
          <w:sz w:val="14"/>
        </w:rPr>
        <w:t>dimension</w:t>
      </w:r>
      <w:r w:rsidR="00635CBF">
        <w:rPr>
          <w:rFonts w:ascii="Trebuchet MS"/>
          <w:color w:val="212121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12121"/>
          <w:w w:val="95"/>
          <w:sz w:val="14"/>
        </w:rPr>
        <w:t>(FD)</w:t>
      </w:r>
      <w:r w:rsidR="00635CBF">
        <w:rPr>
          <w:rFonts w:ascii="Trebuchet MS"/>
          <w:color w:val="212121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12121"/>
          <w:w w:val="95"/>
          <w:sz w:val="14"/>
        </w:rPr>
        <w:t>and</w:t>
      </w:r>
      <w:r w:rsidR="00635CBF">
        <w:rPr>
          <w:rFonts w:ascii="Trebuchet MS"/>
          <w:color w:val="212121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12121"/>
          <w:w w:val="95"/>
          <w:sz w:val="14"/>
        </w:rPr>
        <w:t>lacunarity</w:t>
      </w:r>
      <w:r w:rsidR="00635CBF">
        <w:rPr>
          <w:rFonts w:ascii="Trebuchet MS"/>
          <w:color w:val="212121"/>
          <w:spacing w:val="1"/>
          <w:w w:val="95"/>
          <w:sz w:val="14"/>
        </w:rPr>
        <w:t xml:space="preserve"> </w:t>
      </w:r>
      <w:r w:rsidR="00635CBF">
        <w:rPr>
          <w:rFonts w:ascii="Trebuchet MS"/>
          <w:color w:val="212121"/>
          <w:w w:val="95"/>
          <w:sz w:val="14"/>
        </w:rPr>
        <w:t>values</w:t>
      </w:r>
      <w:r w:rsidR="00635CBF">
        <w:rPr>
          <w:rFonts w:ascii="Trebuchet MS"/>
          <w:color w:val="212121"/>
          <w:spacing w:val="-37"/>
          <w:w w:val="95"/>
          <w:sz w:val="14"/>
        </w:rPr>
        <w:t xml:space="preserve"> </w:t>
      </w:r>
      <w:r w:rsidR="00635CBF">
        <w:rPr>
          <w:rFonts w:ascii="Trebuchet MS"/>
          <w:color w:val="212121"/>
          <w:sz w:val="14"/>
        </w:rPr>
        <w:t>of</w:t>
      </w:r>
      <w:r w:rsidR="00635CBF">
        <w:rPr>
          <w:rFonts w:ascii="Trebuchet MS"/>
          <w:color w:val="212121"/>
          <w:spacing w:val="-8"/>
          <w:sz w:val="14"/>
        </w:rPr>
        <w:t xml:space="preserve"> </w:t>
      </w:r>
      <w:r w:rsidR="00635CBF">
        <w:rPr>
          <w:rFonts w:ascii="Trebuchet MS"/>
          <w:color w:val="212121"/>
          <w:sz w:val="14"/>
        </w:rPr>
        <w:t>tobacco</w:t>
      </w:r>
      <w:r w:rsidR="00635CBF">
        <w:rPr>
          <w:rFonts w:ascii="Trebuchet MS"/>
          <w:color w:val="212121"/>
          <w:spacing w:val="-7"/>
          <w:sz w:val="14"/>
        </w:rPr>
        <w:t xml:space="preserve"> </w:t>
      </w:r>
      <w:r w:rsidR="00635CBF">
        <w:rPr>
          <w:rFonts w:ascii="Trebuchet MS"/>
          <w:color w:val="212121"/>
          <w:sz w:val="14"/>
        </w:rPr>
        <w:t>users</w:t>
      </w:r>
      <w:r w:rsidR="00635CBF">
        <w:rPr>
          <w:rFonts w:ascii="Trebuchet MS"/>
          <w:color w:val="212121"/>
          <w:spacing w:val="-7"/>
          <w:sz w:val="14"/>
        </w:rPr>
        <w:t xml:space="preserve"> </w:t>
      </w:r>
      <w:r w:rsidR="00635CBF">
        <w:rPr>
          <w:rFonts w:ascii="Trebuchet MS"/>
          <w:color w:val="212121"/>
          <w:sz w:val="14"/>
        </w:rPr>
        <w:t>with</w:t>
      </w:r>
      <w:r w:rsidR="00635CBF">
        <w:rPr>
          <w:rFonts w:ascii="Trebuchet MS"/>
          <w:color w:val="212121"/>
          <w:spacing w:val="-8"/>
          <w:sz w:val="14"/>
        </w:rPr>
        <w:t xml:space="preserve"> </w:t>
      </w:r>
      <w:r w:rsidR="00635CBF">
        <w:rPr>
          <w:rFonts w:ascii="Trebuchet MS"/>
          <w:color w:val="212121"/>
          <w:sz w:val="14"/>
        </w:rPr>
        <w:t>tobacco</w:t>
      </w:r>
      <w:r w:rsidR="00635CBF">
        <w:rPr>
          <w:rFonts w:ascii="Trebuchet MS"/>
          <w:color w:val="212121"/>
          <w:spacing w:val="-7"/>
          <w:sz w:val="14"/>
        </w:rPr>
        <w:t xml:space="preserve"> </w:t>
      </w:r>
      <w:r w:rsidR="00635CBF">
        <w:rPr>
          <w:rFonts w:ascii="Trebuchet MS"/>
          <w:color w:val="212121"/>
          <w:sz w:val="14"/>
        </w:rPr>
        <w:t>habit</w:t>
      </w:r>
      <w:r w:rsidR="00635CBF">
        <w:rPr>
          <w:rFonts w:ascii="Trebuchet MS"/>
          <w:color w:val="212121"/>
          <w:spacing w:val="-7"/>
          <w:sz w:val="14"/>
        </w:rPr>
        <w:t xml:space="preserve"> </w:t>
      </w:r>
      <w:r w:rsidR="00635CBF">
        <w:rPr>
          <w:rFonts w:ascii="Trebuchet MS"/>
          <w:color w:val="212121"/>
          <w:sz w:val="14"/>
        </w:rPr>
        <w:t>characteristics</w:t>
      </w:r>
    </w:p>
    <w:p w:rsidR="009A10A1" w:rsidRDefault="00635CBF">
      <w:pPr>
        <w:tabs>
          <w:tab w:val="left" w:pos="3635"/>
          <w:tab w:val="right" w:pos="4513"/>
        </w:tabs>
        <w:spacing w:before="440" w:line="145" w:lineRule="exact"/>
        <w:ind w:left="2510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Frequency</w:t>
      </w:r>
      <w:r>
        <w:rPr>
          <w:rFonts w:ascii="Trebuchet MS"/>
          <w:color w:val="231F20"/>
          <w:sz w:val="14"/>
        </w:rPr>
        <w:tab/>
        <w:t>-0.20</w:t>
      </w:r>
      <w:r>
        <w:rPr>
          <w:rFonts w:ascii="Trebuchet MS"/>
          <w:color w:val="231F20"/>
          <w:sz w:val="14"/>
        </w:rPr>
        <w:tab/>
        <w:t>0.09</w:t>
      </w:r>
    </w:p>
    <w:p w:rsidR="009A10A1" w:rsidRDefault="00635CBF">
      <w:pPr>
        <w:pStyle w:val="Corpodetexto"/>
        <w:spacing w:before="92" w:line="259" w:lineRule="auto"/>
        <w:ind w:left="113" w:right="111"/>
        <w:jc w:val="both"/>
      </w:pPr>
      <w:r>
        <w:br w:type="column"/>
      </w:r>
      <w:r>
        <w:rPr>
          <w:color w:val="212121"/>
          <w:spacing w:val="-1"/>
        </w:rPr>
        <w:lastRenderedPageBreak/>
        <w:t>smokers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has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also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been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noted.</w:t>
      </w:r>
      <w:r>
        <w:rPr>
          <w:color w:val="231F20"/>
          <w:spacing w:val="-1"/>
          <w:position w:val="7"/>
          <w:sz w:val="11"/>
        </w:rPr>
        <w:t>13</w:t>
      </w:r>
      <w:r>
        <w:rPr>
          <w:color w:val="231F20"/>
          <w:spacing w:val="5"/>
          <w:position w:val="7"/>
          <w:sz w:val="11"/>
        </w:rPr>
        <w:t xml:space="preserve"> </w:t>
      </w:r>
      <w:r>
        <w:rPr>
          <w:color w:val="212121"/>
          <w:spacing w:val="-1"/>
        </w:rPr>
        <w:t>Decreased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vitamin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levels,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increased free radicals, and oxidative stress in smokers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 associated with bone resorption. Various studies have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provided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evidence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smoking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affects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balance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</w:p>
    <w:p w:rsidR="009A10A1" w:rsidRDefault="009A10A1">
      <w:pPr>
        <w:spacing w:line="259" w:lineRule="auto"/>
        <w:jc w:val="both"/>
        <w:sectPr w:rsidR="009A10A1">
          <w:type w:val="continuous"/>
          <w:pgSz w:w="11910" w:h="16840"/>
          <w:pgMar w:top="1020" w:right="1020" w:bottom="280" w:left="1020" w:header="720" w:footer="720" w:gutter="0"/>
          <w:cols w:num="2" w:space="720" w:equalWidth="0">
            <w:col w:w="4747" w:space="299"/>
            <w:col w:w="4824"/>
          </w:cols>
        </w:sectPr>
      </w:pPr>
    </w:p>
    <w:p w:rsidR="009A10A1" w:rsidRDefault="00635CBF">
      <w:pPr>
        <w:spacing w:before="247"/>
        <w:ind w:left="170"/>
        <w:rPr>
          <w:rFonts w:ascii="Trebuchet MS"/>
          <w:sz w:val="14"/>
        </w:rPr>
      </w:pPr>
      <w:r>
        <w:rPr>
          <w:rFonts w:ascii="Trebuchet MS"/>
          <w:color w:val="231F20"/>
          <w:w w:val="95"/>
          <w:sz w:val="14"/>
        </w:rPr>
        <w:lastRenderedPageBreak/>
        <w:t>Fractal</w:t>
      </w:r>
      <w:r>
        <w:rPr>
          <w:rFonts w:ascii="Trebuchet MS"/>
          <w:color w:val="231F20"/>
          <w:spacing w:val="4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Dimension</w:t>
      </w:r>
    </w:p>
    <w:p w:rsidR="009A10A1" w:rsidRDefault="00635CBF">
      <w:pPr>
        <w:spacing w:before="971" w:line="114" w:lineRule="exact"/>
        <w:ind w:left="170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Lacunarity</w:t>
      </w:r>
    </w:p>
    <w:p w:rsidR="009A10A1" w:rsidRDefault="00635CBF">
      <w:pPr>
        <w:spacing w:line="129" w:lineRule="exact"/>
        <w:ind w:left="133" w:right="15"/>
        <w:jc w:val="center"/>
        <w:rPr>
          <w:rFonts w:ascii="Trebuchet MS"/>
          <w:sz w:val="14"/>
        </w:rPr>
      </w:pPr>
      <w:r>
        <w:br w:type="column"/>
      </w:r>
      <w:r>
        <w:rPr>
          <w:rFonts w:ascii="Trebuchet MS"/>
          <w:color w:val="231F20"/>
          <w:sz w:val="14"/>
        </w:rPr>
        <w:lastRenderedPageBreak/>
        <w:t>SLTs</w:t>
      </w:r>
    </w:p>
    <w:p w:rsidR="009A10A1" w:rsidRDefault="009A10A1">
      <w:pPr>
        <w:pStyle w:val="Corpodetexto"/>
        <w:rPr>
          <w:rFonts w:ascii="Trebuchet MS"/>
          <w:sz w:val="16"/>
        </w:rPr>
      </w:pPr>
    </w:p>
    <w:p w:rsidR="009A10A1" w:rsidRDefault="009A10A1">
      <w:pPr>
        <w:pStyle w:val="Corpodetexto"/>
        <w:spacing w:before="4"/>
        <w:rPr>
          <w:rFonts w:ascii="Trebuchet MS"/>
          <w:sz w:val="18"/>
        </w:rPr>
      </w:pPr>
    </w:p>
    <w:p w:rsidR="009A10A1" w:rsidRDefault="00635CBF">
      <w:pPr>
        <w:ind w:left="133" w:right="15"/>
        <w:jc w:val="center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Smokers</w:t>
      </w:r>
    </w:p>
    <w:p w:rsidR="009A10A1" w:rsidRDefault="009A10A1">
      <w:pPr>
        <w:pStyle w:val="Corpodetexto"/>
        <w:rPr>
          <w:rFonts w:ascii="Trebuchet MS"/>
          <w:sz w:val="16"/>
        </w:rPr>
      </w:pPr>
    </w:p>
    <w:p w:rsidR="009A10A1" w:rsidRDefault="009A10A1">
      <w:pPr>
        <w:pStyle w:val="Corpodetexto"/>
        <w:spacing w:before="3"/>
        <w:rPr>
          <w:rFonts w:ascii="Trebuchet MS"/>
          <w:sz w:val="19"/>
        </w:rPr>
      </w:pPr>
    </w:p>
    <w:p w:rsidR="009A10A1" w:rsidRDefault="00635CBF">
      <w:pPr>
        <w:ind w:left="133" w:right="15"/>
        <w:jc w:val="center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SLTs</w:t>
      </w:r>
    </w:p>
    <w:p w:rsidR="009A10A1" w:rsidRDefault="00635CBF">
      <w:pPr>
        <w:tabs>
          <w:tab w:val="left" w:pos="1252"/>
        </w:tabs>
        <w:spacing w:before="105"/>
        <w:ind w:left="170"/>
        <w:rPr>
          <w:rFonts w:ascii="Trebuchet MS"/>
          <w:sz w:val="14"/>
        </w:rPr>
      </w:pPr>
      <w:r>
        <w:br w:type="column"/>
      </w:r>
      <w:r>
        <w:rPr>
          <w:rFonts w:ascii="Trebuchet MS"/>
          <w:color w:val="231F20"/>
          <w:sz w:val="14"/>
        </w:rPr>
        <w:lastRenderedPageBreak/>
        <w:t>Duration</w:t>
      </w:r>
      <w:r>
        <w:rPr>
          <w:rFonts w:ascii="Trebuchet MS"/>
          <w:color w:val="231F20"/>
          <w:sz w:val="14"/>
        </w:rPr>
        <w:tab/>
        <w:t xml:space="preserve">-0.54   </w:t>
      </w:r>
      <w:r>
        <w:rPr>
          <w:rFonts w:ascii="Trebuchet MS"/>
          <w:color w:val="231F20"/>
          <w:spacing w:val="28"/>
          <w:sz w:val="14"/>
        </w:rPr>
        <w:t xml:space="preserve"> </w:t>
      </w:r>
      <w:r>
        <w:rPr>
          <w:rFonts w:ascii="Trebuchet MS"/>
          <w:color w:val="231F20"/>
          <w:sz w:val="14"/>
        </w:rPr>
        <w:t>&lt;0.001*</w:t>
      </w:r>
    </w:p>
    <w:p w:rsidR="009A10A1" w:rsidRDefault="009A10A1">
      <w:pPr>
        <w:pStyle w:val="Corpodetexto"/>
        <w:spacing w:before="8"/>
        <w:rPr>
          <w:rFonts w:ascii="Trebuchet MS"/>
          <w:sz w:val="10"/>
        </w:rPr>
      </w:pPr>
    </w:p>
    <w:tbl>
      <w:tblPr>
        <w:tblStyle w:val="TableNormal"/>
        <w:tblW w:w="0" w:type="auto"/>
        <w:tblInd w:w="84" w:type="dxa"/>
        <w:tblLayout w:type="fixed"/>
        <w:tblLook w:val="01E0"/>
      </w:tblPr>
      <w:tblGrid>
        <w:gridCol w:w="923"/>
        <w:gridCol w:w="679"/>
        <w:gridCol w:w="571"/>
      </w:tblGrid>
      <w:tr w:rsidR="009A10A1">
        <w:trPr>
          <w:trHeight w:val="223"/>
        </w:trPr>
        <w:tc>
          <w:tcPr>
            <w:tcW w:w="923" w:type="dxa"/>
          </w:tcPr>
          <w:p w:rsidR="009A10A1" w:rsidRDefault="00635CBF">
            <w:pPr>
              <w:pStyle w:val="TableParagraph"/>
              <w:spacing w:before="0" w:line="160" w:lineRule="exact"/>
              <w:ind w:left="50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Frequency</w:t>
            </w:r>
          </w:p>
        </w:tc>
        <w:tc>
          <w:tcPr>
            <w:tcW w:w="679" w:type="dxa"/>
          </w:tcPr>
          <w:p w:rsidR="009A10A1" w:rsidRDefault="00635CBF">
            <w:pPr>
              <w:pStyle w:val="TableParagraph"/>
              <w:spacing w:before="0" w:line="160" w:lineRule="exact"/>
              <w:ind w:right="10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-0.39</w:t>
            </w:r>
          </w:p>
        </w:tc>
        <w:tc>
          <w:tcPr>
            <w:tcW w:w="571" w:type="dxa"/>
          </w:tcPr>
          <w:p w:rsidR="009A10A1" w:rsidRDefault="00635CBF">
            <w:pPr>
              <w:pStyle w:val="TableParagraph"/>
              <w:spacing w:before="0" w:line="160" w:lineRule="exact"/>
              <w:ind w:left="86" w:right="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0.001*</w:t>
            </w:r>
          </w:p>
        </w:tc>
      </w:tr>
      <w:tr w:rsidR="009A10A1">
        <w:trPr>
          <w:trHeight w:val="284"/>
        </w:trPr>
        <w:tc>
          <w:tcPr>
            <w:tcW w:w="923" w:type="dxa"/>
          </w:tcPr>
          <w:p w:rsidR="009A10A1" w:rsidRDefault="00635CBF">
            <w:pPr>
              <w:pStyle w:val="TableParagraph"/>
              <w:ind w:left="93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Duration</w:t>
            </w:r>
          </w:p>
        </w:tc>
        <w:tc>
          <w:tcPr>
            <w:tcW w:w="679" w:type="dxa"/>
          </w:tcPr>
          <w:p w:rsidR="009A10A1" w:rsidRDefault="00635CBF">
            <w:pPr>
              <w:pStyle w:val="TableParagraph"/>
              <w:ind w:right="10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-0.38</w:t>
            </w:r>
          </w:p>
        </w:tc>
        <w:tc>
          <w:tcPr>
            <w:tcW w:w="571" w:type="dxa"/>
          </w:tcPr>
          <w:p w:rsidR="009A10A1" w:rsidRDefault="00635CBF">
            <w:pPr>
              <w:pStyle w:val="TableParagraph"/>
              <w:ind w:left="86" w:right="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0.001*</w:t>
            </w:r>
          </w:p>
        </w:tc>
      </w:tr>
      <w:tr w:rsidR="009A10A1">
        <w:trPr>
          <w:trHeight w:val="284"/>
        </w:trPr>
        <w:tc>
          <w:tcPr>
            <w:tcW w:w="923" w:type="dxa"/>
          </w:tcPr>
          <w:p w:rsidR="009A10A1" w:rsidRDefault="00635CBF">
            <w:pPr>
              <w:pStyle w:val="TableParagraph"/>
              <w:spacing w:before="58"/>
              <w:ind w:left="50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Frequency</w:t>
            </w:r>
          </w:p>
        </w:tc>
        <w:tc>
          <w:tcPr>
            <w:tcW w:w="679" w:type="dxa"/>
          </w:tcPr>
          <w:p w:rsidR="009A10A1" w:rsidRDefault="00635CBF">
            <w:pPr>
              <w:pStyle w:val="TableParagraph"/>
              <w:spacing w:before="58"/>
              <w:ind w:right="12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0.13</w:t>
            </w:r>
          </w:p>
        </w:tc>
        <w:tc>
          <w:tcPr>
            <w:tcW w:w="571" w:type="dxa"/>
          </w:tcPr>
          <w:p w:rsidR="009A10A1" w:rsidRDefault="00635CBF">
            <w:pPr>
              <w:pStyle w:val="TableParagraph"/>
              <w:spacing w:before="58"/>
              <w:ind w:left="86" w:right="28"/>
              <w:rPr>
                <w:sz w:val="14"/>
              </w:rPr>
            </w:pPr>
            <w:r>
              <w:rPr>
                <w:color w:val="231F20"/>
                <w:sz w:val="14"/>
              </w:rPr>
              <w:t>0.28</w:t>
            </w:r>
          </w:p>
        </w:tc>
      </w:tr>
      <w:tr w:rsidR="009A10A1">
        <w:trPr>
          <w:trHeight w:val="223"/>
        </w:trPr>
        <w:tc>
          <w:tcPr>
            <w:tcW w:w="923" w:type="dxa"/>
          </w:tcPr>
          <w:p w:rsidR="009A10A1" w:rsidRDefault="00635CBF">
            <w:pPr>
              <w:pStyle w:val="TableParagraph"/>
              <w:spacing w:line="149" w:lineRule="exact"/>
              <w:ind w:left="93"/>
              <w:jc w:val="left"/>
              <w:rPr>
                <w:sz w:val="14"/>
              </w:rPr>
            </w:pPr>
            <w:r>
              <w:rPr>
                <w:color w:val="231F20"/>
                <w:sz w:val="14"/>
              </w:rPr>
              <w:t>Duration</w:t>
            </w:r>
          </w:p>
        </w:tc>
        <w:tc>
          <w:tcPr>
            <w:tcW w:w="679" w:type="dxa"/>
          </w:tcPr>
          <w:p w:rsidR="009A10A1" w:rsidRDefault="00635CBF">
            <w:pPr>
              <w:pStyle w:val="TableParagraph"/>
              <w:spacing w:line="149" w:lineRule="exact"/>
              <w:ind w:right="10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-0.04</w:t>
            </w:r>
          </w:p>
        </w:tc>
        <w:tc>
          <w:tcPr>
            <w:tcW w:w="571" w:type="dxa"/>
          </w:tcPr>
          <w:p w:rsidR="009A10A1" w:rsidRDefault="00635CBF">
            <w:pPr>
              <w:pStyle w:val="TableParagraph"/>
              <w:spacing w:line="149" w:lineRule="exact"/>
              <w:ind w:left="86" w:right="28"/>
              <w:rPr>
                <w:sz w:val="14"/>
              </w:rPr>
            </w:pPr>
            <w:r>
              <w:rPr>
                <w:color w:val="231F20"/>
                <w:sz w:val="14"/>
              </w:rPr>
              <w:t>0.75</w:t>
            </w:r>
          </w:p>
        </w:tc>
      </w:tr>
    </w:tbl>
    <w:p w:rsidR="009A10A1" w:rsidRDefault="00635CBF">
      <w:pPr>
        <w:pStyle w:val="Corpodetexto"/>
        <w:spacing w:before="3" w:line="259" w:lineRule="auto"/>
        <w:ind w:left="170" w:right="111"/>
        <w:jc w:val="both"/>
        <w:rPr>
          <w:sz w:val="11"/>
        </w:rPr>
      </w:pPr>
      <w:r>
        <w:br w:type="column"/>
      </w:r>
      <w:r>
        <w:rPr>
          <w:color w:val="212121"/>
        </w:rPr>
        <w:lastRenderedPageBreak/>
        <w:t>naturally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occurring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resorption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formation, resulting in low bone mineral density.</w:t>
      </w:r>
      <w:r>
        <w:rPr>
          <w:color w:val="231F20"/>
          <w:position w:val="7"/>
          <w:sz w:val="11"/>
        </w:rPr>
        <w:t>3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12121"/>
        </w:rPr>
        <w:t>It 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 been reported that cigarette smoke extract inhibits in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vitro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differentiation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osteoprogenitor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cells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osteoblast-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cells.</w:t>
      </w:r>
      <w:r>
        <w:rPr>
          <w:color w:val="231F20"/>
          <w:position w:val="7"/>
          <w:sz w:val="11"/>
        </w:rPr>
        <w:t>14</w:t>
      </w:r>
    </w:p>
    <w:p w:rsidR="009A10A1" w:rsidRDefault="00635CBF">
      <w:pPr>
        <w:pStyle w:val="Corpodetexto"/>
        <w:spacing w:line="228" w:lineRule="exact"/>
        <w:ind w:left="340"/>
        <w:jc w:val="both"/>
      </w:pPr>
      <w:r>
        <w:rPr>
          <w:color w:val="212121"/>
        </w:rPr>
        <w:t>Inhibition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osteoblastic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metabolism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smokeless</w:t>
      </w:r>
    </w:p>
    <w:p w:rsidR="009A10A1" w:rsidRDefault="009A10A1">
      <w:pPr>
        <w:spacing w:line="228" w:lineRule="exact"/>
        <w:jc w:val="both"/>
        <w:sectPr w:rsidR="009A10A1">
          <w:type w:val="continuous"/>
          <w:pgSz w:w="11910" w:h="16840"/>
          <w:pgMar w:top="1020" w:right="1020" w:bottom="280" w:left="1020" w:header="720" w:footer="720" w:gutter="0"/>
          <w:cols w:num="4" w:space="720" w:equalWidth="0">
            <w:col w:w="1269" w:space="40"/>
            <w:col w:w="705" w:space="369"/>
            <w:col w:w="2283" w:space="323"/>
            <w:col w:w="4881"/>
          </w:cols>
        </w:sectPr>
      </w:pPr>
    </w:p>
    <w:p w:rsidR="009A10A1" w:rsidRDefault="00635CBF">
      <w:pPr>
        <w:tabs>
          <w:tab w:val="left" w:pos="3658"/>
          <w:tab w:val="left" w:pos="4170"/>
        </w:tabs>
        <w:spacing w:before="28" w:line="151" w:lineRule="exact"/>
        <w:ind w:left="2510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lastRenderedPageBreak/>
        <w:t>Frequency</w:t>
      </w:r>
      <w:r>
        <w:rPr>
          <w:rFonts w:ascii="Trebuchet MS"/>
          <w:color w:val="231F20"/>
          <w:sz w:val="14"/>
        </w:rPr>
        <w:tab/>
        <w:t>0.30</w:t>
      </w:r>
      <w:r>
        <w:rPr>
          <w:rFonts w:ascii="Trebuchet MS"/>
          <w:color w:val="231F20"/>
          <w:sz w:val="14"/>
        </w:rPr>
        <w:tab/>
        <w:t>0.009*</w:t>
      </w:r>
    </w:p>
    <w:p w:rsidR="009A10A1" w:rsidRDefault="00635CBF">
      <w:pPr>
        <w:spacing w:line="140" w:lineRule="exact"/>
        <w:ind w:left="1467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Smokers</w:t>
      </w:r>
    </w:p>
    <w:p w:rsidR="009A10A1" w:rsidRDefault="00635CBF">
      <w:pPr>
        <w:tabs>
          <w:tab w:val="left" w:pos="3658"/>
          <w:tab w:val="left" w:pos="4170"/>
        </w:tabs>
        <w:spacing w:line="152" w:lineRule="exact"/>
        <w:ind w:left="2553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Duration</w:t>
      </w:r>
      <w:r>
        <w:rPr>
          <w:rFonts w:ascii="Trebuchet MS"/>
          <w:color w:val="231F20"/>
          <w:sz w:val="14"/>
        </w:rPr>
        <w:tab/>
        <w:t>0.37</w:t>
      </w:r>
      <w:r>
        <w:rPr>
          <w:rFonts w:ascii="Trebuchet MS"/>
          <w:color w:val="231F20"/>
          <w:sz w:val="14"/>
        </w:rPr>
        <w:tab/>
        <w:t>0.001*</w:t>
      </w:r>
    </w:p>
    <w:p w:rsidR="009A10A1" w:rsidRDefault="009A10A1">
      <w:pPr>
        <w:pStyle w:val="Corpodetexto"/>
        <w:spacing w:before="11"/>
        <w:rPr>
          <w:rFonts w:ascii="Trebuchet MS"/>
          <w:sz w:val="4"/>
        </w:rPr>
      </w:pPr>
    </w:p>
    <w:p w:rsidR="009A10A1" w:rsidRDefault="009A10A1">
      <w:pPr>
        <w:pStyle w:val="Corpodetexto"/>
        <w:spacing w:line="20" w:lineRule="exact"/>
        <w:ind w:left="108" w:right="-29"/>
        <w:rPr>
          <w:rFonts w:ascii="Trebuchet MS"/>
          <w:sz w:val="2"/>
        </w:rPr>
      </w:pPr>
      <w:r w:rsidRPr="009A10A1"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6" style="width:229.65pt;height:.5pt;mso-position-horizontal-relative:char;mso-position-vertical-relative:line" coordsize="4593,10">
            <v:line id="_x0000_s1031" style="position:absolute" from="0,5" to="1225,5" strokecolor="#231f20" strokeweight=".5pt"/>
            <v:line id="_x0000_s1030" style="position:absolute" from="1225,5" to="1988,5" strokecolor="#231f20" strokeweight=".5pt"/>
            <v:line id="_x0000_s1029" style="position:absolute" from="1988,5" to="3428,5" strokecolor="#231f20" strokeweight=".5pt"/>
            <v:line id="_x0000_s1028" style="position:absolute" from="3428,5" to="3934,5" strokecolor="#231f20" strokeweight=".5pt"/>
            <v:line id="_x0000_s1027" style="position:absolute" from="3934,5" to="4592,5" strokecolor="#231f20" strokeweight=".5pt"/>
            <w10:wrap type="none"/>
            <w10:anchorlock/>
          </v:group>
        </w:pict>
      </w:r>
    </w:p>
    <w:p w:rsidR="009A10A1" w:rsidRDefault="00635CBF">
      <w:pPr>
        <w:spacing w:before="15"/>
        <w:ind w:left="113"/>
        <w:rPr>
          <w:rFonts w:ascii="Trebuchet MS"/>
          <w:sz w:val="14"/>
        </w:rPr>
      </w:pPr>
      <w:r>
        <w:rPr>
          <w:rFonts w:ascii="Trebuchet MS"/>
          <w:color w:val="231F20"/>
          <w:w w:val="95"/>
          <w:sz w:val="14"/>
        </w:rPr>
        <w:t>R,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correlation;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SLTs,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smokeless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tobacco</w:t>
      </w:r>
      <w:r>
        <w:rPr>
          <w:rFonts w:ascii="Trebuchet MS"/>
          <w:color w:val="231F20"/>
          <w:spacing w:val="-3"/>
          <w:w w:val="95"/>
          <w:sz w:val="14"/>
        </w:rPr>
        <w:t xml:space="preserve"> </w:t>
      </w:r>
      <w:r>
        <w:rPr>
          <w:rFonts w:ascii="Trebuchet MS"/>
          <w:color w:val="231F20"/>
          <w:w w:val="95"/>
          <w:sz w:val="14"/>
        </w:rPr>
        <w:t>users</w:t>
      </w:r>
    </w:p>
    <w:p w:rsidR="009A10A1" w:rsidRDefault="00635CBF">
      <w:pPr>
        <w:spacing w:before="17"/>
        <w:ind w:left="113"/>
        <w:rPr>
          <w:rFonts w:ascii="Trebuchet MS"/>
          <w:sz w:val="14"/>
        </w:rPr>
      </w:pPr>
      <w:r>
        <w:rPr>
          <w:rFonts w:ascii="Trebuchet MS"/>
          <w:color w:val="231F20"/>
          <w:sz w:val="14"/>
        </w:rPr>
        <w:t>*Significant.</w:t>
      </w:r>
    </w:p>
    <w:p w:rsidR="009A10A1" w:rsidRDefault="009A10A1">
      <w:pPr>
        <w:pStyle w:val="Corpodetexto"/>
        <w:rPr>
          <w:rFonts w:ascii="Trebuchet MS"/>
          <w:sz w:val="16"/>
        </w:rPr>
      </w:pPr>
    </w:p>
    <w:p w:rsidR="009A10A1" w:rsidRDefault="009A10A1">
      <w:pPr>
        <w:pStyle w:val="Corpodetexto"/>
        <w:spacing w:before="1"/>
        <w:rPr>
          <w:rFonts w:ascii="Trebuchet MS"/>
          <w:sz w:val="13"/>
        </w:rPr>
      </w:pPr>
    </w:p>
    <w:p w:rsidR="009A10A1" w:rsidRDefault="00635CBF">
      <w:pPr>
        <w:pStyle w:val="Corpodetexto"/>
        <w:spacing w:before="1" w:line="259" w:lineRule="auto"/>
        <w:ind w:left="113" w:right="38"/>
        <w:jc w:val="both"/>
      </w:pPr>
      <w:r>
        <w:rPr>
          <w:color w:val="212121"/>
        </w:rPr>
        <w:t>correlation without any statistical significance was noted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lacunarity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frequency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duration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smokeless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tobacco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However,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weak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positive</w:t>
      </w:r>
      <w:r>
        <w:rPr>
          <w:color w:val="212121"/>
          <w:spacing w:val="-47"/>
        </w:rPr>
        <w:t xml:space="preserve"> </w:t>
      </w:r>
      <w:r>
        <w:rPr>
          <w:color w:val="212121"/>
          <w:spacing w:val="-1"/>
        </w:rPr>
        <w:t>correlation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with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statistical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significance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noted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mean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lacunarity and frequency and duration of smoking.</w:t>
      </w:r>
    </w:p>
    <w:p w:rsidR="009A10A1" w:rsidRDefault="009A10A1">
      <w:pPr>
        <w:pStyle w:val="Corpodetexto"/>
        <w:spacing w:before="4"/>
        <w:rPr>
          <w:sz w:val="21"/>
        </w:rPr>
      </w:pPr>
    </w:p>
    <w:p w:rsidR="009A10A1" w:rsidRDefault="00635CBF">
      <w:pPr>
        <w:pStyle w:val="Heading1"/>
      </w:pPr>
      <w:r>
        <w:rPr>
          <w:color w:val="2F6AB3"/>
        </w:rPr>
        <w:t>Discussion</w:t>
      </w:r>
    </w:p>
    <w:p w:rsidR="009A10A1" w:rsidRDefault="00635CBF">
      <w:pPr>
        <w:pStyle w:val="Corpodetexto"/>
        <w:spacing w:before="18" w:line="259" w:lineRule="auto"/>
        <w:ind w:left="113" w:right="38"/>
        <w:jc w:val="both"/>
      </w:pPr>
      <w:r>
        <w:rPr>
          <w:color w:val="212121"/>
        </w:rPr>
        <w:t>Osteoporosis might pose a significant threat to human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health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economy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Among the toxic substances involved in the etiology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osteoporosis, tobacco plays a significant role, and it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potentially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modifiable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risk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factor.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Wong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et al have suggested the possible mechanism by which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smoking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affect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health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hepatic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metabolisms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vitamin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metabolites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impaired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calcium absorption.</w:t>
      </w:r>
      <w:r>
        <w:rPr>
          <w:color w:val="231F20"/>
          <w:position w:val="7"/>
          <w:sz w:val="11"/>
        </w:rPr>
        <w:t xml:space="preserve">4 </w:t>
      </w:r>
      <w:r>
        <w:rPr>
          <w:color w:val="212121"/>
        </w:rPr>
        <w:t>Decreased serum calcium due to the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interference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parathormone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renal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tubules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</w:t>
      </w:r>
    </w:p>
    <w:p w:rsidR="009A10A1" w:rsidRDefault="00635CBF">
      <w:pPr>
        <w:pStyle w:val="Corpodetexto"/>
        <w:spacing w:line="259" w:lineRule="auto"/>
        <w:ind w:left="113" w:right="111"/>
        <w:jc w:val="both"/>
        <w:rPr>
          <w:sz w:val="11"/>
        </w:rPr>
      </w:pPr>
      <w:r>
        <w:br w:type="column"/>
      </w:r>
      <w:r>
        <w:rPr>
          <w:color w:val="212121"/>
        </w:rPr>
        <w:lastRenderedPageBreak/>
        <w:t>tobacco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extracts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effect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osteoblasts’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viability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a result of inhibited immune reactions due to areca nut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extracts in betel quid has been demonstrated in many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vitro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studies.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role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areca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nut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extracts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viability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and gene expression of alkaline phosphatase, receptor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activator of nuclear factor kappa-β ligand (RANKL), and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osteoprotegerin in human osteoblasts were suggested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Abbas et al.</w:t>
      </w:r>
      <w:r>
        <w:rPr>
          <w:color w:val="231F20"/>
          <w:position w:val="7"/>
          <w:sz w:val="11"/>
        </w:rPr>
        <w:t xml:space="preserve">3 </w:t>
      </w:r>
      <w:r>
        <w:rPr>
          <w:color w:val="212121"/>
        </w:rPr>
        <w:t>According to Quandt et al, increased bone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loss with smokeless tobacco use has been observed to 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 detrimental effect of smokeless tobacco on the bone.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Also,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it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has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been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reported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smokeless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tobacco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higher amounts of nicotine to users than does cigarette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smoking. Nicotine induces vasoconstriction, low tissue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oxygen tension, and tissue ischemia.</w:t>
      </w:r>
      <w:r>
        <w:rPr>
          <w:color w:val="231F20"/>
          <w:position w:val="7"/>
          <w:sz w:val="11"/>
        </w:rPr>
        <w:t xml:space="preserve">15 </w:t>
      </w:r>
      <w:r>
        <w:rPr>
          <w:color w:val="231F20"/>
        </w:rPr>
        <w:t>All these together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can adversely affect bone. </w:t>
      </w:r>
      <w:r>
        <w:rPr>
          <w:color w:val="212121"/>
          <w:w w:val="95"/>
        </w:rPr>
        <w:t>The mandible is highly sensitive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alterations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body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mass,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definite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correlation between mandibular and skeletal (vertebral)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densities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observed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several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studies.</w:t>
      </w:r>
      <w:r>
        <w:rPr>
          <w:color w:val="231F20"/>
          <w:position w:val="7"/>
          <w:sz w:val="11"/>
        </w:rPr>
        <w:t>16</w:t>
      </w:r>
    </w:p>
    <w:p w:rsidR="009A10A1" w:rsidRDefault="00635CBF">
      <w:pPr>
        <w:pStyle w:val="Corpodetexto"/>
        <w:spacing w:line="259" w:lineRule="auto"/>
        <w:ind w:left="113" w:right="111" w:firstLine="170"/>
        <w:jc w:val="both"/>
      </w:pPr>
      <w:r>
        <w:rPr>
          <w:color w:val="212121"/>
        </w:rPr>
        <w:t>Like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body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tissues,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mandible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said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undergo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gradual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decrease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mineralized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throughout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life.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literature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association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exists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osteoporosis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jaw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loss,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mandibular</w:t>
      </w:r>
    </w:p>
    <w:p w:rsidR="009A10A1" w:rsidRDefault="009A10A1">
      <w:pPr>
        <w:spacing w:line="259" w:lineRule="auto"/>
        <w:jc w:val="both"/>
        <w:sectPr w:rsidR="009A10A1">
          <w:type w:val="continuous"/>
          <w:pgSz w:w="11910" w:h="16840"/>
          <w:pgMar w:top="1020" w:right="1020" w:bottom="280" w:left="1020" w:header="720" w:footer="720" w:gutter="0"/>
          <w:cols w:num="2" w:space="720" w:equalWidth="0">
            <w:col w:w="4747" w:space="299"/>
            <w:col w:w="4824"/>
          </w:cols>
        </w:sectPr>
      </w:pPr>
    </w:p>
    <w:p w:rsidR="009A10A1" w:rsidRDefault="00635CBF">
      <w:pPr>
        <w:pStyle w:val="Corpodetexto"/>
        <w:spacing w:before="130" w:line="259" w:lineRule="auto"/>
        <w:ind w:left="113" w:right="38"/>
        <w:jc w:val="both"/>
        <w:rPr>
          <w:sz w:val="11"/>
        </w:rPr>
      </w:pPr>
      <w:r>
        <w:rPr>
          <w:color w:val="212121"/>
        </w:rPr>
        <w:lastRenderedPageBreak/>
        <w:t>morphology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alters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osteoporosis.</w:t>
      </w:r>
      <w:r>
        <w:rPr>
          <w:color w:val="231F20"/>
          <w:position w:val="7"/>
          <w:sz w:val="11"/>
        </w:rPr>
        <w:t>17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dentist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often sees many adult subjects in the dental clinic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might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recommend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panoramic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radiograph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part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diagnostic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protocol.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panoramic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radiography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imaging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modality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low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radiation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dose.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extensively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broad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coverage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jawbones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7"/>
        </w:rPr>
        <w:t xml:space="preserve"> </w:t>
      </w:r>
      <w:r>
        <w:rPr>
          <w:color w:val="212121"/>
          <w:w w:val="95"/>
        </w:rPr>
        <w:t>serves as a cost-effective tool for studying osseous changes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in the mandible. Several studies have used densitometric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radiomorphometric measurements to assess bone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quantitative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qualitative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parameters.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panoramic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radiography has the processing potential to analyze bone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density and architecture qualitatively and quantitatively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can detect osteoporotic changes early with suitably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algorithms.</w:t>
      </w:r>
      <w:r>
        <w:rPr>
          <w:color w:val="231F20"/>
          <w:position w:val="7"/>
          <w:sz w:val="11"/>
        </w:rPr>
        <w:t>7</w:t>
      </w:r>
    </w:p>
    <w:p w:rsidR="009A10A1" w:rsidRDefault="00635CBF">
      <w:pPr>
        <w:pStyle w:val="Corpodetexto"/>
        <w:spacing w:line="259" w:lineRule="auto"/>
        <w:ind w:left="113" w:right="38" w:firstLine="170"/>
        <w:jc w:val="both"/>
      </w:pP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image’s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texture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collection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components,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texture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carried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either statistically or structurally. The basic characteristic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 fractal geometry is self-similarity. Fractal analysis has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been applied in various fields, from applied mathematics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chemistry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physics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biology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medicine.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Fractal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analysis is a useful technique in the quantification of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complex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structures.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Several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researchers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agreed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47"/>
        </w:rPr>
        <w:t xml:space="preserve"> </w:t>
      </w:r>
      <w:r>
        <w:rPr>
          <w:color w:val="212121"/>
          <w:w w:val="95"/>
        </w:rPr>
        <w:t>is a useful, inexpensive, reliable, and easily applied method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pattern.</w:t>
      </w:r>
    </w:p>
    <w:p w:rsidR="009A10A1" w:rsidRDefault="00635CBF">
      <w:pPr>
        <w:pStyle w:val="Corpodetexto"/>
        <w:spacing w:line="259" w:lineRule="auto"/>
        <w:ind w:left="113" w:right="38" w:firstLine="170"/>
        <w:jc w:val="both"/>
        <w:rPr>
          <w:sz w:val="11"/>
        </w:rPr>
      </w:pPr>
      <w:r>
        <w:rPr>
          <w:color w:val="212121"/>
        </w:rPr>
        <w:t>Link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et   al</w:t>
      </w:r>
      <w:r>
        <w:rPr>
          <w:color w:val="212121"/>
          <w:position w:val="7"/>
          <w:sz w:val="11"/>
        </w:rPr>
        <w:t xml:space="preserve">18  </w:t>
      </w:r>
      <w:r>
        <w:rPr>
          <w:color w:val="212121"/>
          <w:spacing w:val="1"/>
          <w:position w:val="7"/>
          <w:sz w:val="11"/>
        </w:rPr>
        <w:t xml:space="preserve"> </w:t>
      </w:r>
      <w:r>
        <w:rPr>
          <w:color w:val="212121"/>
        </w:rPr>
        <w:t>investigated   the   trabecular   structure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human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vertebral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femoral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bone.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high-resolution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magnetic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resonance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tomography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images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combined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texture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morphometric measures and box-counting FD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compared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techniques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mineral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density.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It was concluded that texture analysis using FD might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 additional information to analyze bone strength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quality.</w:t>
      </w:r>
      <w:r>
        <w:rPr>
          <w:color w:val="212121"/>
          <w:position w:val="7"/>
          <w:sz w:val="11"/>
        </w:rPr>
        <w:t>18</w:t>
      </w:r>
      <w:r>
        <w:rPr>
          <w:color w:val="212121"/>
          <w:spacing w:val="1"/>
          <w:position w:val="7"/>
          <w:sz w:val="11"/>
        </w:rPr>
        <w:t xml:space="preserve"> </w:t>
      </w:r>
      <w:r>
        <w:rPr>
          <w:color w:val="212121"/>
        </w:rPr>
        <w:t>Various studies have been carried out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differentiate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subjects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without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osteoporosis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fractal analysis on dental radiographs.</w:t>
      </w:r>
      <w:r>
        <w:rPr>
          <w:color w:val="231F20"/>
          <w:position w:val="7"/>
          <w:sz w:val="11"/>
        </w:rPr>
        <w:t xml:space="preserve">6,8,19 </w:t>
      </w:r>
      <w:r>
        <w:rPr>
          <w:color w:val="212121"/>
        </w:rPr>
        <w:t>Doyle et al</w:t>
      </w:r>
      <w:r>
        <w:rPr>
          <w:color w:val="212121"/>
          <w:position w:val="7"/>
          <w:sz w:val="11"/>
        </w:rPr>
        <w:t>20</w:t>
      </w:r>
      <w:r>
        <w:rPr>
          <w:color w:val="212121"/>
          <w:spacing w:val="1"/>
          <w:position w:val="7"/>
          <w:sz w:val="11"/>
        </w:rPr>
        <w:t xml:space="preserve"> </w:t>
      </w:r>
      <w:r>
        <w:rPr>
          <w:color w:val="212121"/>
        </w:rPr>
        <w:t>suggested the possibility of detecting osteoporosis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fractal analysis of dental radiographs. They reported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preliminary study where FD of mandibular radiographs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postmenopausal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women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premenopausal women.</w:t>
      </w:r>
      <w:r>
        <w:rPr>
          <w:color w:val="231F20"/>
          <w:position w:val="7"/>
          <w:sz w:val="11"/>
        </w:rPr>
        <w:t>20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12121"/>
        </w:rPr>
        <w:t>Southard et al</w:t>
      </w:r>
      <w:r>
        <w:rPr>
          <w:color w:val="212121"/>
          <w:position w:val="7"/>
          <w:sz w:val="11"/>
        </w:rPr>
        <w:t>21</w:t>
      </w:r>
      <w:r>
        <w:rPr>
          <w:color w:val="212121"/>
          <w:spacing w:val="1"/>
          <w:position w:val="7"/>
          <w:sz w:val="11"/>
        </w:rPr>
        <w:t xml:space="preserve"> </w:t>
      </w:r>
      <w:r>
        <w:rPr>
          <w:color w:val="212121"/>
        </w:rPr>
        <w:t>in an in vitro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study examined radiographic FD changes in a decalcified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human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alveolar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process.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found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average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FD value decreased and stated that the radiographic FD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holds promise for detecting osteoporosis. The results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present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consistent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results.</w:t>
      </w:r>
      <w:r>
        <w:rPr>
          <w:color w:val="231F20"/>
          <w:position w:val="7"/>
          <w:sz w:val="11"/>
        </w:rPr>
        <w:t>21</w:t>
      </w:r>
    </w:p>
    <w:p w:rsidR="009A10A1" w:rsidRDefault="00635CBF">
      <w:pPr>
        <w:pStyle w:val="Corpodetexto"/>
        <w:spacing w:line="259" w:lineRule="auto"/>
        <w:ind w:left="113" w:right="38" w:firstLine="170"/>
        <w:jc w:val="both"/>
      </w:pPr>
      <w:r>
        <w:rPr>
          <w:color w:val="212121"/>
        </w:rPr>
        <w:t>It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reported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fractal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trabecular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pattern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define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complex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shape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structural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pattern.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quantitative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method to measure these complex shapes and patterns. It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describes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object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occupies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space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represents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7"/>
        </w:rPr>
        <w:t xml:space="preserve"> </w:t>
      </w:r>
      <w:r>
        <w:rPr>
          <w:color w:val="212121"/>
          <w:spacing w:val="-1"/>
        </w:rPr>
        <w:t>complexity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object,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with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higher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FD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value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indicating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complexity.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Fractal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images,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however,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limited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range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self-similarity.</w:t>
      </w:r>
      <w:r>
        <w:rPr>
          <w:color w:val="231F20"/>
          <w:position w:val="7"/>
          <w:sz w:val="11"/>
        </w:rPr>
        <w:t>6</w:t>
      </w:r>
      <w:r>
        <w:rPr>
          <w:color w:val="231F20"/>
          <w:spacing w:val="17"/>
          <w:position w:val="7"/>
          <w:sz w:val="1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fractal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might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share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the same FD and have extremely different textures.</w:t>
      </w:r>
      <w:r>
        <w:rPr>
          <w:color w:val="231F20"/>
          <w:position w:val="7"/>
          <w:sz w:val="11"/>
        </w:rPr>
        <w:t xml:space="preserve">6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discriminating these similar textures, the term lacunarity,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coined by Mandlebrot, is used to further classify fractals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textures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same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visual</w:t>
      </w:r>
    </w:p>
    <w:p w:rsidR="009A10A1" w:rsidRDefault="00635CBF">
      <w:pPr>
        <w:pStyle w:val="Corpodetexto"/>
        <w:spacing w:before="130" w:line="259" w:lineRule="auto"/>
        <w:ind w:left="113" w:right="111"/>
        <w:jc w:val="both"/>
      </w:pPr>
      <w:r>
        <w:br w:type="column"/>
      </w:r>
      <w:r>
        <w:rPr>
          <w:color w:val="212121"/>
        </w:rPr>
        <w:lastRenderedPageBreak/>
        <w:t>appearance. It was developed to define the property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fractals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describe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spatial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distribution</w:t>
      </w:r>
      <w:r>
        <w:rPr>
          <w:color w:val="212121"/>
          <w:spacing w:val="-48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2"/>
        </w:rPr>
        <w:t>real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2"/>
        </w:rPr>
        <w:t>data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sets.</w:t>
      </w:r>
      <w:r>
        <w:rPr>
          <w:color w:val="231F20"/>
          <w:spacing w:val="-1"/>
          <w:position w:val="7"/>
          <w:sz w:val="11"/>
        </w:rPr>
        <w:t>6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12121"/>
          <w:spacing w:val="-1"/>
        </w:rPr>
        <w:t>This</w:t>
      </w:r>
      <w:r>
        <w:rPr>
          <w:color w:val="212121"/>
          <w:spacing w:val="-21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an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advantage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21"/>
        </w:rPr>
        <w:t xml:space="preserve"> </w:t>
      </w:r>
      <w:r>
        <w:rPr>
          <w:color w:val="212121"/>
          <w:spacing w:val="-1"/>
        </w:rPr>
        <w:t>lacunarity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over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FD.</w:t>
      </w:r>
      <w:r>
        <w:rPr>
          <w:color w:val="212121"/>
          <w:spacing w:val="-48"/>
        </w:rPr>
        <w:t xml:space="preserve"> </w:t>
      </w:r>
      <w:r>
        <w:rPr>
          <w:color w:val="212121"/>
          <w:spacing w:val="-1"/>
        </w:rPr>
        <w:t>It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measure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how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fractal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fills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space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related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to the distribution of gap sizes. According to Dougherty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Henebry, lacunarity plots explicitly characterize 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image’s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spatial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organization,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average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size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any structural sub-unit(s) within an image, making them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potentially useful in representing the trabecular thinning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perforation of vertebral trabecular bone associated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 osteoporosis.</w:t>
      </w:r>
      <w:r>
        <w:rPr>
          <w:color w:val="231F20"/>
          <w:position w:val="7"/>
          <w:sz w:val="11"/>
        </w:rPr>
        <w:t>22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12121"/>
        </w:rPr>
        <w:t>The geometric objects having low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lacunarity</w:t>
      </w:r>
      <w:r>
        <w:rPr>
          <w:color w:val="212121"/>
          <w:spacing w:val="-20"/>
        </w:rPr>
        <w:t xml:space="preserve"> </w:t>
      </w:r>
      <w:r>
        <w:rPr>
          <w:color w:val="212121"/>
          <w:spacing w:val="-1"/>
        </w:rPr>
        <w:t>are</w:t>
      </w:r>
      <w:r>
        <w:rPr>
          <w:color w:val="212121"/>
          <w:spacing w:val="-20"/>
        </w:rPr>
        <w:t xml:space="preserve"> </w:t>
      </w:r>
      <w:r>
        <w:rPr>
          <w:color w:val="212121"/>
          <w:spacing w:val="-1"/>
        </w:rPr>
        <w:t>homogenous</w:t>
      </w:r>
      <w:r>
        <w:rPr>
          <w:color w:val="212121"/>
          <w:spacing w:val="-20"/>
        </w:rPr>
        <w:t xml:space="preserve"> </w:t>
      </w:r>
      <w:r>
        <w:rPr>
          <w:color w:val="212121"/>
          <w:spacing w:val="-1"/>
        </w:rPr>
        <w:t>as</w:t>
      </w:r>
      <w:r>
        <w:rPr>
          <w:color w:val="212121"/>
          <w:spacing w:val="-20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20"/>
        </w:rPr>
        <w:t xml:space="preserve"> </w:t>
      </w:r>
      <w:r>
        <w:rPr>
          <w:color w:val="212121"/>
          <w:spacing w:val="-1"/>
        </w:rPr>
        <w:t>gap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sizes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same,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whereas objects with high lacunarity are heterogeneous.</w:t>
      </w:r>
      <w:r>
        <w:rPr>
          <w:color w:val="231F20"/>
          <w:position w:val="7"/>
          <w:sz w:val="11"/>
        </w:rPr>
        <w:t>6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12121"/>
        </w:rPr>
        <w:t>In this study, FD and lacunarity were evaluated on digital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panoramic radiographs to assess mandibular trabecular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structure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SLTs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smokers.</w:t>
      </w:r>
    </w:p>
    <w:p w:rsidR="009A10A1" w:rsidRDefault="00635CBF">
      <w:pPr>
        <w:pStyle w:val="Corpodetexto"/>
        <w:spacing w:line="259" w:lineRule="auto"/>
        <w:ind w:left="113" w:right="111" w:firstLine="170"/>
        <w:jc w:val="both"/>
      </w:pPr>
      <w:r>
        <w:rPr>
          <w:color w:val="212121"/>
          <w:spacing w:val="-1"/>
        </w:rPr>
        <w:t>Yasar</w:t>
      </w:r>
      <w:r>
        <w:rPr>
          <w:color w:val="212121"/>
          <w:spacing w:val="-23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22"/>
        </w:rPr>
        <w:t xml:space="preserve"> </w:t>
      </w:r>
      <w:r>
        <w:rPr>
          <w:color w:val="231F20"/>
          <w:spacing w:val="-1"/>
        </w:rPr>
        <w:t>Akgünlü</w:t>
      </w:r>
      <w:r>
        <w:rPr>
          <w:color w:val="212121"/>
          <w:spacing w:val="-1"/>
        </w:rPr>
        <w:t>,</w:t>
      </w:r>
      <w:r>
        <w:rPr>
          <w:color w:val="231F20"/>
          <w:spacing w:val="-1"/>
          <w:position w:val="7"/>
          <w:sz w:val="11"/>
        </w:rPr>
        <w:t xml:space="preserve">6 </w:t>
      </w:r>
      <w:r>
        <w:rPr>
          <w:color w:val="212121"/>
          <w:spacing w:val="-1"/>
        </w:rPr>
        <w:t>in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23"/>
        </w:rPr>
        <w:t xml:space="preserve"> </w:t>
      </w:r>
      <w:r>
        <w:rPr>
          <w:color w:val="212121"/>
          <w:spacing w:val="-1"/>
        </w:rPr>
        <w:t>study</w:t>
      </w:r>
      <w:r>
        <w:rPr>
          <w:color w:val="212121"/>
          <w:spacing w:val="-22"/>
        </w:rPr>
        <w:t xml:space="preserve"> </w:t>
      </w:r>
      <w:r>
        <w:rPr>
          <w:color w:val="212121"/>
          <w:spacing w:val="-1"/>
        </w:rPr>
        <w:t>on</w:t>
      </w:r>
      <w:r>
        <w:rPr>
          <w:color w:val="212121"/>
          <w:spacing w:val="-23"/>
        </w:rPr>
        <w:t xml:space="preserve"> </w:t>
      </w:r>
      <w:r>
        <w:rPr>
          <w:color w:val="212121"/>
          <w:spacing w:val="-1"/>
        </w:rPr>
        <w:t>direct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23"/>
        </w:rPr>
        <w:t xml:space="preserve"> </w:t>
      </w:r>
      <w:r>
        <w:rPr>
          <w:color w:val="212121"/>
        </w:rPr>
        <w:t>periapical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images of the mandibular posterior region in dentate and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edentulous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subjects,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assessed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lacunarity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stated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dentate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edentulous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areas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trabecular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bone textures. According to them, the differences in bone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structures can be discriminated using FD and lacunarity.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present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study,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lacunarity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controls,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SLTs,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smokers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compared,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 tobacco users were significantly lower. A significant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increase in lacunarity was noted in SLTs compared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controls. SLTs had a lower FD and higher lacunarity,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suggesting a less complex and heterogeneous trabecular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 than controls. Smokers had lower FD values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than controls, indicating a decrease in the complexity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trabecular structure in smokers. It was also noted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SLTs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lower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higher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lacunarity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smokers,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indicating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decreased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complexity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heterogeneous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SLTs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smokers.</w:t>
      </w:r>
    </w:p>
    <w:p w:rsidR="009A10A1" w:rsidRDefault="00635CBF">
      <w:pPr>
        <w:pStyle w:val="Corpodetexto"/>
        <w:spacing w:line="259" w:lineRule="auto"/>
        <w:ind w:left="113" w:right="111" w:firstLine="170"/>
        <w:jc w:val="both"/>
      </w:pPr>
      <w:r>
        <w:rPr>
          <w:color w:val="212121"/>
        </w:rPr>
        <w:t>Although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research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medical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literature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compared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directly,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several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studies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have been carried out on FD analysis in osteoporosis and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similar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diseases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related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structure.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Gumussoy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 al</w:t>
      </w:r>
      <w:r>
        <w:rPr>
          <w:color w:val="231F20"/>
          <w:position w:val="7"/>
          <w:sz w:val="11"/>
        </w:rPr>
        <w:t>12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12121"/>
        </w:rPr>
        <w:t>carried out a survey on 25 chronic renal failure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subjects and evaluated FD on panoramic radiographs and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found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subjects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lower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in controls. A similar trend of decrease in FD for tobacco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users was noted in this study. Ergun et al</w:t>
      </w:r>
      <w:r>
        <w:rPr>
          <w:color w:val="212121"/>
          <w:position w:val="7"/>
          <w:sz w:val="11"/>
        </w:rPr>
        <w:t>19</w:t>
      </w:r>
      <w:r>
        <w:rPr>
          <w:color w:val="212121"/>
          <w:spacing w:val="1"/>
          <w:position w:val="7"/>
          <w:sz w:val="11"/>
        </w:rPr>
        <w:t xml:space="preserve"> </w:t>
      </w:r>
      <w:r>
        <w:rPr>
          <w:color w:val="212121"/>
        </w:rPr>
        <w:t>carried out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fractal analysis on panoramic radiographs of a patient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primary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hyperparathyroidism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concluded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values of the patient decreased before parathyroidectomy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and showed osteoporotic bone characteristics.</w:t>
      </w:r>
      <w:r>
        <w:rPr>
          <w:color w:val="212121"/>
          <w:position w:val="7"/>
          <w:sz w:val="11"/>
        </w:rPr>
        <w:t>19</w:t>
      </w:r>
      <w:r>
        <w:rPr>
          <w:color w:val="212121"/>
          <w:spacing w:val="1"/>
          <w:position w:val="7"/>
          <w:sz w:val="11"/>
        </w:rPr>
        <w:t xml:space="preserve"> </w:t>
      </w:r>
      <w:r>
        <w:rPr>
          <w:color w:val="212121"/>
        </w:rPr>
        <w:t>Akin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this, in the present study, tobacco users demonstrated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lower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values.</w:t>
      </w:r>
    </w:p>
    <w:p w:rsidR="009A10A1" w:rsidRDefault="00635CBF">
      <w:pPr>
        <w:pStyle w:val="Corpodetexto"/>
        <w:spacing w:line="259" w:lineRule="auto"/>
        <w:ind w:left="113" w:right="111" w:firstLine="170"/>
        <w:jc w:val="both"/>
      </w:pPr>
      <w:r>
        <w:rPr>
          <w:color w:val="231F20"/>
        </w:rPr>
        <w:t>Kiel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</w:t>
      </w:r>
      <w:r>
        <w:rPr>
          <w:color w:val="231F20"/>
          <w:position w:val="7"/>
          <w:sz w:val="11"/>
        </w:rPr>
        <w:t>23</w:t>
      </w:r>
      <w:r>
        <w:rPr>
          <w:color w:val="231F20"/>
          <w:spacing w:val="11"/>
          <w:position w:val="7"/>
          <w:sz w:val="11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independent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smoking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adulthood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density,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suggesting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possibility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peak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mass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reduction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to smoking.</w:t>
      </w:r>
      <w:r>
        <w:rPr>
          <w:color w:val="231F20"/>
          <w:position w:val="7"/>
          <w:sz w:val="11"/>
        </w:rPr>
        <w:t xml:space="preserve">23 </w:t>
      </w:r>
      <w:r>
        <w:rPr>
          <w:color w:val="231F20"/>
        </w:rPr>
        <w:t>It has been reported that bone is influenced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 dose (frequency) and the duration of smoking,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smoking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exposure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loss in bone mineral density.</w:t>
      </w:r>
      <w:r>
        <w:rPr>
          <w:color w:val="231F20"/>
          <w:position w:val="7"/>
          <w:sz w:val="11"/>
        </w:rPr>
        <w:t>24</w:t>
      </w:r>
      <w:r>
        <w:rPr>
          <w:color w:val="231F20"/>
          <w:spacing w:val="1"/>
          <w:position w:val="7"/>
          <w:sz w:val="11"/>
        </w:rPr>
        <w:t xml:space="preserve"> </w:t>
      </w:r>
      <w:r>
        <w:rPr>
          <w:color w:val="231F20"/>
        </w:rPr>
        <w:t>In the present study, there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negative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correlation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</w:p>
    <w:p w:rsidR="009A10A1" w:rsidRDefault="009A10A1">
      <w:pPr>
        <w:spacing w:line="259" w:lineRule="auto"/>
        <w:jc w:val="both"/>
        <w:sectPr w:rsidR="009A10A1">
          <w:pgSz w:w="11910" w:h="16840"/>
          <w:pgMar w:top="1020" w:right="1020" w:bottom="1100" w:left="1020" w:header="718" w:footer="921" w:gutter="0"/>
          <w:cols w:num="2" w:space="720" w:equalWidth="0">
            <w:col w:w="4747" w:space="299"/>
            <w:col w:w="4824"/>
          </w:cols>
        </w:sectPr>
      </w:pPr>
    </w:p>
    <w:p w:rsidR="009A10A1" w:rsidRDefault="00635CBF">
      <w:pPr>
        <w:pStyle w:val="Corpodetexto"/>
        <w:spacing w:before="134" w:line="259" w:lineRule="auto"/>
        <w:ind w:left="113" w:right="38"/>
        <w:jc w:val="both"/>
      </w:pPr>
      <w:r>
        <w:rPr>
          <w:color w:val="231F20"/>
        </w:rPr>
        <w:lastRenderedPageBreak/>
        <w:t>duration of smoking, suggesting an increase in trabecular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bone loss with an increase in frequency and duration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smoking.</w:t>
      </w:r>
    </w:p>
    <w:p w:rsidR="009A10A1" w:rsidRDefault="00635CBF">
      <w:pPr>
        <w:pStyle w:val="Corpodetexto"/>
        <w:spacing w:line="259" w:lineRule="auto"/>
        <w:ind w:left="113" w:right="38" w:firstLine="170"/>
        <w:jc w:val="both"/>
      </w:pPr>
      <w:r>
        <w:rPr>
          <w:color w:val="212121"/>
        </w:rPr>
        <w:t>Several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researchers</w:t>
      </w:r>
      <w:r>
        <w:rPr>
          <w:color w:val="231F20"/>
          <w:position w:val="7"/>
          <w:sz w:val="11"/>
        </w:rPr>
        <w:t>20,</w:t>
      </w:r>
      <w:r>
        <w:rPr>
          <w:color w:val="212121"/>
          <w:position w:val="7"/>
          <w:sz w:val="11"/>
        </w:rPr>
        <w:t>25,26</w:t>
      </w:r>
      <w:r>
        <w:rPr>
          <w:color w:val="212121"/>
          <w:spacing w:val="1"/>
          <w:position w:val="7"/>
          <w:sz w:val="1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reported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increases in diseases, leading to osteoporotic effects 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However,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others</w:t>
      </w:r>
      <w:r>
        <w:rPr>
          <w:color w:val="231F20"/>
          <w:position w:val="7"/>
          <w:sz w:val="11"/>
        </w:rPr>
        <w:t>8,12,21,27</w:t>
      </w:r>
      <w:r>
        <w:rPr>
          <w:color w:val="231F20"/>
          <w:spacing w:val="27"/>
          <w:position w:val="7"/>
          <w:sz w:val="11"/>
        </w:rPr>
        <w:t xml:space="preserve"> </w:t>
      </w:r>
      <w:r>
        <w:rPr>
          <w:color w:val="212121"/>
        </w:rPr>
        <w:t>concluded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FD value decreases, consistent with this study. Thus, FD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values obtained in various studies are contradictory.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conflicting results can be attributed to various factors,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such as exposure time and image resolution, anatomical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variations,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fractal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techniques,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methods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for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calculating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FD.</w:t>
      </w:r>
      <w:r>
        <w:rPr>
          <w:color w:val="231F20"/>
          <w:spacing w:val="-1"/>
          <w:position w:val="7"/>
          <w:sz w:val="11"/>
        </w:rPr>
        <w:t>8</w:t>
      </w:r>
      <w:r>
        <w:rPr>
          <w:color w:val="231F20"/>
          <w:spacing w:val="9"/>
          <w:position w:val="7"/>
          <w:sz w:val="11"/>
        </w:rPr>
        <w:t xml:space="preserve"> </w:t>
      </w:r>
      <w:r>
        <w:rPr>
          <w:color w:val="212121"/>
          <w:spacing w:val="-1"/>
        </w:rPr>
        <w:t>According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Veenland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al</w:t>
      </w:r>
      <w:r>
        <w:rPr>
          <w:color w:val="212121"/>
          <w:position w:val="7"/>
          <w:sz w:val="11"/>
        </w:rPr>
        <w:t>28</w:t>
      </w:r>
      <w:r>
        <w:rPr>
          <w:color w:val="212121"/>
          <w:spacing w:val="-26"/>
          <w:position w:val="7"/>
          <w:sz w:val="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Geraetes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Van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Stelt,</w:t>
      </w:r>
      <w:r>
        <w:rPr>
          <w:color w:val="212121"/>
          <w:position w:val="7"/>
          <w:sz w:val="11"/>
        </w:rPr>
        <w:t>29</w:t>
      </w:r>
      <w:r>
        <w:rPr>
          <w:color w:val="212121"/>
          <w:spacing w:val="13"/>
          <w:position w:val="7"/>
          <w:sz w:val="11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could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affected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noise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produced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during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imaging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process.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Therefore,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a study on FD values should be carefully designed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obtain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accurate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result.</w:t>
      </w:r>
    </w:p>
    <w:p w:rsidR="009A10A1" w:rsidRDefault="00635CBF">
      <w:pPr>
        <w:pStyle w:val="Corpodetexto"/>
        <w:spacing w:line="259" w:lineRule="auto"/>
        <w:ind w:left="113" w:right="38" w:firstLine="170"/>
        <w:jc w:val="both"/>
      </w:pPr>
      <w:r>
        <w:rPr>
          <w:color w:val="212121"/>
          <w:spacing w:val="-1"/>
        </w:rPr>
        <w:t>All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study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subjects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suspected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osteoporotic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changes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referred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further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evaluation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management.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There are some limitations to this study. Bone mineral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density values obtained by the gold </w:t>
      </w:r>
      <w:r>
        <w:rPr>
          <w:color w:val="231F20"/>
        </w:rPr>
        <w:t>standard method,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DEXA,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could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lacunarity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result.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limitation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panoramic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radiographs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two-dimensional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representations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three-dimensional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structures.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CBCT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precise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not used in this study as it is not a regularly used method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radiation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subject.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Studies with a larger sample size will also facilitate a better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tobacco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bone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anatomically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individuals.</w:t>
      </w:r>
    </w:p>
    <w:p w:rsidR="009A10A1" w:rsidRDefault="009A10A1">
      <w:pPr>
        <w:pStyle w:val="Corpodetexto"/>
        <w:spacing w:before="6"/>
      </w:pPr>
    </w:p>
    <w:p w:rsidR="009A10A1" w:rsidRDefault="00635CBF">
      <w:pPr>
        <w:pStyle w:val="Heading1"/>
      </w:pPr>
      <w:r>
        <w:rPr>
          <w:color w:val="2F6AB3"/>
        </w:rPr>
        <w:t>Conclusion</w:t>
      </w:r>
    </w:p>
    <w:p w:rsidR="009A10A1" w:rsidRDefault="00635CBF">
      <w:pPr>
        <w:pStyle w:val="Corpodetexto"/>
        <w:spacing w:before="18" w:line="259" w:lineRule="auto"/>
        <w:ind w:left="113" w:right="38"/>
        <w:jc w:val="both"/>
      </w:pPr>
      <w:r>
        <w:rPr>
          <w:color w:val="212121"/>
        </w:rPr>
        <w:t>The present study demonstrated that the FD values in the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mandible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panoramic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radiographs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decreased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the SLTs and smokers. An increase in lacunarity was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found in SLTs only. These data suggest that SLTs 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less complex and heterogeneous trabecular bone pattern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texture than controls. Smokers showed a lower FD,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indicating a less complex trabecular bone pattern. Hence,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FD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lacunarity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discriminate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texture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differences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of trabecular bone in tobacco users. Furthermore, it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 used as a practical, non-invasive method to assess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osteoporotic changes in tobacco users during a routine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examination,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thereby</w:t>
      </w:r>
      <w:r>
        <w:rPr>
          <w:color w:val="212121"/>
          <w:spacing w:val="1"/>
        </w:rPr>
        <w:t xml:space="preserve"> </w:t>
      </w:r>
      <w:r>
        <w:rPr>
          <w:color w:val="231F20"/>
        </w:rPr>
        <w:t>facilitating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referral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management.</w:t>
      </w:r>
    </w:p>
    <w:p w:rsidR="009A10A1" w:rsidRDefault="009A10A1">
      <w:pPr>
        <w:pStyle w:val="Corpodetexto"/>
        <w:rPr>
          <w:sz w:val="21"/>
        </w:rPr>
      </w:pPr>
    </w:p>
    <w:p w:rsidR="009A10A1" w:rsidRDefault="00635CBF">
      <w:pPr>
        <w:spacing w:before="1"/>
        <w:ind w:left="113"/>
        <w:jc w:val="both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color w:val="2F6AB3"/>
          <w:spacing w:val="-1"/>
          <w:w w:val="95"/>
          <w:sz w:val="16"/>
        </w:rPr>
        <w:t>Authors’</w:t>
      </w:r>
      <w:r>
        <w:rPr>
          <w:rFonts w:ascii="Trebuchet MS" w:hAnsi="Trebuchet MS"/>
          <w:b/>
          <w:color w:val="2F6AB3"/>
          <w:spacing w:val="-7"/>
          <w:w w:val="95"/>
          <w:sz w:val="16"/>
        </w:rPr>
        <w:t xml:space="preserve"> </w:t>
      </w:r>
      <w:r>
        <w:rPr>
          <w:rFonts w:ascii="Trebuchet MS" w:hAnsi="Trebuchet MS"/>
          <w:b/>
          <w:color w:val="2F6AB3"/>
          <w:w w:val="95"/>
          <w:sz w:val="16"/>
        </w:rPr>
        <w:t>Contributions</w:t>
      </w:r>
    </w:p>
    <w:p w:rsidR="009A10A1" w:rsidRDefault="00635CBF">
      <w:pPr>
        <w:spacing w:before="24" w:line="271" w:lineRule="auto"/>
        <w:ind w:left="113" w:right="38"/>
        <w:jc w:val="both"/>
        <w:rPr>
          <w:rFonts w:ascii="Trebuchet MS"/>
          <w:sz w:val="16"/>
        </w:rPr>
      </w:pPr>
      <w:r>
        <w:rPr>
          <w:rFonts w:ascii="Trebuchet MS"/>
          <w:color w:val="212121"/>
          <w:w w:val="95"/>
          <w:sz w:val="16"/>
        </w:rPr>
        <w:t>SB</w:t>
      </w:r>
      <w:r>
        <w:rPr>
          <w:rFonts w:ascii="Trebuchet MS"/>
          <w:color w:val="212121"/>
          <w:spacing w:val="-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contributed</w:t>
      </w:r>
      <w:r>
        <w:rPr>
          <w:rFonts w:ascii="Trebuchet MS"/>
          <w:color w:val="212121"/>
          <w:spacing w:val="-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to</w:t>
      </w:r>
      <w:r>
        <w:rPr>
          <w:rFonts w:ascii="Trebuchet MS"/>
          <w:color w:val="212121"/>
          <w:spacing w:val="-2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developing</w:t>
      </w:r>
      <w:r>
        <w:rPr>
          <w:rFonts w:ascii="Trebuchet MS"/>
          <w:color w:val="212121"/>
          <w:spacing w:val="-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the</w:t>
      </w:r>
      <w:r>
        <w:rPr>
          <w:rFonts w:ascii="Trebuchet MS"/>
          <w:color w:val="212121"/>
          <w:spacing w:val="-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concept</w:t>
      </w:r>
      <w:r>
        <w:rPr>
          <w:rFonts w:ascii="Trebuchet MS"/>
          <w:color w:val="212121"/>
          <w:spacing w:val="-2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of</w:t>
      </w:r>
      <w:r>
        <w:rPr>
          <w:rFonts w:ascii="Trebuchet MS"/>
          <w:color w:val="212121"/>
          <w:spacing w:val="-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the</w:t>
      </w:r>
      <w:r>
        <w:rPr>
          <w:rFonts w:ascii="Trebuchet MS"/>
          <w:color w:val="212121"/>
          <w:spacing w:val="-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study,</w:t>
      </w:r>
      <w:r>
        <w:rPr>
          <w:rFonts w:ascii="Trebuchet MS"/>
          <w:color w:val="212121"/>
          <w:spacing w:val="-2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preparation</w:t>
      </w:r>
      <w:r>
        <w:rPr>
          <w:rFonts w:ascii="Trebuchet MS"/>
          <w:color w:val="212121"/>
          <w:spacing w:val="-44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of the manuscript, and supervision of the study. VR contributed to</w:t>
      </w:r>
      <w:r>
        <w:rPr>
          <w:rFonts w:ascii="Trebuchet MS"/>
          <w:color w:val="212121"/>
          <w:spacing w:val="1"/>
          <w:w w:val="95"/>
          <w:sz w:val="16"/>
        </w:rPr>
        <w:t xml:space="preserve"> </w:t>
      </w:r>
      <w:r>
        <w:rPr>
          <w:rFonts w:ascii="Trebuchet MS"/>
          <w:color w:val="231F20"/>
          <w:sz w:val="16"/>
        </w:rPr>
        <w:t>proofreading and editing the manuscript, and SK performed the</w:t>
      </w:r>
      <w:r>
        <w:rPr>
          <w:rFonts w:ascii="Trebuchet MS"/>
          <w:color w:val="231F20"/>
          <w:spacing w:val="-46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observations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in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the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study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and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preparation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of</w:t>
      </w:r>
      <w:r>
        <w:rPr>
          <w:rFonts w:ascii="Trebuchet MS"/>
          <w:color w:val="231F20"/>
          <w:spacing w:val="-2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the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manuscript.</w:t>
      </w:r>
    </w:p>
    <w:p w:rsidR="009A10A1" w:rsidRDefault="009A10A1">
      <w:pPr>
        <w:pStyle w:val="Corpodetexto"/>
        <w:spacing w:before="1"/>
        <w:rPr>
          <w:rFonts w:ascii="Trebuchet MS"/>
          <w:sz w:val="18"/>
        </w:rPr>
      </w:pPr>
    </w:p>
    <w:p w:rsidR="009A10A1" w:rsidRDefault="00635CBF">
      <w:pPr>
        <w:ind w:left="113"/>
        <w:rPr>
          <w:rFonts w:ascii="Trebuchet MS"/>
          <w:b/>
          <w:sz w:val="16"/>
        </w:rPr>
      </w:pPr>
      <w:r>
        <w:rPr>
          <w:rFonts w:ascii="Trebuchet MS"/>
          <w:b/>
          <w:color w:val="2F6AB3"/>
          <w:sz w:val="16"/>
        </w:rPr>
        <w:t>Acknowledgments</w:t>
      </w:r>
    </w:p>
    <w:p w:rsidR="009A10A1" w:rsidRDefault="00635CBF">
      <w:pPr>
        <w:spacing w:before="24"/>
        <w:ind w:left="113"/>
        <w:rPr>
          <w:rFonts w:ascii="Trebuchet MS"/>
          <w:sz w:val="16"/>
        </w:rPr>
      </w:pPr>
      <w:r>
        <w:rPr>
          <w:rFonts w:ascii="Trebuchet MS"/>
          <w:color w:val="212121"/>
          <w:sz w:val="16"/>
        </w:rPr>
        <w:t>None.</w:t>
      </w:r>
    </w:p>
    <w:p w:rsidR="009A10A1" w:rsidRDefault="009A10A1">
      <w:pPr>
        <w:pStyle w:val="Corpodetexto"/>
        <w:spacing w:before="2"/>
        <w:rPr>
          <w:rFonts w:ascii="Trebuchet MS"/>
        </w:rPr>
      </w:pPr>
    </w:p>
    <w:p w:rsidR="009A10A1" w:rsidRDefault="00635CBF">
      <w:pPr>
        <w:ind w:left="113"/>
        <w:rPr>
          <w:rFonts w:ascii="Trebuchet MS"/>
          <w:b/>
          <w:sz w:val="16"/>
        </w:rPr>
      </w:pPr>
      <w:r>
        <w:rPr>
          <w:rFonts w:ascii="Trebuchet MS"/>
          <w:b/>
          <w:color w:val="2F6AB3"/>
          <w:sz w:val="16"/>
        </w:rPr>
        <w:t>Funding</w:t>
      </w:r>
    </w:p>
    <w:p w:rsidR="009A10A1" w:rsidRDefault="00635CBF">
      <w:pPr>
        <w:spacing w:before="24"/>
        <w:ind w:left="113"/>
        <w:rPr>
          <w:rFonts w:ascii="Trebuchet MS"/>
          <w:sz w:val="16"/>
        </w:rPr>
      </w:pPr>
      <w:r>
        <w:rPr>
          <w:rFonts w:ascii="Trebuchet MS"/>
          <w:color w:val="212121"/>
          <w:w w:val="95"/>
          <w:sz w:val="16"/>
        </w:rPr>
        <w:t>Not</w:t>
      </w:r>
      <w:r>
        <w:rPr>
          <w:rFonts w:ascii="Trebuchet MS"/>
          <w:color w:val="212121"/>
          <w:spacing w:val="8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applicable.</w:t>
      </w:r>
    </w:p>
    <w:p w:rsidR="009A10A1" w:rsidRDefault="00635CBF">
      <w:pPr>
        <w:spacing w:before="142"/>
        <w:ind w:left="113"/>
        <w:jc w:val="both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F6AB3"/>
          <w:w w:val="90"/>
          <w:sz w:val="16"/>
        </w:rPr>
        <w:lastRenderedPageBreak/>
        <w:t>Competing</w:t>
      </w:r>
      <w:r>
        <w:rPr>
          <w:rFonts w:ascii="Trebuchet MS"/>
          <w:b/>
          <w:color w:val="2F6AB3"/>
          <w:spacing w:val="46"/>
          <w:sz w:val="16"/>
        </w:rPr>
        <w:t xml:space="preserve"> </w:t>
      </w:r>
      <w:r>
        <w:rPr>
          <w:rFonts w:ascii="Trebuchet MS"/>
          <w:b/>
          <w:color w:val="2F6AB3"/>
          <w:w w:val="90"/>
          <w:sz w:val="16"/>
        </w:rPr>
        <w:t>Interests</w:t>
      </w:r>
    </w:p>
    <w:p w:rsidR="009A10A1" w:rsidRDefault="00635CBF">
      <w:pPr>
        <w:spacing w:before="24" w:line="271" w:lineRule="auto"/>
        <w:ind w:left="113" w:right="111"/>
        <w:jc w:val="both"/>
        <w:rPr>
          <w:rFonts w:ascii="Trebuchet MS"/>
          <w:sz w:val="16"/>
        </w:rPr>
      </w:pPr>
      <w:r>
        <w:rPr>
          <w:rFonts w:ascii="Trebuchet MS"/>
          <w:color w:val="212121"/>
          <w:sz w:val="16"/>
        </w:rPr>
        <w:t>The authors declare no competing interests with regards to the</w:t>
      </w:r>
      <w:r>
        <w:rPr>
          <w:rFonts w:ascii="Trebuchet MS"/>
          <w:color w:val="212121"/>
          <w:spacing w:val="-46"/>
          <w:sz w:val="16"/>
        </w:rPr>
        <w:t xml:space="preserve"> </w:t>
      </w:r>
      <w:r>
        <w:rPr>
          <w:rFonts w:ascii="Trebuchet MS"/>
          <w:color w:val="212121"/>
          <w:sz w:val="16"/>
        </w:rPr>
        <w:t>authorship</w:t>
      </w:r>
      <w:r>
        <w:rPr>
          <w:rFonts w:ascii="Trebuchet MS"/>
          <w:color w:val="212121"/>
          <w:spacing w:val="-9"/>
          <w:sz w:val="16"/>
        </w:rPr>
        <w:t xml:space="preserve"> </w:t>
      </w:r>
      <w:r>
        <w:rPr>
          <w:rFonts w:ascii="Trebuchet MS"/>
          <w:color w:val="212121"/>
          <w:sz w:val="16"/>
        </w:rPr>
        <w:t>and/or</w:t>
      </w:r>
      <w:r>
        <w:rPr>
          <w:rFonts w:ascii="Trebuchet MS"/>
          <w:color w:val="212121"/>
          <w:spacing w:val="-9"/>
          <w:sz w:val="16"/>
        </w:rPr>
        <w:t xml:space="preserve"> </w:t>
      </w:r>
      <w:r>
        <w:rPr>
          <w:rFonts w:ascii="Trebuchet MS"/>
          <w:color w:val="212121"/>
          <w:sz w:val="16"/>
        </w:rPr>
        <w:t>publication</w:t>
      </w:r>
      <w:r>
        <w:rPr>
          <w:rFonts w:ascii="Trebuchet MS"/>
          <w:color w:val="212121"/>
          <w:spacing w:val="-8"/>
          <w:sz w:val="16"/>
        </w:rPr>
        <w:t xml:space="preserve"> </w:t>
      </w:r>
      <w:r>
        <w:rPr>
          <w:rFonts w:ascii="Trebuchet MS"/>
          <w:color w:val="212121"/>
          <w:sz w:val="16"/>
        </w:rPr>
        <w:t>of</w:t>
      </w:r>
      <w:r>
        <w:rPr>
          <w:rFonts w:ascii="Trebuchet MS"/>
          <w:color w:val="212121"/>
          <w:spacing w:val="-9"/>
          <w:sz w:val="16"/>
        </w:rPr>
        <w:t xml:space="preserve"> </w:t>
      </w:r>
      <w:r>
        <w:rPr>
          <w:rFonts w:ascii="Trebuchet MS"/>
          <w:color w:val="212121"/>
          <w:sz w:val="16"/>
        </w:rPr>
        <w:t>this</w:t>
      </w:r>
      <w:r>
        <w:rPr>
          <w:rFonts w:ascii="Trebuchet MS"/>
          <w:color w:val="212121"/>
          <w:spacing w:val="-8"/>
          <w:sz w:val="16"/>
        </w:rPr>
        <w:t xml:space="preserve"> </w:t>
      </w:r>
      <w:r>
        <w:rPr>
          <w:rFonts w:ascii="Trebuchet MS"/>
          <w:color w:val="212121"/>
          <w:sz w:val="16"/>
        </w:rPr>
        <w:t>article.</w:t>
      </w:r>
    </w:p>
    <w:p w:rsidR="009A10A1" w:rsidRDefault="009A10A1">
      <w:pPr>
        <w:pStyle w:val="Corpodetexto"/>
        <w:spacing w:before="1"/>
        <w:rPr>
          <w:rFonts w:ascii="Trebuchet MS"/>
          <w:sz w:val="18"/>
        </w:rPr>
      </w:pPr>
    </w:p>
    <w:p w:rsidR="009A10A1" w:rsidRDefault="00635CBF">
      <w:pPr>
        <w:spacing w:before="1"/>
        <w:ind w:left="113"/>
        <w:jc w:val="both"/>
        <w:rPr>
          <w:rFonts w:ascii="Trebuchet MS"/>
          <w:b/>
          <w:sz w:val="16"/>
        </w:rPr>
      </w:pPr>
      <w:r>
        <w:rPr>
          <w:rFonts w:ascii="Trebuchet MS"/>
          <w:b/>
          <w:color w:val="2F6AB3"/>
          <w:w w:val="90"/>
          <w:sz w:val="16"/>
        </w:rPr>
        <w:t>Ethics</w:t>
      </w:r>
      <w:r>
        <w:rPr>
          <w:rFonts w:ascii="Trebuchet MS"/>
          <w:b/>
          <w:color w:val="2F6AB3"/>
          <w:spacing w:val="7"/>
          <w:w w:val="90"/>
          <w:sz w:val="16"/>
        </w:rPr>
        <w:t xml:space="preserve"> </w:t>
      </w:r>
      <w:r>
        <w:rPr>
          <w:rFonts w:ascii="Trebuchet MS"/>
          <w:b/>
          <w:color w:val="2F6AB3"/>
          <w:w w:val="90"/>
          <w:sz w:val="16"/>
        </w:rPr>
        <w:t>Approval</w:t>
      </w:r>
    </w:p>
    <w:p w:rsidR="009A10A1" w:rsidRDefault="00635CBF">
      <w:pPr>
        <w:spacing w:before="24" w:line="271" w:lineRule="auto"/>
        <w:ind w:left="113" w:right="111"/>
        <w:jc w:val="both"/>
        <w:rPr>
          <w:rFonts w:ascii="Trebuchet MS"/>
          <w:sz w:val="16"/>
        </w:rPr>
      </w:pPr>
      <w:r>
        <w:rPr>
          <w:rFonts w:ascii="Trebuchet MS"/>
          <w:color w:val="212121"/>
          <w:spacing w:val="-1"/>
          <w:w w:val="95"/>
          <w:sz w:val="16"/>
        </w:rPr>
        <w:t>This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spacing w:val="-1"/>
          <w:w w:val="95"/>
          <w:sz w:val="16"/>
        </w:rPr>
        <w:t>research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spacing w:val="-1"/>
          <w:w w:val="95"/>
          <w:sz w:val="16"/>
        </w:rPr>
        <w:t>was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spacing w:val="-1"/>
          <w:w w:val="95"/>
          <w:sz w:val="16"/>
        </w:rPr>
        <w:t>approved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spacing w:val="-1"/>
          <w:w w:val="95"/>
          <w:sz w:val="16"/>
        </w:rPr>
        <w:t>by</w:t>
      </w:r>
      <w:r>
        <w:rPr>
          <w:rFonts w:ascii="Trebuchet MS"/>
          <w:color w:val="212121"/>
          <w:spacing w:val="-12"/>
          <w:w w:val="95"/>
          <w:sz w:val="16"/>
        </w:rPr>
        <w:t xml:space="preserve"> </w:t>
      </w:r>
      <w:r>
        <w:rPr>
          <w:rFonts w:ascii="Trebuchet MS"/>
          <w:color w:val="212121"/>
          <w:spacing w:val="-1"/>
          <w:w w:val="95"/>
          <w:sz w:val="16"/>
        </w:rPr>
        <w:t>the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spacing w:val="-1"/>
          <w:w w:val="95"/>
          <w:sz w:val="16"/>
        </w:rPr>
        <w:t>Institutional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Ethical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Committee</w:t>
      </w:r>
      <w:r>
        <w:rPr>
          <w:rFonts w:ascii="Trebuchet MS"/>
          <w:color w:val="212121"/>
          <w:spacing w:val="-1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of</w:t>
      </w:r>
      <w:r>
        <w:rPr>
          <w:rFonts w:ascii="Trebuchet MS"/>
          <w:color w:val="212121"/>
          <w:spacing w:val="-43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the Government Dental College and Research Institute, Bangalore,</w:t>
      </w:r>
      <w:r>
        <w:rPr>
          <w:rFonts w:ascii="Trebuchet MS"/>
          <w:color w:val="212121"/>
          <w:spacing w:val="1"/>
          <w:w w:val="95"/>
          <w:sz w:val="16"/>
        </w:rPr>
        <w:t xml:space="preserve"> </w:t>
      </w:r>
      <w:r>
        <w:rPr>
          <w:rFonts w:ascii="Trebuchet MS"/>
          <w:color w:val="212121"/>
          <w:w w:val="95"/>
          <w:sz w:val="16"/>
        </w:rPr>
        <w:t>India with reference no. GDCRI/ACM/PG/Ph.D/5/2017-18, dated</w:t>
      </w:r>
      <w:r>
        <w:rPr>
          <w:rFonts w:ascii="Trebuchet MS"/>
          <w:color w:val="212121"/>
          <w:spacing w:val="1"/>
          <w:w w:val="95"/>
          <w:sz w:val="16"/>
        </w:rPr>
        <w:t xml:space="preserve"> </w:t>
      </w:r>
      <w:r>
        <w:rPr>
          <w:rFonts w:ascii="Trebuchet MS"/>
          <w:color w:val="212121"/>
          <w:sz w:val="16"/>
        </w:rPr>
        <w:t>29/11/2017.</w:t>
      </w:r>
    </w:p>
    <w:p w:rsidR="009A10A1" w:rsidRDefault="009A10A1">
      <w:pPr>
        <w:pStyle w:val="Corpodetexto"/>
        <w:spacing w:before="1"/>
        <w:rPr>
          <w:rFonts w:ascii="Trebuchet MS"/>
          <w:sz w:val="18"/>
        </w:rPr>
      </w:pPr>
    </w:p>
    <w:p w:rsidR="009A10A1" w:rsidRDefault="00635CBF">
      <w:pPr>
        <w:ind w:left="113"/>
        <w:rPr>
          <w:rFonts w:ascii="Trebuchet MS"/>
          <w:b/>
          <w:sz w:val="16"/>
        </w:rPr>
      </w:pPr>
      <w:r>
        <w:rPr>
          <w:rFonts w:ascii="Trebuchet MS"/>
          <w:b/>
          <w:color w:val="2F6AB3"/>
          <w:sz w:val="16"/>
        </w:rPr>
        <w:t>References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3"/>
          <w:tab w:val="left" w:pos="474"/>
        </w:tabs>
        <w:spacing w:before="24"/>
        <w:ind w:right="0" w:hanging="361"/>
        <w:rPr>
          <w:sz w:val="16"/>
        </w:rPr>
      </w:pPr>
      <w:r>
        <w:rPr>
          <w:color w:val="231F20"/>
          <w:sz w:val="16"/>
        </w:rPr>
        <w:t>Mishra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Chaturvedi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Datta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Sinukumar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Joshi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Garg</w:t>
      </w:r>
    </w:p>
    <w:p w:rsidR="009A10A1" w:rsidRDefault="00635CBF">
      <w:pPr>
        <w:spacing w:before="24" w:line="271" w:lineRule="auto"/>
        <w:ind w:left="473" w:right="111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A.</w:t>
      </w:r>
      <w:r>
        <w:rPr>
          <w:rFonts w:ascii="Trebuchet MS"/>
          <w:color w:val="231F20"/>
          <w:spacing w:val="-11"/>
          <w:sz w:val="16"/>
        </w:rPr>
        <w:t xml:space="preserve"> </w:t>
      </w:r>
      <w:r>
        <w:rPr>
          <w:rFonts w:ascii="Trebuchet MS"/>
          <w:color w:val="231F20"/>
          <w:sz w:val="16"/>
        </w:rPr>
        <w:t>Harmful</w:t>
      </w:r>
      <w:r>
        <w:rPr>
          <w:rFonts w:ascii="Trebuchet MS"/>
          <w:color w:val="231F20"/>
          <w:spacing w:val="-11"/>
          <w:sz w:val="16"/>
        </w:rPr>
        <w:t xml:space="preserve"> </w:t>
      </w:r>
      <w:r>
        <w:rPr>
          <w:rFonts w:ascii="Trebuchet MS"/>
          <w:color w:val="231F20"/>
          <w:sz w:val="16"/>
        </w:rPr>
        <w:t>effects</w:t>
      </w:r>
      <w:r>
        <w:rPr>
          <w:rFonts w:ascii="Trebuchet MS"/>
          <w:color w:val="231F20"/>
          <w:spacing w:val="-10"/>
          <w:sz w:val="16"/>
        </w:rPr>
        <w:t xml:space="preserve"> </w:t>
      </w:r>
      <w:r>
        <w:rPr>
          <w:rFonts w:ascii="Trebuchet MS"/>
          <w:color w:val="231F20"/>
          <w:sz w:val="16"/>
        </w:rPr>
        <w:t>of</w:t>
      </w:r>
      <w:r>
        <w:rPr>
          <w:rFonts w:ascii="Trebuchet MS"/>
          <w:color w:val="231F20"/>
          <w:spacing w:val="-11"/>
          <w:sz w:val="16"/>
        </w:rPr>
        <w:t xml:space="preserve"> </w:t>
      </w:r>
      <w:r>
        <w:rPr>
          <w:rFonts w:ascii="Trebuchet MS"/>
          <w:color w:val="231F20"/>
          <w:sz w:val="16"/>
        </w:rPr>
        <w:t>nicotine.</w:t>
      </w:r>
      <w:r>
        <w:rPr>
          <w:rFonts w:ascii="Trebuchet MS"/>
          <w:color w:val="231F20"/>
          <w:spacing w:val="-10"/>
          <w:sz w:val="16"/>
        </w:rPr>
        <w:t xml:space="preserve"> </w:t>
      </w:r>
      <w:r>
        <w:rPr>
          <w:rFonts w:ascii="Trebuchet MS"/>
          <w:color w:val="231F20"/>
          <w:sz w:val="16"/>
        </w:rPr>
        <w:t>Indian</w:t>
      </w:r>
      <w:r>
        <w:rPr>
          <w:rFonts w:ascii="Trebuchet MS"/>
          <w:color w:val="231F20"/>
          <w:spacing w:val="-11"/>
          <w:sz w:val="16"/>
        </w:rPr>
        <w:t xml:space="preserve"> </w:t>
      </w:r>
      <w:r>
        <w:rPr>
          <w:rFonts w:ascii="Trebuchet MS"/>
          <w:color w:val="231F20"/>
          <w:sz w:val="16"/>
        </w:rPr>
        <w:t>J</w:t>
      </w:r>
      <w:r>
        <w:rPr>
          <w:rFonts w:ascii="Trebuchet MS"/>
          <w:color w:val="231F20"/>
          <w:spacing w:val="-10"/>
          <w:sz w:val="16"/>
        </w:rPr>
        <w:t xml:space="preserve"> </w:t>
      </w:r>
      <w:r>
        <w:rPr>
          <w:rFonts w:ascii="Trebuchet MS"/>
          <w:color w:val="231F20"/>
          <w:sz w:val="16"/>
        </w:rPr>
        <w:t>Med</w:t>
      </w:r>
      <w:r>
        <w:rPr>
          <w:rFonts w:ascii="Trebuchet MS"/>
          <w:color w:val="231F20"/>
          <w:spacing w:val="-11"/>
          <w:sz w:val="16"/>
        </w:rPr>
        <w:t xml:space="preserve"> </w:t>
      </w:r>
      <w:r>
        <w:rPr>
          <w:rFonts w:ascii="Trebuchet MS"/>
          <w:color w:val="231F20"/>
          <w:sz w:val="16"/>
        </w:rPr>
        <w:t>Paediatr</w:t>
      </w:r>
      <w:r>
        <w:rPr>
          <w:rFonts w:ascii="Trebuchet MS"/>
          <w:color w:val="231F20"/>
          <w:spacing w:val="-10"/>
          <w:sz w:val="16"/>
        </w:rPr>
        <w:t xml:space="preserve"> </w:t>
      </w:r>
      <w:r>
        <w:rPr>
          <w:rFonts w:ascii="Trebuchet MS"/>
          <w:color w:val="231F20"/>
          <w:sz w:val="16"/>
        </w:rPr>
        <w:t>Oncol.</w:t>
      </w:r>
      <w:r>
        <w:rPr>
          <w:rFonts w:ascii="Trebuchet MS"/>
          <w:color w:val="231F20"/>
          <w:spacing w:val="-46"/>
          <w:sz w:val="16"/>
        </w:rPr>
        <w:t xml:space="preserve"> </w:t>
      </w:r>
      <w:r>
        <w:rPr>
          <w:rFonts w:ascii="Trebuchet MS"/>
          <w:color w:val="231F20"/>
          <w:sz w:val="16"/>
        </w:rPr>
        <w:t>2015;36(1):24-31.</w:t>
      </w:r>
      <w:r>
        <w:rPr>
          <w:rFonts w:ascii="Trebuchet MS"/>
          <w:color w:val="231F20"/>
          <w:spacing w:val="-6"/>
          <w:sz w:val="16"/>
        </w:rPr>
        <w:t xml:space="preserve"> </w:t>
      </w:r>
      <w:r>
        <w:rPr>
          <w:rFonts w:ascii="Trebuchet MS"/>
          <w:color w:val="231F20"/>
          <w:sz w:val="16"/>
        </w:rPr>
        <w:t>doi:</w:t>
      </w:r>
      <w:r>
        <w:rPr>
          <w:rFonts w:ascii="Trebuchet MS"/>
          <w:color w:val="231F20"/>
          <w:spacing w:val="-5"/>
          <w:sz w:val="16"/>
        </w:rPr>
        <w:t xml:space="preserve"> </w:t>
      </w:r>
      <w:r>
        <w:rPr>
          <w:rFonts w:ascii="Trebuchet MS"/>
          <w:color w:val="231F20"/>
          <w:sz w:val="16"/>
        </w:rPr>
        <w:t>10.4103/0971-5851.151771.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1" w:line="271" w:lineRule="auto"/>
        <w:jc w:val="both"/>
        <w:rPr>
          <w:sz w:val="16"/>
        </w:rPr>
      </w:pPr>
      <w:r>
        <w:rPr>
          <w:color w:val="231F20"/>
          <w:sz w:val="16"/>
        </w:rPr>
        <w:t>World Health Organization. Regional Office for South-East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Asia. Global Adult Tobacco Survey (GATS): India Country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Report.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New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Delhi: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WHO-SEARO;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2017.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w w:val="95"/>
          <w:sz w:val="16"/>
        </w:rPr>
        <w:t>Abbas SS, Baig S, Jamal Q, Danish H, Amber SA. Osteoporosis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in males and its association with tobacco; smokers 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chewers.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European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</w:t>
      </w:r>
      <w:r>
        <w:rPr>
          <w:color w:val="231F20"/>
          <w:spacing w:val="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Biotechnol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Biosci.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2015;3(3):15-8.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pacing w:val="-1"/>
          <w:w w:val="95"/>
          <w:sz w:val="16"/>
        </w:rPr>
        <w:t>Wong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PK,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Christie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JJ,</w:t>
      </w:r>
      <w:r>
        <w:rPr>
          <w:color w:val="231F20"/>
          <w:spacing w:val="-1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Wark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JD.</w:t>
      </w:r>
      <w:r>
        <w:rPr>
          <w:color w:val="231F20"/>
          <w:spacing w:val="-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effects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smoking</w:t>
      </w:r>
      <w:r>
        <w:rPr>
          <w:color w:val="231F20"/>
          <w:spacing w:val="-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bone</w:t>
      </w:r>
      <w:r>
        <w:rPr>
          <w:color w:val="231F20"/>
          <w:spacing w:val="-44"/>
          <w:w w:val="95"/>
          <w:sz w:val="16"/>
        </w:rPr>
        <w:t xml:space="preserve"> </w:t>
      </w:r>
      <w:r>
        <w:rPr>
          <w:color w:val="231F20"/>
          <w:sz w:val="16"/>
        </w:rPr>
        <w:t>health. Clin Sci (Lond). 2007;113(5):233-41. doi: 10.1042/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cs20060173.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pacing w:val="-1"/>
          <w:sz w:val="16"/>
        </w:rPr>
        <w:t>White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SC,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Rudolph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DJ.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Alterations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trabecular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pattern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of the jaws in patients with osteoporosis. Oral Surg Oral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Med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Oral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Pathol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Oral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Radiol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Endod.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1999;88(5):628-35.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10.1016/s1079-2104(99)70097-1.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pacing w:val="-1"/>
          <w:w w:val="95"/>
          <w:sz w:val="16"/>
        </w:rPr>
        <w:t>Yasar</w:t>
      </w:r>
      <w:r>
        <w:rPr>
          <w:color w:val="231F20"/>
          <w:spacing w:val="-13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F,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Akgünlü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F.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Fractal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dimension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lacunarity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analysis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dental radiographs. Dentomaxillofac Radiol. 2005;34(5):261-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7.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10.1259/dmfr/85149245.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1" w:line="271" w:lineRule="auto"/>
        <w:jc w:val="both"/>
        <w:rPr>
          <w:sz w:val="16"/>
        </w:rPr>
      </w:pPr>
      <w:r>
        <w:rPr>
          <w:color w:val="231F20"/>
          <w:spacing w:val="-1"/>
          <w:sz w:val="16"/>
        </w:rPr>
        <w:t>Tosoni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1"/>
          <w:sz w:val="16"/>
        </w:rPr>
        <w:t>GM,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1"/>
          <w:sz w:val="16"/>
        </w:rPr>
        <w:t>Lurie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AG,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"/>
          <w:sz w:val="16"/>
        </w:rPr>
        <w:t>Cowan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AE,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1"/>
          <w:sz w:val="16"/>
        </w:rPr>
        <w:t>Burleson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JA.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Pixel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intensity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and</w:t>
      </w:r>
      <w:r>
        <w:rPr>
          <w:color w:val="231F20"/>
          <w:spacing w:val="-11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fractal</w:t>
      </w:r>
      <w:r>
        <w:rPr>
          <w:color w:val="231F20"/>
          <w:spacing w:val="-10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analyses:</w:t>
      </w:r>
      <w:r>
        <w:rPr>
          <w:color w:val="231F20"/>
          <w:spacing w:val="-1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detecting</w:t>
      </w:r>
      <w:r>
        <w:rPr>
          <w:color w:val="231F20"/>
          <w:spacing w:val="-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osteoporosis</w:t>
      </w:r>
      <w:r>
        <w:rPr>
          <w:color w:val="231F20"/>
          <w:spacing w:val="-1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</w:t>
      </w:r>
      <w:r>
        <w:rPr>
          <w:color w:val="231F20"/>
          <w:spacing w:val="-1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perimenopausal</w:t>
      </w:r>
      <w:r>
        <w:rPr>
          <w:color w:val="231F20"/>
          <w:spacing w:val="-44"/>
          <w:w w:val="95"/>
          <w:sz w:val="16"/>
        </w:rPr>
        <w:t xml:space="preserve"> </w:t>
      </w:r>
      <w:r>
        <w:rPr>
          <w:color w:val="231F20"/>
          <w:sz w:val="16"/>
        </w:rPr>
        <w:t>and postmenopausal women by using digital panoramic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images. Oral Surg Oral Med Oral Pathol Oral Radiol Endod.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2006;102(2):235-41.</w:t>
      </w:r>
      <w:r>
        <w:rPr>
          <w:color w:val="231F20"/>
          <w:spacing w:val="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doi: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10.1016/j.tripleo.2005.08.020.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w w:val="95"/>
          <w:sz w:val="16"/>
        </w:rPr>
        <w:t>Koh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KJ,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Park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HN,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Kim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KA.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Prediction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1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age-related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osteoporosis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pacing w:val="-1"/>
          <w:sz w:val="16"/>
        </w:rPr>
        <w:t>using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fractal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analysis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panoramic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radiographs.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Imaging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Sci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w w:val="95"/>
          <w:sz w:val="16"/>
        </w:rPr>
        <w:t>Dent.</w:t>
      </w:r>
      <w:r>
        <w:rPr>
          <w:color w:val="231F20"/>
          <w:spacing w:val="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2012;42(4):231-5.</w:t>
      </w:r>
      <w:r>
        <w:rPr>
          <w:color w:val="231F20"/>
          <w:spacing w:val="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doi:</w:t>
      </w:r>
      <w:r>
        <w:rPr>
          <w:color w:val="231F20"/>
          <w:spacing w:val="1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10.5624/isd.2012.42.4.231.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w w:val="95"/>
          <w:sz w:val="16"/>
        </w:rPr>
        <w:t>Ling EJ, Servio P, Kietzig AM. Fractal and lacunarity analyses: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z w:val="16"/>
        </w:rPr>
        <w:t>quantitative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characterization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hierarchical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surface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topographies. Microsc Microanal. 2016;22(1):168-77. doi: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10.1017/s1431927615015561.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ind w:right="112"/>
        <w:jc w:val="both"/>
        <w:rPr>
          <w:sz w:val="16"/>
        </w:rPr>
      </w:pPr>
      <w:r>
        <w:rPr>
          <w:color w:val="231F20"/>
          <w:sz w:val="16"/>
        </w:rPr>
        <w:t>Yasar F, Akgunlu F. Evaluating mandibular cortical index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quantitatively.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Eur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J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Dent.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2008;2(4):283-90.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1" w:line="271" w:lineRule="auto"/>
        <w:jc w:val="both"/>
        <w:rPr>
          <w:sz w:val="16"/>
        </w:rPr>
      </w:pPr>
      <w:r>
        <w:rPr>
          <w:color w:val="231F20"/>
          <w:sz w:val="16"/>
        </w:rPr>
        <w:t>Zaia A, Eleonori R, Maponi P, Rossi R, Murri R. MR imaging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 xml:space="preserve">and osteoporosis: </w:t>
      </w:r>
      <w:r>
        <w:rPr>
          <w:color w:val="231F20"/>
          <w:sz w:val="16"/>
        </w:rPr>
        <w:t>fractal lacunarity analysis of trabecular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bone. IEEE Trans Inf Technol Biomed. 2006;10(3):484-9. doi: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10.1109/titb.2006.872078.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z w:val="16"/>
        </w:rPr>
        <w:t>Gumussoy I, Miloglu O, Cankaya E, Bayrakdar IS. Fractal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properties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of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trabecular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pattern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mandible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chronic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renal failure. Dentomaxillofac Radiol. 2016;45(5):20150389.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10.1259/dmfr.20150389.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w w:val="95"/>
          <w:sz w:val="16"/>
        </w:rPr>
        <w:t>Hussein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SE.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Effect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cigarettes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smoking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on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serum</w:t>
      </w:r>
      <w:r>
        <w:rPr>
          <w:color w:val="231F20"/>
          <w:spacing w:val="-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levels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calcium and phosphate in Sudanese males in Khartoum. Int J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Res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Pharm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Biosci.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2015;2(8):4-9.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z w:val="16"/>
        </w:rPr>
        <w:t>Moinuddin MM, Jameson KA, Syddall HE, Sayer AA, Martin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HJ, Robinson S, et al. Cigarette smoking, birthweight 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osteoporosis in adulthood: results from the hertfordshire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cohort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study.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Rheumatol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J.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2008;2:33-7.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10.2174/1874312900802010033.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1" w:line="271" w:lineRule="auto"/>
        <w:jc w:val="both"/>
        <w:rPr>
          <w:sz w:val="16"/>
        </w:rPr>
      </w:pPr>
      <w:r>
        <w:rPr>
          <w:color w:val="231F20"/>
          <w:sz w:val="16"/>
        </w:rPr>
        <w:t>Quandt SA, Spangler JG, Case LD, Bell RA, Belflower AE.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Smokeless tobacco use accelerates age-related loss of bone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mineral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density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among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older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women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multi-ethnic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rural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community. J Cross Cult Gerontol. 2005;20(2):109-25. doi: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10.1007/s10823-005-9086-4.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z w:val="16"/>
        </w:rPr>
        <w:t>Mesa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Souki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N,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Galindo-Moreno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P, Velasco-Torres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O’Valle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F,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Bravo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M.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Tobacco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consumption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induces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alveolar</w:t>
      </w:r>
    </w:p>
    <w:p w:rsidR="009A10A1" w:rsidRDefault="009A10A1">
      <w:pPr>
        <w:spacing w:line="271" w:lineRule="auto"/>
        <w:jc w:val="both"/>
        <w:rPr>
          <w:sz w:val="16"/>
        </w:rPr>
        <w:sectPr w:rsidR="009A10A1">
          <w:pgSz w:w="11910" w:h="16840"/>
          <w:pgMar w:top="1020" w:right="1020" w:bottom="1120" w:left="1020" w:header="718" w:footer="903" w:gutter="0"/>
          <w:cols w:num="2" w:space="720" w:equalWidth="0">
            <w:col w:w="4747" w:space="298"/>
            <w:col w:w="4825"/>
          </w:cols>
        </w:sectPr>
      </w:pPr>
    </w:p>
    <w:p w:rsidR="009A10A1" w:rsidRDefault="00635CBF">
      <w:pPr>
        <w:spacing w:before="138" w:line="271" w:lineRule="auto"/>
        <w:ind w:left="473" w:right="38"/>
        <w:jc w:val="both"/>
        <w:rPr>
          <w:rFonts w:ascii="Trebuchet MS"/>
          <w:sz w:val="16"/>
        </w:rPr>
      </w:pPr>
      <w:r>
        <w:rPr>
          <w:rFonts w:ascii="Trebuchet MS"/>
          <w:color w:val="231F20"/>
          <w:w w:val="95"/>
          <w:sz w:val="16"/>
        </w:rPr>
        <w:lastRenderedPageBreak/>
        <w:t>crest height loss independently of mandibular bone mass and</w:t>
      </w:r>
      <w:r>
        <w:rPr>
          <w:rFonts w:ascii="Trebuchet MS"/>
          <w:color w:val="231F20"/>
          <w:spacing w:val="1"/>
          <w:w w:val="95"/>
          <w:sz w:val="16"/>
        </w:rPr>
        <w:t xml:space="preserve"> </w:t>
      </w:r>
      <w:r>
        <w:rPr>
          <w:rFonts w:ascii="Trebuchet MS"/>
          <w:color w:val="231F20"/>
          <w:sz w:val="16"/>
        </w:rPr>
        <w:t>bone density. Clin Oral Implants Res. 2014;25(9):1034-40.</w:t>
      </w:r>
      <w:r>
        <w:rPr>
          <w:rFonts w:ascii="Trebuchet MS"/>
          <w:color w:val="231F20"/>
          <w:spacing w:val="1"/>
          <w:sz w:val="16"/>
        </w:rPr>
        <w:t xml:space="preserve"> </w:t>
      </w:r>
      <w:r>
        <w:rPr>
          <w:rFonts w:ascii="Trebuchet MS"/>
          <w:color w:val="231F20"/>
          <w:sz w:val="16"/>
        </w:rPr>
        <w:t>doi:</w:t>
      </w:r>
      <w:r>
        <w:rPr>
          <w:rFonts w:ascii="Trebuchet MS"/>
          <w:color w:val="231F20"/>
          <w:spacing w:val="-6"/>
          <w:sz w:val="16"/>
        </w:rPr>
        <w:t xml:space="preserve"> </w:t>
      </w:r>
      <w:r>
        <w:rPr>
          <w:rFonts w:ascii="Trebuchet MS"/>
          <w:color w:val="231F20"/>
          <w:sz w:val="16"/>
        </w:rPr>
        <w:t>10.1111/clr.12207.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1" w:line="271" w:lineRule="auto"/>
        <w:ind w:right="38"/>
        <w:jc w:val="both"/>
        <w:rPr>
          <w:sz w:val="16"/>
        </w:rPr>
      </w:pPr>
      <w:r>
        <w:rPr>
          <w:color w:val="231F20"/>
          <w:sz w:val="16"/>
        </w:rPr>
        <w:t>Mudda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JA,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Bajaj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Patil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z w:val="16"/>
        </w:rPr>
        <w:t>VA.</w:t>
      </w:r>
      <w:r>
        <w:rPr>
          <w:color w:val="231F20"/>
          <w:spacing w:val="19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Radiographic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comparison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of mandibular bone quality in pre- and post-menopausal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women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Indian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population.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J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Indian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Soc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Periodontol.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2010;14(2):121-5.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10.4103/0972-124x.70833.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ind w:right="38"/>
        <w:jc w:val="both"/>
        <w:rPr>
          <w:sz w:val="16"/>
        </w:rPr>
      </w:pPr>
      <w:r>
        <w:rPr>
          <w:color w:val="231F20"/>
          <w:sz w:val="16"/>
        </w:rPr>
        <w:t>Link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TM,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Majumdar</w:t>
      </w:r>
      <w:r>
        <w:rPr>
          <w:color w:val="231F20"/>
          <w:spacing w:val="17"/>
          <w:sz w:val="16"/>
        </w:rPr>
        <w:t xml:space="preserve"> </w:t>
      </w:r>
      <w:r>
        <w:rPr>
          <w:color w:val="231F20"/>
          <w:sz w:val="16"/>
        </w:rPr>
        <w:t>S,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Lin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JC,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Newitt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D,</w:t>
      </w:r>
      <w:r>
        <w:rPr>
          <w:color w:val="231F20"/>
          <w:spacing w:val="12"/>
          <w:sz w:val="16"/>
        </w:rPr>
        <w:t xml:space="preserve"> </w:t>
      </w:r>
      <w:r>
        <w:rPr>
          <w:color w:val="231F20"/>
          <w:sz w:val="16"/>
        </w:rPr>
        <w:t>Augat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P,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Ouyang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>X,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1"/>
          <w:sz w:val="16"/>
        </w:rPr>
        <w:t>et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1"/>
          <w:sz w:val="16"/>
        </w:rPr>
        <w:t>al.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"/>
          <w:sz w:val="16"/>
        </w:rPr>
        <w:t>A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1"/>
          <w:sz w:val="16"/>
        </w:rPr>
        <w:t>comparative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1"/>
          <w:sz w:val="16"/>
        </w:rPr>
        <w:t>study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trabecular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bone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properties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spine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femur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using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high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resolution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MRI</w:t>
      </w:r>
      <w:r>
        <w:rPr>
          <w:color w:val="231F20"/>
          <w:spacing w:val="49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CT. J Bone Miner Res. 1998;13(1):122-32. doi: 10.1359/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jbmr.1998.13.1.122.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ind w:right="38"/>
        <w:jc w:val="both"/>
        <w:rPr>
          <w:sz w:val="16"/>
        </w:rPr>
      </w:pPr>
      <w:r>
        <w:rPr>
          <w:color w:val="231F20"/>
          <w:sz w:val="16"/>
        </w:rPr>
        <w:t>Ergün S, Saraçoglu A, Güneri P, Ozpinar B. Application of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fractal analysis in hyperparathyroidism. Dentomaxillofac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Radiol.</w:t>
      </w:r>
      <w:r>
        <w:rPr>
          <w:color w:val="231F20"/>
          <w:spacing w:val="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2009;38(5):281-8.</w:t>
      </w:r>
      <w:r>
        <w:rPr>
          <w:color w:val="231F20"/>
          <w:spacing w:val="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doi:</w:t>
      </w:r>
      <w:r>
        <w:rPr>
          <w:color w:val="231F20"/>
          <w:spacing w:val="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10.1259/dmfr/24986192.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ind w:right="38"/>
        <w:jc w:val="both"/>
        <w:rPr>
          <w:sz w:val="16"/>
        </w:rPr>
      </w:pPr>
      <w:r>
        <w:rPr>
          <w:color w:val="231F20"/>
          <w:sz w:val="16"/>
        </w:rPr>
        <w:t>Doyle MD, Rabin H, Suri JS. Fractal analysis as a means for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 xml:space="preserve">the quantification of intramandibular </w:t>
      </w:r>
      <w:r>
        <w:rPr>
          <w:color w:val="231F20"/>
          <w:sz w:val="16"/>
        </w:rPr>
        <w:t>trabecular bone loss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from dental radiographs. In: Proc. SPIE 1380, Biostereometric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z w:val="16"/>
        </w:rPr>
        <w:t>Technology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Applications,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(1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April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1991).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10.1117/12.25125.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1" w:line="271" w:lineRule="auto"/>
        <w:ind w:right="38"/>
        <w:jc w:val="both"/>
        <w:rPr>
          <w:sz w:val="16"/>
        </w:rPr>
      </w:pPr>
      <w:r>
        <w:rPr>
          <w:color w:val="231F20"/>
          <w:sz w:val="16"/>
        </w:rPr>
        <w:t>Southard TE, Southard KA, Krizan KE, Hillis SL, Haller JW,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Keller J, et al. Mandibular bone density and fractal dimension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 rabbits with induced osteoporosis. Oral Surg Oral Med Oral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Pathol Oral Radiol Endod. 2000;89(2):244-9. doi: 10.1067/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moe.2000.102223.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ind w:right="38"/>
        <w:jc w:val="both"/>
        <w:rPr>
          <w:sz w:val="16"/>
        </w:rPr>
      </w:pPr>
      <w:r>
        <w:rPr>
          <w:color w:val="231F20"/>
          <w:sz w:val="16"/>
        </w:rPr>
        <w:t>Dougherty G, Henebry GM. Lacunarity analysis of spatial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pattern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in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CT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images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vertebral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trabecular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bone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for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assessing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osteoporosis.</w:t>
      </w:r>
      <w:r>
        <w:rPr>
          <w:color w:val="231F20"/>
          <w:spacing w:val="-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Med</w:t>
      </w:r>
      <w:r>
        <w:rPr>
          <w:color w:val="231F20"/>
          <w:spacing w:val="-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Eng</w:t>
      </w:r>
      <w:r>
        <w:rPr>
          <w:color w:val="231F20"/>
          <w:spacing w:val="-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Phys.</w:t>
      </w:r>
      <w:r>
        <w:rPr>
          <w:color w:val="231F20"/>
          <w:spacing w:val="-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2002;24(2):129-38.</w:t>
      </w:r>
      <w:r>
        <w:rPr>
          <w:color w:val="231F20"/>
          <w:spacing w:val="-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doi:</w:t>
      </w:r>
      <w:r>
        <w:rPr>
          <w:color w:val="231F20"/>
          <w:spacing w:val="-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10.1016/</w:t>
      </w:r>
    </w:p>
    <w:p w:rsidR="009A10A1" w:rsidRDefault="00635CBF">
      <w:pPr>
        <w:spacing w:before="138"/>
        <w:ind w:left="473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231F20"/>
          <w:sz w:val="16"/>
        </w:rPr>
        <w:lastRenderedPageBreak/>
        <w:t>s1350-4533(01)00106-0.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25" w:line="271" w:lineRule="auto"/>
        <w:jc w:val="both"/>
        <w:rPr>
          <w:sz w:val="16"/>
        </w:rPr>
      </w:pPr>
      <w:r>
        <w:rPr>
          <w:color w:val="231F20"/>
          <w:w w:val="95"/>
          <w:sz w:val="16"/>
        </w:rPr>
        <w:t>Kiel DP, Zhang Y, Hannan MT, Anderson JJ, Baron JA, Felson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DT. The effect of smoking at different life stages on bone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mineral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density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elderly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men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women.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Osteoporos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Int.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1996;6(3):240-8.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10.1007/bf01622741.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z w:val="16"/>
        </w:rPr>
        <w:t>Yoon V, Maalouf NM, Sakhaee K. The effects of smoking on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>bone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metabolism.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Osteoporos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Int.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2012;23(8):2081-92.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10.1007/s00198-012-1940-y.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w w:val="95"/>
          <w:sz w:val="16"/>
        </w:rPr>
        <w:t>Ruttimann</w:t>
      </w:r>
      <w:r>
        <w:rPr>
          <w:color w:val="231F20"/>
          <w:spacing w:val="-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UE,</w:t>
      </w:r>
      <w:r>
        <w:rPr>
          <w:color w:val="231F20"/>
          <w:spacing w:val="-1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Webber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RL,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Hazelrig</w:t>
      </w:r>
      <w:r>
        <w:rPr>
          <w:color w:val="231F20"/>
          <w:spacing w:val="-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JB.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Fractal</w:t>
      </w:r>
      <w:r>
        <w:rPr>
          <w:color w:val="231F20"/>
          <w:spacing w:val="-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dimension</w:t>
      </w:r>
      <w:r>
        <w:rPr>
          <w:color w:val="231F20"/>
          <w:spacing w:val="-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from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radiographs of peridental alveolar bone. A possible diagnostic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z w:val="16"/>
        </w:rPr>
        <w:t>indicator of osteoporosis. Oral Surg Oral Med Oral Pathol.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1992;74(1):98-110.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10.1016/0030-4220(92)90222-c.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w w:val="95"/>
          <w:sz w:val="16"/>
        </w:rPr>
        <w:t>Hua Y, Nackaerts O, Duyck J, Maes F, Jacobs R. Bone quality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assessment based on cone beam computed tomography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imaging. Clin Oral Implants Res. 2009;20(8):767-71. doi: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10.1111/j.1600-0501.2008.01677.x.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before="1" w:line="271" w:lineRule="auto"/>
        <w:jc w:val="both"/>
        <w:rPr>
          <w:sz w:val="16"/>
        </w:rPr>
      </w:pPr>
      <w:r>
        <w:rPr>
          <w:color w:val="231F20"/>
          <w:spacing w:val="-1"/>
          <w:sz w:val="16"/>
        </w:rPr>
        <w:t>Updike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SX,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Nowzari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H.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Fractal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analysis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dental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radiographs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detect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periodontitis-induced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trabecular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changes.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J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Periodontal Res. 2008;43(6):658-64. doi: 10.1111/j.1600-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0765.2007.01056.x.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z w:val="16"/>
        </w:rPr>
        <w:t>Veenland JF, Grashuis JL, Gelsema ES. Texture analysis in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radiographs: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spacing w:val="-1"/>
          <w:w w:val="95"/>
          <w:sz w:val="16"/>
        </w:rPr>
        <w:t>the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influence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modulation</w:t>
      </w:r>
      <w:r>
        <w:rPr>
          <w:color w:val="231F20"/>
          <w:spacing w:val="-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transfer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function</w:t>
      </w:r>
      <w:r>
        <w:rPr>
          <w:color w:val="231F20"/>
          <w:spacing w:val="-9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pacing w:val="-1"/>
          <w:sz w:val="16"/>
        </w:rPr>
        <w:t xml:space="preserve">noise on the discriminative ability </w:t>
      </w:r>
      <w:r>
        <w:rPr>
          <w:color w:val="231F20"/>
          <w:sz w:val="16"/>
        </w:rPr>
        <w:t>of texture features. Med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Phys.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1998;25(6):922-36.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10.1118/1.598271.</w:t>
      </w:r>
    </w:p>
    <w:p w:rsidR="009A10A1" w:rsidRDefault="00635CBF">
      <w:pPr>
        <w:pStyle w:val="PargrafodaLista"/>
        <w:numPr>
          <w:ilvl w:val="0"/>
          <w:numId w:val="1"/>
        </w:numPr>
        <w:tabs>
          <w:tab w:val="left" w:pos="474"/>
        </w:tabs>
        <w:spacing w:line="271" w:lineRule="auto"/>
        <w:jc w:val="both"/>
        <w:rPr>
          <w:sz w:val="16"/>
        </w:rPr>
      </w:pPr>
      <w:r>
        <w:rPr>
          <w:color w:val="231F20"/>
          <w:sz w:val="16"/>
        </w:rPr>
        <w:t>Geraets WG, van der Stelt PF. Fractal properties of bone.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Dentomaxillofac Radiol. 2000;29(3):144-53. doi: 10.1038/sj/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dmfr/4600524.</w:t>
      </w:r>
    </w:p>
    <w:sectPr w:rsidR="009A10A1" w:rsidSect="009A10A1">
      <w:pgSz w:w="11910" w:h="16840"/>
      <w:pgMar w:top="1020" w:right="1020" w:bottom="1100" w:left="1020" w:header="718" w:footer="921" w:gutter="0"/>
      <w:cols w:num="2" w:space="720" w:equalWidth="0">
        <w:col w:w="4747" w:space="299"/>
        <w:col w:w="4824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B22" w:rsidRDefault="00036B22" w:rsidP="009A10A1">
      <w:r>
        <w:separator/>
      </w:r>
    </w:p>
  </w:endnote>
  <w:endnote w:type="continuationSeparator" w:id="1">
    <w:p w:rsidR="00036B22" w:rsidRDefault="00036B22" w:rsidP="009A1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CBF" w:rsidRDefault="00635CBF">
    <w:pPr>
      <w:pStyle w:val="Corpodetexto"/>
      <w:spacing w:line="14" w:lineRule="auto"/>
    </w:pPr>
    <w:r w:rsidRPr="009A10A1">
      <w:pict>
        <v:line id="_x0000_s2052" style="position:absolute;z-index:-16094208;mso-position-horizontal-relative:page;mso-position-vertical-relative:page" from="79.15pt,788.25pt" to="79.15pt,796.9pt" strokecolor="#231f20" strokeweight=".5pt">
          <w10:wrap anchorx="page" anchory="page"/>
        </v:line>
      </w:pict>
    </w:r>
    <w:r w:rsidRPr="009A10A1">
      <w:pict>
        <v:line id="_x0000_s2051" style="position:absolute;z-index:-16093696;mso-position-horizontal-relative:page;mso-position-vertical-relative:page" from="56.7pt,782.95pt" to="538.6pt,782.95pt" strokecolor="#053178" strokeweight=".5pt">
          <w10:wrap anchorx="page" anchory="page"/>
        </v:line>
      </w:pict>
    </w:r>
    <w:r w:rsidRPr="009A10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7pt;margin-top:785.95pt;width:19.35pt;height:11.55pt;z-index:-16093184;mso-position-horizontal-relative:page;mso-position-vertical-relative:page" filled="f" stroked="f">
          <v:textbox inset="0,0,0,0">
            <w:txbxContent>
              <w:p w:rsidR="00635CBF" w:rsidRDefault="00635CBF">
                <w:pPr>
                  <w:spacing w:before="17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10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54B7F">
                  <w:rPr>
                    <w:rFonts w:ascii="Trebuchet MS"/>
                    <w:noProof/>
                    <w:color w:val="231F20"/>
                    <w:w w:val="105"/>
                    <w:sz w:val="16"/>
                  </w:rPr>
                  <w:t>142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9A10A1">
      <w:pict>
        <v:shape id="_x0000_s2049" type="#_x0000_t202" style="position:absolute;margin-left:84.75pt;margin-top:786.75pt;width:218.65pt;height:11.6pt;z-index:-16092672;mso-position-horizontal-relative:page;mso-position-vertical-relative:page" filled="f" stroked="f">
          <v:textbox inset="0,0,0,0">
            <w:txbxContent>
              <w:p w:rsidR="00635CBF" w:rsidRDefault="00635CBF">
                <w:pPr>
                  <w:spacing w:before="17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i/>
                    <w:w w:val="95"/>
                    <w:sz w:val="16"/>
                  </w:rPr>
                  <w:t>J</w:t>
                </w:r>
                <w:r>
                  <w:rPr>
                    <w:rFonts w:ascii="Trebuchet MS"/>
                    <w:i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Dent</w:t>
                </w:r>
                <w:r>
                  <w:rPr>
                    <w:rFonts w:ascii="Trebuchet MS"/>
                    <w:i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Res</w:t>
                </w:r>
                <w:r>
                  <w:rPr>
                    <w:rFonts w:ascii="Trebuchet MS"/>
                    <w:i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Dent</w:t>
                </w:r>
                <w:r>
                  <w:rPr>
                    <w:rFonts w:ascii="Trebuchet MS"/>
                    <w:i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Clin</w:t>
                </w:r>
                <w:r>
                  <w:rPr>
                    <w:rFonts w:ascii="Trebuchet MS"/>
                    <w:i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Dent</w:t>
                </w:r>
                <w:r>
                  <w:rPr>
                    <w:rFonts w:ascii="Trebuchet MS"/>
                    <w:i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Prospects</w:t>
                </w:r>
                <w:r>
                  <w:rPr>
                    <w:rFonts w:ascii="Trebuchet MS"/>
                    <w:w w:val="95"/>
                    <w:sz w:val="16"/>
                  </w:rPr>
                  <w:t>,</w:t>
                </w:r>
                <w:r>
                  <w:rPr>
                    <w:rFonts w:ascii="Trebuchet MS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2021,</w:t>
                </w:r>
                <w:r>
                  <w:rPr>
                    <w:rFonts w:ascii="Trebuchet MS"/>
                    <w:spacing w:val="-10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Volume</w:t>
                </w:r>
                <w:r>
                  <w:rPr>
                    <w:rFonts w:ascii="Trebuchet MS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15,</w:t>
                </w:r>
                <w:r>
                  <w:rPr>
                    <w:rFonts w:ascii="Trebuchet MS"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Issue</w:t>
                </w:r>
                <w:r>
                  <w:rPr>
                    <w:rFonts w:ascii="Trebuchet MS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CBF" w:rsidRDefault="00635CBF">
    <w:pPr>
      <w:pStyle w:val="Corpodetexto"/>
      <w:spacing w:line="14" w:lineRule="auto"/>
    </w:pPr>
    <w:r w:rsidRPr="009A10A1">
      <w:pict>
        <v:line id="_x0000_s2056" style="position:absolute;z-index:-16096256;mso-position-horizontal-relative:page;mso-position-vertical-relative:page" from="513pt,788.05pt" to="513pt,796.55pt" strokecolor="#231f20" strokeweight=".5pt">
          <w10:wrap anchorx="page" anchory="page"/>
        </v:line>
      </w:pict>
    </w:r>
    <w:r w:rsidRPr="009A10A1">
      <w:pict>
        <v:line id="_x0000_s2055" style="position:absolute;z-index:-16095744;mso-position-horizontal-relative:page;mso-position-vertical-relative:page" from="56.7pt,782.1pt" to="538.6pt,782.1pt" strokecolor="#053178" strokeweight=".5pt">
          <w10:wrap anchorx="page" anchory="page"/>
        </v:line>
      </w:pict>
    </w:r>
    <w:r w:rsidRPr="009A10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8.5pt;margin-top:786.65pt;width:218.65pt;height:11.6pt;z-index:-16095232;mso-position-horizontal-relative:page;mso-position-vertical-relative:page" filled="f" stroked="f">
          <v:textbox inset="0,0,0,0">
            <w:txbxContent>
              <w:p w:rsidR="00635CBF" w:rsidRDefault="00635CBF">
                <w:pPr>
                  <w:spacing w:before="17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i/>
                    <w:w w:val="95"/>
                    <w:sz w:val="16"/>
                  </w:rPr>
                  <w:t>J</w:t>
                </w:r>
                <w:r>
                  <w:rPr>
                    <w:rFonts w:ascii="Trebuchet MS"/>
                    <w:i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Dent</w:t>
                </w:r>
                <w:r>
                  <w:rPr>
                    <w:rFonts w:ascii="Trebuchet MS"/>
                    <w:i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Res</w:t>
                </w:r>
                <w:r>
                  <w:rPr>
                    <w:rFonts w:ascii="Trebuchet MS"/>
                    <w:i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Dent</w:t>
                </w:r>
                <w:r>
                  <w:rPr>
                    <w:rFonts w:ascii="Trebuchet MS"/>
                    <w:i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Clin</w:t>
                </w:r>
                <w:r>
                  <w:rPr>
                    <w:rFonts w:ascii="Trebuchet MS"/>
                    <w:i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Dent</w:t>
                </w:r>
                <w:r>
                  <w:rPr>
                    <w:rFonts w:ascii="Trebuchet MS"/>
                    <w:i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i/>
                    <w:w w:val="95"/>
                    <w:sz w:val="16"/>
                  </w:rPr>
                  <w:t>Prospects</w:t>
                </w:r>
                <w:r>
                  <w:rPr>
                    <w:rFonts w:ascii="Trebuchet MS"/>
                    <w:w w:val="95"/>
                    <w:sz w:val="16"/>
                  </w:rPr>
                  <w:t>,</w:t>
                </w:r>
                <w:r>
                  <w:rPr>
                    <w:rFonts w:ascii="Trebuchet MS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2021,</w:t>
                </w:r>
                <w:r>
                  <w:rPr>
                    <w:rFonts w:ascii="Trebuchet MS"/>
                    <w:spacing w:val="-10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Volume</w:t>
                </w:r>
                <w:r>
                  <w:rPr>
                    <w:rFonts w:ascii="Trebuchet MS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15,</w:t>
                </w:r>
                <w:r>
                  <w:rPr>
                    <w:rFonts w:ascii="Trebuchet MS"/>
                    <w:spacing w:val="8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Issue</w:t>
                </w:r>
                <w:r>
                  <w:rPr>
                    <w:rFonts w:ascii="Trebuchet MS"/>
                    <w:spacing w:val="7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 w:rsidRPr="009A10A1">
      <w:pict>
        <v:shape id="_x0000_s2053" type="#_x0000_t202" style="position:absolute;margin-left:513.45pt;margin-top:786.55pt;width:19.35pt;height:11.55pt;z-index:-16094720;mso-position-horizontal-relative:page;mso-position-vertical-relative:page" filled="f" stroked="f">
          <v:textbox inset="0,0,0,0">
            <w:txbxContent>
              <w:p w:rsidR="00635CBF" w:rsidRDefault="00635CBF">
                <w:pPr>
                  <w:spacing w:before="17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10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54B7F">
                  <w:rPr>
                    <w:rFonts w:ascii="Trebuchet MS"/>
                    <w:noProof/>
                    <w:color w:val="231F20"/>
                    <w:w w:val="105"/>
                    <w:sz w:val="16"/>
                  </w:rPr>
                  <w:t>143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B22" w:rsidRDefault="00036B22" w:rsidP="009A10A1">
      <w:r>
        <w:separator/>
      </w:r>
    </w:p>
  </w:footnote>
  <w:footnote w:type="continuationSeparator" w:id="1">
    <w:p w:rsidR="00036B22" w:rsidRDefault="00036B22" w:rsidP="009A10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CBF" w:rsidRDefault="00635CBF">
    <w:pPr>
      <w:pStyle w:val="Corpodetexto"/>
      <w:spacing w:line="14" w:lineRule="auto"/>
    </w:pPr>
    <w:r w:rsidRPr="009A10A1">
      <w:pict>
        <v:line id="_x0000_s2058" style="position:absolute;z-index:-16097280;mso-position-horizontal-relative:page;mso-position-vertical-relative:page" from="56.7pt,47.95pt" to="538.6pt,47.95pt" strokecolor="#053178" strokeweight=".5pt">
          <w10:wrap anchorx="page" anchory="page"/>
        </v:line>
      </w:pict>
    </w:r>
    <w:r w:rsidRPr="009A10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5.7pt;margin-top:34.9pt;width:68.2pt;height:11.55pt;z-index:-16096768;mso-position-horizontal-relative:page;mso-position-vertical-relative:page" filled="f" stroked="f">
          <v:textbox inset="0,0,0,0">
            <w:txbxContent>
              <w:p w:rsidR="00635CBF" w:rsidRDefault="00635CBF">
                <w:pPr>
                  <w:spacing w:before="17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color w:val="231F20"/>
                    <w:w w:val="95"/>
                    <w:sz w:val="16"/>
                  </w:rPr>
                  <w:t>Basavarajappa</w:t>
                </w:r>
                <w:r>
                  <w:rPr>
                    <w:rFonts w:ascii="Trebuchet MS"/>
                    <w:color w:val="231F20"/>
                    <w:spacing w:val="-10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et</w:t>
                </w:r>
                <w:r>
                  <w:rPr>
                    <w:rFonts w:ascii="Trebuchet MS"/>
                    <w:color w:val="231F20"/>
                    <w:spacing w:val="-9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CBF" w:rsidRDefault="00635CBF">
    <w:pPr>
      <w:pStyle w:val="Corpodetexto"/>
      <w:spacing w:line="14" w:lineRule="auto"/>
    </w:pPr>
    <w:r w:rsidRPr="009A10A1">
      <w:pict>
        <v:line id="_x0000_s2060" style="position:absolute;z-index:-16098304;mso-position-horizontal-relative:page;mso-position-vertical-relative:page" from="56.7pt,47.85pt" to="538.6pt,47.85pt" strokecolor="#053178" strokeweight=".5pt">
          <w10:wrap anchorx="page" anchory="page"/>
        </v:line>
      </w:pict>
    </w:r>
    <w:r w:rsidRPr="009A10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70.45pt;margin-top:34.9pt;width:68.2pt;height:11.55pt;z-index:-16097792;mso-position-horizontal-relative:page;mso-position-vertical-relative:page" filled="f" stroked="f">
          <v:textbox inset="0,0,0,0">
            <w:txbxContent>
              <w:p w:rsidR="00635CBF" w:rsidRDefault="00635CBF">
                <w:pPr>
                  <w:spacing w:before="17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color w:val="231F20"/>
                    <w:w w:val="95"/>
                    <w:sz w:val="16"/>
                  </w:rPr>
                  <w:t>Basavarajappa</w:t>
                </w:r>
                <w:r>
                  <w:rPr>
                    <w:rFonts w:ascii="Trebuchet MS"/>
                    <w:color w:val="231F20"/>
                    <w:spacing w:val="-10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et</w:t>
                </w:r>
                <w:r>
                  <w:rPr>
                    <w:rFonts w:ascii="Trebuchet MS"/>
                    <w:color w:val="231F20"/>
                    <w:spacing w:val="-9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231F20"/>
                    <w:w w:val="95"/>
                    <w:sz w:val="16"/>
                  </w:rPr>
                  <w:t>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E0A"/>
    <w:multiLevelType w:val="hybridMultilevel"/>
    <w:tmpl w:val="FC3E7054"/>
    <w:lvl w:ilvl="0" w:tplc="E6B8B036">
      <w:start w:val="1"/>
      <w:numFmt w:val="decimal"/>
      <w:lvlText w:val="%1."/>
      <w:lvlJc w:val="left"/>
      <w:pPr>
        <w:ind w:left="473" w:hanging="360"/>
        <w:jc w:val="left"/>
      </w:pPr>
      <w:rPr>
        <w:rFonts w:ascii="Trebuchet MS" w:eastAsia="Trebuchet MS" w:hAnsi="Trebuchet MS" w:cs="Trebuchet MS" w:hint="default"/>
        <w:color w:val="231F20"/>
        <w:w w:val="93"/>
        <w:sz w:val="16"/>
        <w:szCs w:val="16"/>
        <w:lang w:val="en-US" w:eastAsia="en-US" w:bidi="ar-SA"/>
      </w:rPr>
    </w:lvl>
    <w:lvl w:ilvl="1" w:tplc="930CD0B4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09DEE8E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D8DCF74A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 w:tplc="98E8A944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5" w:tplc="29D42EE6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6" w:tplc="B8F4125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20A8397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8" w:tplc="3DDA38B2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A10A1"/>
    <w:rsid w:val="00032BE4"/>
    <w:rsid w:val="00036B22"/>
    <w:rsid w:val="000B4D28"/>
    <w:rsid w:val="001D2B05"/>
    <w:rsid w:val="00327191"/>
    <w:rsid w:val="00454B7F"/>
    <w:rsid w:val="004E59E7"/>
    <w:rsid w:val="00523D08"/>
    <w:rsid w:val="005B525B"/>
    <w:rsid w:val="00635CBF"/>
    <w:rsid w:val="00654158"/>
    <w:rsid w:val="00694256"/>
    <w:rsid w:val="006C3230"/>
    <w:rsid w:val="008F49E0"/>
    <w:rsid w:val="0090266A"/>
    <w:rsid w:val="00923B98"/>
    <w:rsid w:val="009A10A1"/>
    <w:rsid w:val="009F0F58"/>
    <w:rsid w:val="00A02EFC"/>
    <w:rsid w:val="00B142DF"/>
    <w:rsid w:val="00CC610F"/>
    <w:rsid w:val="00D64E43"/>
    <w:rsid w:val="00E46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10A1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10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A10A1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9A10A1"/>
    <w:pPr>
      <w:ind w:left="113"/>
      <w:outlineLvl w:val="1"/>
    </w:pPr>
    <w:rPr>
      <w:b/>
      <w:bCs/>
      <w:sz w:val="20"/>
      <w:szCs w:val="20"/>
    </w:rPr>
  </w:style>
  <w:style w:type="paragraph" w:customStyle="1" w:styleId="Heading2">
    <w:name w:val="Heading 2"/>
    <w:basedOn w:val="Normal"/>
    <w:uiPriority w:val="1"/>
    <w:qFormat/>
    <w:rsid w:val="009A10A1"/>
    <w:pPr>
      <w:ind w:left="113"/>
      <w:outlineLvl w:val="2"/>
    </w:pPr>
    <w:rPr>
      <w:b/>
      <w:bCs/>
      <w:i/>
      <w:iCs/>
      <w:sz w:val="20"/>
      <w:szCs w:val="20"/>
    </w:rPr>
  </w:style>
  <w:style w:type="paragraph" w:styleId="Ttulo">
    <w:name w:val="Title"/>
    <w:basedOn w:val="Normal"/>
    <w:uiPriority w:val="1"/>
    <w:qFormat/>
    <w:rsid w:val="009A10A1"/>
    <w:pPr>
      <w:spacing w:before="1"/>
      <w:ind w:left="113" w:right="108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rsid w:val="009A10A1"/>
    <w:pPr>
      <w:ind w:left="473" w:right="111" w:hanging="360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9A10A1"/>
    <w:pPr>
      <w:spacing w:before="54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4172/joddd.2021.024" TargetMode="External"/><Relationship Id="rId13" Type="http://schemas.openxmlformats.org/officeDocument/2006/relationships/hyperlink" Target="https://orcid.org/0000-0002-5145-9343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joddd.tbzmed.ac.ir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5661</Words>
  <Characters>30572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Fractal dimension and lacunarity analysis of mandibular bone on digital panoramic radiographs of tobacco users</vt:lpstr>
    </vt:vector>
  </TitlesOfParts>
  <Company/>
  <LinksUpToDate>false</LinksUpToDate>
  <CharactersWithSpaces>36161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Fractal dimension and lacunarity analysis of mandibular bone on digital panoramic radiographs of tobacco users</dc:title>
  <dc:subject>Journal of Dental Research, Dental Clinics, Dental Prospects. 2021;15(2):140-146. doi:10.34172/joddd.2021.024</dc:subject>
  <dc:creator>Suman Basavarajappa</dc:creator>
  <cp:keywords>Fractals; Lacunarity; Mandible; Panoramic; Radiography; Tobacco</cp:keywords>
  <cp:lastModifiedBy>Ivanildo Batista</cp:lastModifiedBy>
  <cp:revision>7</cp:revision>
  <dcterms:created xsi:type="dcterms:W3CDTF">2021-08-27T16:45:00Z</dcterms:created>
  <dcterms:modified xsi:type="dcterms:W3CDTF">2021-08-27T20:32:00Z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2021-08-27T00:00:00Z</vt:filetime>
  </property>
</Properties>
</file>