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D34F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bookmarkStart w:id="0" w:name="_Hlk150178444"/>
      <w:bookmarkEnd w:id="0"/>
      <w:r w:rsidRPr="00C0337F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6B06BEA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28F7A0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63B0ACA2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BDBB831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C0337F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0735F484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F20EB8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C0337F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502B8D79" w14:textId="77777777" w:rsidR="00D64103" w:rsidRPr="00C0337F" w:rsidRDefault="00D64103" w:rsidP="00D6410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1DF32A0" w14:textId="77777777" w:rsidR="00D64103" w:rsidRPr="00C0337F" w:rsidRDefault="00D64103" w:rsidP="00D6410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A5EB88" w14:textId="77777777" w:rsidR="00D64103" w:rsidRPr="00C0337F" w:rsidRDefault="00D64103" w:rsidP="00D6410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A499E38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5478DB4" w14:textId="77777777" w:rsidR="00D64103" w:rsidRPr="00C0337F" w:rsidRDefault="00D64103" w:rsidP="00D64103">
      <w:pPr>
        <w:rPr>
          <w:rFonts w:ascii="Times New Roman" w:hAnsi="Times New Roman" w:cs="Times New Roman"/>
          <w:lang w:eastAsia="ru-RU"/>
        </w:rPr>
      </w:pPr>
    </w:p>
    <w:p w14:paraId="0514178C" w14:textId="19DC5B0F" w:rsidR="00D64103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337F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7D7B5A5" w14:textId="6BFAD5F9" w:rsidR="00D64103" w:rsidRPr="00D64103" w:rsidRDefault="00D64103" w:rsidP="00D6410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6410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«Передача кодированных данных по каналу связи»</w:t>
      </w:r>
    </w:p>
    <w:p w14:paraId="6ED81193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0337F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2272BAF" w14:textId="77777777" w:rsidR="00D64103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C0337F">
        <w:rPr>
          <w:rFonts w:ascii="Times New Roman" w:hAnsi="Times New Roman" w:cs="Times New Roman"/>
          <w:sz w:val="32"/>
          <w:szCs w:val="32"/>
        </w:rPr>
        <w:t>‘</w:t>
      </w:r>
      <w:r w:rsidRPr="00B42EC7">
        <w:rPr>
          <w:rFonts w:ascii="Times New Roman" w:hAnsi="Times New Roman" w:cs="Times New Roman"/>
          <w:sz w:val="32"/>
          <w:szCs w:val="32"/>
        </w:rPr>
        <w:t>Телекоммуникационные системы</w:t>
      </w:r>
      <w:r w:rsidRPr="00C0337F">
        <w:rPr>
          <w:rFonts w:ascii="Times New Roman" w:hAnsi="Times New Roman" w:cs="Times New Roman"/>
          <w:sz w:val="32"/>
          <w:szCs w:val="32"/>
        </w:rPr>
        <w:t>’</w:t>
      </w:r>
    </w:p>
    <w:p w14:paraId="0A9FC88E" w14:textId="5DB26F06" w:rsidR="00D64103" w:rsidRPr="00D64103" w:rsidRDefault="00D64103" w:rsidP="00D64103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14:paraId="6C5D10A8" w14:textId="77777777" w:rsidR="00D64103" w:rsidRPr="00C0337F" w:rsidRDefault="00D64103" w:rsidP="00D64103">
      <w:pPr>
        <w:rPr>
          <w:rFonts w:ascii="Times New Roman" w:hAnsi="Times New Roman" w:cs="Times New Roman"/>
          <w:lang w:eastAsia="ru-RU"/>
        </w:rPr>
      </w:pPr>
    </w:p>
    <w:p w14:paraId="4954F25E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E6C7294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31747427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B98D495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1203EDC" w14:textId="77777777" w:rsidR="00D64103" w:rsidRPr="00C0337F" w:rsidRDefault="00D64103" w:rsidP="00D64103">
      <w:pPr>
        <w:rPr>
          <w:rFonts w:ascii="Times New Roman" w:hAnsi="Times New Roman" w:cs="Times New Roman"/>
          <w:lang w:eastAsia="ru-RU"/>
        </w:rPr>
      </w:pPr>
    </w:p>
    <w:p w14:paraId="1D183286" w14:textId="77777777" w:rsidR="00D64103" w:rsidRPr="00C0337F" w:rsidRDefault="00D64103" w:rsidP="00D64103">
      <w:pPr>
        <w:rPr>
          <w:rFonts w:ascii="Times New Roman" w:hAnsi="Times New Roman" w:cs="Times New Roman"/>
          <w:lang w:eastAsia="ru-RU"/>
        </w:rPr>
      </w:pPr>
    </w:p>
    <w:p w14:paraId="445705C9" w14:textId="77777777" w:rsidR="00D64103" w:rsidRPr="00C0337F" w:rsidRDefault="00D64103" w:rsidP="00D64103">
      <w:pPr>
        <w:rPr>
          <w:rFonts w:ascii="Times New Roman" w:hAnsi="Times New Roman" w:cs="Times New Roman"/>
          <w:lang w:eastAsia="ru-RU"/>
        </w:rPr>
      </w:pPr>
    </w:p>
    <w:p w14:paraId="5985D852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C895A1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337F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0214B81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z w:val="24"/>
          <w:szCs w:val="24"/>
        </w:rPr>
        <w:t>Студент</w:t>
      </w:r>
      <w:r w:rsidRPr="00C03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337F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0337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0337F">
        <w:rPr>
          <w:rFonts w:ascii="Times New Roman" w:hAnsi="Times New Roman" w:cs="Times New Roman"/>
          <w:sz w:val="24"/>
          <w:szCs w:val="24"/>
        </w:rPr>
        <w:t>33312</w:t>
      </w:r>
    </w:p>
    <w:p w14:paraId="485A842E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538DBD57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0337F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7FA58A45" w14:textId="77777777" w:rsidR="00D64103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Алиев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Тауфик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Измайлович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B666D7" w14:textId="77777777" w:rsidR="00D64103" w:rsidRPr="00B42EC7" w:rsidRDefault="00D64103" w:rsidP="00D64103">
      <w:pPr>
        <w:rPr>
          <w:lang w:eastAsia="ru-RU"/>
        </w:rPr>
      </w:pPr>
    </w:p>
    <w:p w14:paraId="4C93FDA0" w14:textId="77777777" w:rsidR="00D64103" w:rsidRPr="00C0337F" w:rsidRDefault="00D64103" w:rsidP="00D64103">
      <w:pPr>
        <w:rPr>
          <w:rFonts w:ascii="Times New Roman" w:hAnsi="Times New Roman" w:cs="Times New Roman"/>
          <w:lang w:eastAsia="ru-RU"/>
        </w:rPr>
      </w:pPr>
    </w:p>
    <w:p w14:paraId="6475D3D1" w14:textId="77777777" w:rsidR="00D64103" w:rsidRPr="00C0337F" w:rsidRDefault="00D64103" w:rsidP="00D64103">
      <w:pPr>
        <w:rPr>
          <w:rFonts w:ascii="Times New Roman" w:hAnsi="Times New Roman" w:cs="Times New Roman"/>
          <w:lang w:eastAsia="ru-RU"/>
        </w:rPr>
      </w:pPr>
    </w:p>
    <w:p w14:paraId="174BD9F6" w14:textId="77777777" w:rsidR="00D64103" w:rsidRPr="00C0337F" w:rsidRDefault="00D64103" w:rsidP="00D64103">
      <w:pPr>
        <w:rPr>
          <w:rFonts w:ascii="Times New Roman" w:hAnsi="Times New Roman" w:cs="Times New Roman"/>
          <w:lang w:eastAsia="ru-RU"/>
        </w:rPr>
      </w:pPr>
    </w:p>
    <w:p w14:paraId="53F56E75" w14:textId="77777777" w:rsidR="00D64103" w:rsidRPr="00C0337F" w:rsidRDefault="00D64103" w:rsidP="00D64103">
      <w:pPr>
        <w:rPr>
          <w:rFonts w:ascii="Times New Roman" w:hAnsi="Times New Roman" w:cs="Times New Roman"/>
          <w:lang w:eastAsia="ru-RU"/>
        </w:rPr>
      </w:pPr>
    </w:p>
    <w:p w14:paraId="099B7246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7B8CE5" w14:textId="77777777" w:rsidR="00D64103" w:rsidRPr="00C0337F" w:rsidRDefault="00D64103" w:rsidP="00D64103">
      <w:pPr>
        <w:rPr>
          <w:rFonts w:ascii="Times New Roman" w:hAnsi="Times New Roman" w:cs="Times New Roman"/>
          <w:lang w:eastAsia="ru-RU"/>
        </w:rPr>
      </w:pPr>
    </w:p>
    <w:p w14:paraId="3DD90023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C0337F">
        <w:rPr>
          <w:rFonts w:ascii="Times New Roman" w:hAnsi="Times New Roman" w:cs="Times New Roman"/>
          <w:noProof/>
        </w:rPr>
        <w:drawing>
          <wp:inline distT="0" distB="0" distL="0" distR="0" wp14:anchorId="6515EC36" wp14:editId="0566AF0B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71B7A" w14:textId="77777777" w:rsidR="00D64103" w:rsidRPr="00C0337F" w:rsidRDefault="00D64103" w:rsidP="00D64103">
      <w:pPr>
        <w:pStyle w:val="a4"/>
        <w:jc w:val="center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Санкт-Петербург, 2023</w:t>
      </w:r>
    </w:p>
    <w:p w14:paraId="54C02487" w14:textId="77777777" w:rsidR="00016D85" w:rsidRDefault="00016D85"/>
    <w:p w14:paraId="2BC2A574" w14:textId="77777777" w:rsidR="00D64103" w:rsidRPr="00D64103" w:rsidRDefault="00D64103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64103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Краткая постановка задачи.</w:t>
      </w:r>
    </w:p>
    <w:p w14:paraId="544EFE7F" w14:textId="596ABFA8" w:rsidR="00D64103" w:rsidRPr="00D64103" w:rsidRDefault="00D64103" w:rsidP="00D641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 xml:space="preserve">Исследовать влияние свойств канала связи на качество передачи сигналов при различных методах физического и логического кодирования, используемых в цифровых сетях передачи данных с помощью программы Network </w:t>
      </w:r>
      <w:proofErr w:type="spellStart"/>
      <w:r w:rsidRPr="00D64103">
        <w:rPr>
          <w:rFonts w:ascii="Times New Roman" w:hAnsi="Times New Roman" w:cs="Times New Roman"/>
          <w:sz w:val="28"/>
          <w:szCs w:val="28"/>
        </w:rPr>
        <w:t>Fourier</w:t>
      </w:r>
      <w:proofErr w:type="spellEnd"/>
      <w:r w:rsidRPr="00D64103">
        <w:rPr>
          <w:rFonts w:ascii="Times New Roman" w:hAnsi="Times New Roman" w:cs="Times New Roman"/>
          <w:sz w:val="28"/>
          <w:szCs w:val="28"/>
        </w:rPr>
        <w:t xml:space="preserve"> 2</w:t>
      </w:r>
      <w:r w:rsidR="00296DD5">
        <w:rPr>
          <w:rFonts w:ascii="Times New Roman" w:hAnsi="Times New Roman" w:cs="Times New Roman"/>
          <w:sz w:val="28"/>
          <w:szCs w:val="28"/>
        </w:rPr>
        <w:t>3</w:t>
      </w:r>
      <w:r w:rsidRPr="00D6410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5862773" w14:textId="4F74AACC" w:rsidR="00D64103" w:rsidRPr="00D64103" w:rsidRDefault="00D64103" w:rsidP="00D64103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 xml:space="preserve">Выполнить исследование качества передачи физических сигналов по </w:t>
      </w:r>
    </w:p>
    <w:p w14:paraId="36A45466" w14:textId="77777777" w:rsidR="00D64103" w:rsidRPr="00D64103" w:rsidRDefault="00D64103" w:rsidP="00D64103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 xml:space="preserve">каналу связи в зависимости от уровня шумов в канале, степени </w:t>
      </w:r>
    </w:p>
    <w:p w14:paraId="59469D01" w14:textId="77777777" w:rsidR="00D64103" w:rsidRPr="00D64103" w:rsidRDefault="00D64103" w:rsidP="00D64103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 xml:space="preserve">рассинхронизации передатчика и приемника и уровня граничного </w:t>
      </w:r>
    </w:p>
    <w:p w14:paraId="050201F0" w14:textId="77777777" w:rsidR="00D64103" w:rsidRPr="00D64103" w:rsidRDefault="00D64103" w:rsidP="00D64103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>напряжения, в пределах которого невозможно распознать сигнал;</w:t>
      </w:r>
    </w:p>
    <w:p w14:paraId="39110E1C" w14:textId="47C64000" w:rsidR="00D64103" w:rsidRPr="00D64103" w:rsidRDefault="00D64103" w:rsidP="00D64103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 xml:space="preserve">Рассчитать средние значений уровня шума, рассинхронизации и </w:t>
      </w:r>
    </w:p>
    <w:p w14:paraId="5E570B4E" w14:textId="77777777" w:rsidR="00D64103" w:rsidRPr="00D64103" w:rsidRDefault="00D64103" w:rsidP="00D64103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 xml:space="preserve">граничного напряжения, а также требуемую полосу пропускания </w:t>
      </w:r>
    </w:p>
    <w:p w14:paraId="4C59A5F2" w14:textId="77777777" w:rsidR="00D64103" w:rsidRPr="00D64103" w:rsidRDefault="00D64103" w:rsidP="00D64103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>реального канала связи.</w:t>
      </w:r>
    </w:p>
    <w:p w14:paraId="2640235C" w14:textId="4C94BA32" w:rsidR="00D64103" w:rsidRPr="00D64103" w:rsidRDefault="00D64103" w:rsidP="00D64103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>Сравнить рассматриваемые методы кодирования;</w:t>
      </w:r>
    </w:p>
    <w:p w14:paraId="05995039" w14:textId="293A49D1" w:rsidR="00D64103" w:rsidRPr="00D64103" w:rsidRDefault="00D64103" w:rsidP="00D64103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 xml:space="preserve">Выбрать и обосновать наилучший метод для передачи исходного </w:t>
      </w:r>
    </w:p>
    <w:p w14:paraId="65A75F57" w14:textId="77777777" w:rsidR="00D64103" w:rsidRPr="00D64103" w:rsidRDefault="00D64103" w:rsidP="00D64103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 xml:space="preserve">сообщения по реальному каналу связи с учетом затухания, шумов в </w:t>
      </w:r>
    </w:p>
    <w:p w14:paraId="61017521" w14:textId="77777777" w:rsidR="00D64103" w:rsidRDefault="00D64103" w:rsidP="00D64103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>канале и рассинхронизации.</w:t>
      </w:r>
    </w:p>
    <w:p w14:paraId="6B5F67AA" w14:textId="77777777" w:rsidR="0050310E" w:rsidRPr="00D64103" w:rsidRDefault="0050310E" w:rsidP="00D64103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75BBE" w14:textId="77777777" w:rsidR="00D64103" w:rsidRPr="00D64103" w:rsidRDefault="00D64103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64103">
        <w:rPr>
          <w:rFonts w:ascii="Times New Roman" w:hAnsi="Times New Roman" w:cs="Times New Roman"/>
          <w:b/>
          <w:bCs/>
          <w:sz w:val="36"/>
          <w:szCs w:val="36"/>
        </w:rPr>
        <w:t xml:space="preserve">2. Исходное сообщение и его представление в </w:t>
      </w:r>
    </w:p>
    <w:p w14:paraId="440BE36D" w14:textId="74A3AF6D" w:rsidR="0050310E" w:rsidRPr="00D64103" w:rsidRDefault="00D64103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64103">
        <w:rPr>
          <w:rFonts w:ascii="Times New Roman" w:hAnsi="Times New Roman" w:cs="Times New Roman"/>
          <w:b/>
          <w:bCs/>
          <w:sz w:val="36"/>
          <w:szCs w:val="36"/>
        </w:rPr>
        <w:t>шестнадцатеричном и двоичном виде.</w:t>
      </w:r>
    </w:p>
    <w:p w14:paraId="04FA8CA1" w14:textId="77777777" w:rsidR="0050310E" w:rsidRPr="00A02D72" w:rsidRDefault="0050310E" w:rsidP="0050310E">
      <w:pPr>
        <w:ind w:left="360"/>
        <w:rPr>
          <w:rFonts w:ascii="Times New Roman" w:hAnsi="Times New Roman" w:cs="Times New Roman"/>
          <w:sz w:val="28"/>
          <w:szCs w:val="28"/>
        </w:rPr>
      </w:pPr>
      <w:r w:rsidRPr="0050310E">
        <w:rPr>
          <w:rFonts w:ascii="Times New Roman" w:hAnsi="Times New Roman" w:cs="Times New Roman"/>
          <w:sz w:val="28"/>
          <w:szCs w:val="28"/>
        </w:rPr>
        <w:t>Исходное сообщение: Соболев И. А.</w:t>
      </w:r>
    </w:p>
    <w:p w14:paraId="1AF1A7B9" w14:textId="77777777" w:rsidR="0050310E" w:rsidRPr="00A02D72" w:rsidRDefault="0050310E" w:rsidP="0050310E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Times New Roman" w:hAnsi="Times New Roman" w:cs="Times New Roman"/>
          <w:sz w:val="28"/>
          <w:szCs w:val="28"/>
        </w:rPr>
        <w:t xml:space="preserve">В шестнадцатеричном коде: 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02D72">
        <w:rPr>
          <w:rFonts w:ascii="Times New Roman" w:hAnsi="Times New Roman" w:cs="Times New Roman"/>
          <w:sz w:val="28"/>
          <w:szCs w:val="28"/>
        </w:rPr>
        <w:t xml:space="preserve">1 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02D72">
        <w:rPr>
          <w:rFonts w:ascii="Times New Roman" w:hAnsi="Times New Roman" w:cs="Times New Roman"/>
          <w:sz w:val="28"/>
          <w:szCs w:val="28"/>
        </w:rPr>
        <w:t xml:space="preserve">1 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02D72">
        <w:rPr>
          <w:rFonts w:ascii="Times New Roman" w:hAnsi="Times New Roman" w:cs="Times New Roman"/>
          <w:sz w:val="28"/>
          <w:szCs w:val="28"/>
        </w:rPr>
        <w:t xml:space="preserve">5 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02D72">
        <w:rPr>
          <w:rFonts w:ascii="Times New Roman" w:hAnsi="Times New Roman" w:cs="Times New Roman"/>
          <w:sz w:val="28"/>
          <w:szCs w:val="28"/>
        </w:rPr>
        <w:t xml:space="preserve">2 20 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02D72">
        <w:rPr>
          <w:rFonts w:ascii="Times New Roman" w:hAnsi="Times New Roman" w:cs="Times New Roman"/>
          <w:sz w:val="28"/>
          <w:szCs w:val="28"/>
        </w:rPr>
        <w:t>8 2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02D72">
        <w:rPr>
          <w:rFonts w:ascii="Times New Roman" w:hAnsi="Times New Roman" w:cs="Times New Roman"/>
          <w:sz w:val="28"/>
          <w:szCs w:val="28"/>
        </w:rPr>
        <w:t xml:space="preserve"> 20 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02D72">
        <w:rPr>
          <w:rFonts w:ascii="Times New Roman" w:hAnsi="Times New Roman" w:cs="Times New Roman"/>
          <w:sz w:val="28"/>
          <w:szCs w:val="28"/>
        </w:rPr>
        <w:t>0 2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5E20EE4A" w14:textId="306286DE" w:rsidR="00296DD5" w:rsidRPr="00D64103" w:rsidRDefault="0050310E" w:rsidP="00296DD5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Times New Roman" w:hAnsi="Times New Roman" w:cs="Times New Roman"/>
          <w:sz w:val="28"/>
          <w:szCs w:val="28"/>
        </w:rPr>
        <w:t>В двоичном коде: 11010001 11101110 11100001 11101110 11101011 11100101 11100010 00100000 11001000 00101110 00100000 11000000 00101110</w:t>
      </w:r>
    </w:p>
    <w:p w14:paraId="1E8276C8" w14:textId="77777777" w:rsidR="00214430" w:rsidRDefault="00214430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E620F21" w14:textId="77777777" w:rsidR="00214430" w:rsidRDefault="00214430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357F967" w14:textId="77777777" w:rsidR="00214430" w:rsidRDefault="00214430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A6988B9" w14:textId="77777777" w:rsidR="00214430" w:rsidRDefault="00214430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2B2CA1F" w14:textId="77777777" w:rsidR="00214430" w:rsidRDefault="00214430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44E35C2" w14:textId="77777777" w:rsidR="00214430" w:rsidRDefault="00214430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FDDE051" w14:textId="77777777" w:rsidR="00214430" w:rsidRDefault="00214430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C144DF7" w14:textId="77777777" w:rsidR="00214430" w:rsidRDefault="00214430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9E6A99D" w14:textId="77777777" w:rsidR="00214430" w:rsidRDefault="00214430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6FAA33C" w14:textId="77777777" w:rsidR="00214430" w:rsidRDefault="00214430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241D356" w14:textId="77777777" w:rsidR="00214430" w:rsidRDefault="00214430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F329F38" w14:textId="77777777" w:rsidR="00214430" w:rsidRDefault="00214430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56F58C9" w14:textId="77777777" w:rsidR="00214430" w:rsidRDefault="00214430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9A36DB9" w14:textId="2DB52468" w:rsidR="00214430" w:rsidRDefault="00D64103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64103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Скриншоты результатов моделирования.</w:t>
      </w:r>
    </w:p>
    <w:p w14:paraId="1C335000" w14:textId="28F7951C" w:rsidR="00214430" w:rsidRDefault="00214430" w:rsidP="002144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4430">
        <w:rPr>
          <w:rFonts w:ascii="Times New Roman" w:hAnsi="Times New Roman" w:cs="Times New Roman"/>
          <w:sz w:val="28"/>
          <w:szCs w:val="28"/>
        </w:rPr>
        <w:t>Этап 2. Определение минимальной полосы пропускания канала связ</w:t>
      </w:r>
      <w:r w:rsidRPr="00214430">
        <w:rPr>
          <w:rFonts w:ascii="Times New Roman" w:hAnsi="Times New Roman" w:cs="Times New Roman"/>
          <w:sz w:val="28"/>
          <w:szCs w:val="28"/>
        </w:rPr>
        <w:t>и</w:t>
      </w:r>
    </w:p>
    <w:p w14:paraId="66F62515" w14:textId="45903E61" w:rsidR="00296DD5" w:rsidRDefault="007620C8" w:rsidP="00296DD5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49B5D931" wp14:editId="4B7E0739">
            <wp:extent cx="6116882" cy="4600575"/>
            <wp:effectExtent l="0" t="0" r="0" b="0"/>
            <wp:docPr id="1362681192" name="Рисунок 1" descr="Изображение выглядит как текст, снимок экрана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81192" name="Рисунок 1" descr="Изображение выглядит как текст, снимок экрана, монохром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810" cy="46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3C3A" w14:textId="7A3DF7B4" w:rsidR="00296DD5" w:rsidRDefault="00296DD5" w:rsidP="00296DD5">
      <w:pPr>
        <w:pStyle w:val="ac"/>
      </w:pPr>
      <w:r>
        <w:t xml:space="preserve">Рис. </w:t>
      </w:r>
      <w:fldSimple w:instr=" SEQ Рис. \* ARABIC ">
        <w:r w:rsidR="004C6516">
          <w:rPr>
            <w:noProof/>
          </w:rPr>
          <w:t>1</w:t>
        </w:r>
      </w:fldSimple>
    </w:p>
    <w:p w14:paraId="4F664142" w14:textId="798BB540" w:rsidR="00296DD5" w:rsidRDefault="00296DD5" w:rsidP="00296DD5">
      <w:pPr>
        <w:rPr>
          <w:rFonts w:ascii="Times New Roman" w:hAnsi="Times New Roman" w:cs="Times New Roman"/>
          <w:sz w:val="28"/>
          <w:szCs w:val="28"/>
        </w:rPr>
      </w:pPr>
      <w:r w:rsidRPr="007620C8">
        <w:rPr>
          <w:rFonts w:ascii="Times New Roman" w:hAnsi="Times New Roman" w:cs="Times New Roman"/>
          <w:sz w:val="28"/>
          <w:szCs w:val="28"/>
        </w:rPr>
        <w:t xml:space="preserve">На рисунке 1. представлен график моделирования дискретного сообщения с ограниченным спектром с помощью метода NRZ без использования методов логического кодирования. Сверху — графическое представление закодированного сообщения. Посередине — сигнал, получаемый на приемнике. Снизу — графическое отображение дешифрованного сообщения. Частота минимальной гармоники — </w:t>
      </w:r>
      <w:r w:rsidR="007620C8" w:rsidRPr="007620C8">
        <w:rPr>
          <w:rFonts w:ascii="Times New Roman" w:hAnsi="Times New Roman" w:cs="Times New Roman"/>
          <w:sz w:val="28"/>
          <w:szCs w:val="28"/>
          <w:lang w:val="en-US"/>
        </w:rPr>
        <w:t>0.6</w:t>
      </w:r>
      <w:r w:rsidRPr="007620C8">
        <w:rPr>
          <w:rFonts w:ascii="Times New Roman" w:hAnsi="Times New Roman" w:cs="Times New Roman"/>
          <w:sz w:val="28"/>
          <w:szCs w:val="28"/>
        </w:rPr>
        <w:t xml:space="preserve"> МГц, максимальной — </w:t>
      </w:r>
      <w:r w:rsidR="007620C8" w:rsidRPr="007620C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620C8">
        <w:rPr>
          <w:rFonts w:ascii="Times New Roman" w:hAnsi="Times New Roman" w:cs="Times New Roman"/>
          <w:sz w:val="28"/>
          <w:szCs w:val="28"/>
        </w:rPr>
        <w:t>.</w:t>
      </w:r>
      <w:r w:rsidR="007620C8" w:rsidRPr="007620C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620C8">
        <w:rPr>
          <w:rFonts w:ascii="Times New Roman" w:hAnsi="Times New Roman" w:cs="Times New Roman"/>
          <w:sz w:val="28"/>
          <w:szCs w:val="28"/>
        </w:rPr>
        <w:t xml:space="preserve"> МГц. Спектр равен 3.</w:t>
      </w:r>
      <w:r w:rsidR="007620C8" w:rsidRPr="007620C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620C8">
        <w:rPr>
          <w:rFonts w:ascii="Times New Roman" w:hAnsi="Times New Roman" w:cs="Times New Roman"/>
          <w:sz w:val="28"/>
          <w:szCs w:val="28"/>
        </w:rPr>
        <w:t xml:space="preserve"> МГц. На приемнике выставлены по нулям значения уровня шума, рассинхронизации приемника и передатчика и граничного напряжения: сигнал передается по идеальному каналу. Количество ошибок на 100</w:t>
      </w:r>
      <w:r w:rsidR="007620C8" w:rsidRPr="007620C8">
        <w:rPr>
          <w:rFonts w:ascii="Times New Roman" w:hAnsi="Times New Roman" w:cs="Times New Roman"/>
          <w:sz w:val="28"/>
          <w:szCs w:val="28"/>
        </w:rPr>
        <w:t xml:space="preserve"> тысяч</w:t>
      </w:r>
      <w:r w:rsidRPr="007620C8">
        <w:rPr>
          <w:rFonts w:ascii="Times New Roman" w:hAnsi="Times New Roman" w:cs="Times New Roman"/>
          <w:sz w:val="28"/>
          <w:szCs w:val="28"/>
        </w:rPr>
        <w:t xml:space="preserve"> битов равно нулю. При любых попытках сужения спектра сигнала ошибки появляются, соответственно, это минимальная пропускная способность для корректной передачи данного сообщения.</w:t>
      </w:r>
    </w:p>
    <w:p w14:paraId="38393BA8" w14:textId="77777777" w:rsidR="00214430" w:rsidRDefault="00214430" w:rsidP="00296DD5">
      <w:pPr>
        <w:rPr>
          <w:rFonts w:ascii="Times New Roman" w:hAnsi="Times New Roman" w:cs="Times New Roman"/>
          <w:sz w:val="28"/>
          <w:szCs w:val="28"/>
        </w:rPr>
      </w:pPr>
    </w:p>
    <w:p w14:paraId="6910AA93" w14:textId="77777777" w:rsidR="00214430" w:rsidRDefault="00214430" w:rsidP="00296DD5">
      <w:pPr>
        <w:rPr>
          <w:rFonts w:ascii="Times New Roman" w:hAnsi="Times New Roman" w:cs="Times New Roman"/>
          <w:sz w:val="28"/>
          <w:szCs w:val="28"/>
        </w:rPr>
      </w:pPr>
    </w:p>
    <w:p w14:paraId="49ECA316" w14:textId="77777777" w:rsidR="00214430" w:rsidRDefault="00214430" w:rsidP="00296DD5">
      <w:pPr>
        <w:rPr>
          <w:rFonts w:ascii="Times New Roman" w:hAnsi="Times New Roman" w:cs="Times New Roman"/>
          <w:sz w:val="28"/>
          <w:szCs w:val="28"/>
        </w:rPr>
      </w:pPr>
    </w:p>
    <w:p w14:paraId="38F10ED1" w14:textId="60541607" w:rsidR="00950150" w:rsidRDefault="00F86BF1" w:rsidP="00950150">
      <w:pPr>
        <w:keepNext/>
      </w:pPr>
      <w:r>
        <w:rPr>
          <w:noProof/>
        </w:rPr>
        <w:lastRenderedPageBreak/>
        <w:drawing>
          <wp:inline distT="0" distB="0" distL="0" distR="0" wp14:anchorId="14DDE655" wp14:editId="13E89FD0">
            <wp:extent cx="5940425" cy="4445635"/>
            <wp:effectExtent l="0" t="0" r="3175" b="0"/>
            <wp:docPr id="1848019329" name="Рисунок 1" descr="Изображение выглядит как текст, снимок экрана, монохромный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19329" name="Рисунок 1" descr="Изображение выглядит как текст, снимок экрана, монохромный, черно-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D699" w14:textId="0A2C0D0E" w:rsidR="00214430" w:rsidRDefault="00950150" w:rsidP="00950150">
      <w:pPr>
        <w:pStyle w:val="ac"/>
        <w:rPr>
          <w:rFonts w:ascii="Times New Roman" w:hAnsi="Times New Roman" w:cs="Times New Roman"/>
          <w:sz w:val="28"/>
          <w:szCs w:val="28"/>
        </w:rPr>
      </w:pPr>
      <w:r>
        <w:t xml:space="preserve">Рис. </w:t>
      </w:r>
      <w:fldSimple w:instr=" SEQ Рис. \* ARABIC ">
        <w:r w:rsidR="004C6516">
          <w:rPr>
            <w:noProof/>
          </w:rPr>
          <w:t>2</w:t>
        </w:r>
      </w:fldSimple>
    </w:p>
    <w:p w14:paraId="08E7AC19" w14:textId="0AAE83A9" w:rsidR="00214430" w:rsidRPr="001A4AD3" w:rsidRDefault="00950150" w:rsidP="00296DD5">
      <w:pPr>
        <w:rPr>
          <w:rFonts w:ascii="Times New Roman" w:hAnsi="Times New Roman" w:cs="Times New Roman"/>
          <w:sz w:val="36"/>
          <w:szCs w:val="36"/>
        </w:rPr>
      </w:pPr>
      <w:r w:rsidRPr="00950150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5499A">
        <w:rPr>
          <w:rFonts w:ascii="Times New Roman" w:hAnsi="Times New Roman" w:cs="Times New Roman"/>
          <w:sz w:val="28"/>
          <w:szCs w:val="28"/>
        </w:rPr>
        <w:t>2</w:t>
      </w:r>
      <w:r w:rsidRPr="00950150">
        <w:rPr>
          <w:rFonts w:ascii="Times New Roman" w:hAnsi="Times New Roman" w:cs="Times New Roman"/>
          <w:sz w:val="28"/>
          <w:szCs w:val="28"/>
        </w:rPr>
        <w:t xml:space="preserve">. используется метод RZ для передачи сообщения без использования методов логического кодирования. Канал передачи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950150">
        <w:rPr>
          <w:rFonts w:ascii="Times New Roman" w:hAnsi="Times New Roman" w:cs="Times New Roman"/>
          <w:sz w:val="28"/>
          <w:szCs w:val="28"/>
        </w:rPr>
        <w:t xml:space="preserve"> является идеальным</w:t>
      </w: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7620C8">
        <w:rPr>
          <w:rFonts w:ascii="Times New Roman" w:hAnsi="Times New Roman" w:cs="Times New Roman"/>
          <w:sz w:val="28"/>
          <w:szCs w:val="28"/>
        </w:rPr>
        <w:t>а приемнике выставлены по нулям значения уровня шума, рассинхронизации приемника и передатчика и граничного напряжения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50150">
        <w:rPr>
          <w:rFonts w:ascii="Times New Roman" w:hAnsi="Times New Roman" w:cs="Times New Roman"/>
          <w:sz w:val="28"/>
          <w:szCs w:val="28"/>
        </w:rPr>
        <w:t>За 100</w:t>
      </w:r>
      <w:r>
        <w:rPr>
          <w:rFonts w:ascii="Times New Roman" w:hAnsi="Times New Roman" w:cs="Times New Roman"/>
          <w:sz w:val="28"/>
          <w:szCs w:val="28"/>
        </w:rPr>
        <w:t xml:space="preserve"> тысяч</w:t>
      </w:r>
      <w:r w:rsidRPr="00950150">
        <w:rPr>
          <w:rFonts w:ascii="Times New Roman" w:hAnsi="Times New Roman" w:cs="Times New Roman"/>
          <w:sz w:val="28"/>
          <w:szCs w:val="28"/>
        </w:rPr>
        <w:t xml:space="preserve"> бит сигнал ни разу не был считан с ошибками, соответственно можно </w:t>
      </w:r>
      <w:r w:rsidRPr="00950150">
        <w:rPr>
          <w:rFonts w:ascii="Times New Roman" w:hAnsi="Times New Roman" w:cs="Times New Roman"/>
          <w:sz w:val="28"/>
          <w:szCs w:val="28"/>
        </w:rPr>
        <w:t>утверждать,</w:t>
      </w:r>
      <w:r w:rsidRPr="00950150">
        <w:rPr>
          <w:rFonts w:ascii="Times New Roman" w:hAnsi="Times New Roman" w:cs="Times New Roman"/>
          <w:sz w:val="28"/>
          <w:szCs w:val="28"/>
        </w:rPr>
        <w:t xml:space="preserve"> что данное сообщение с вероятностью, </w:t>
      </w:r>
      <w:r w:rsidRPr="00950150">
        <w:rPr>
          <w:rFonts w:ascii="Times New Roman" w:hAnsi="Times New Roman" w:cs="Times New Roman"/>
          <w:sz w:val="28"/>
          <w:szCs w:val="28"/>
        </w:rPr>
        <w:t>стремящейся</w:t>
      </w:r>
      <w:r w:rsidRPr="00950150">
        <w:rPr>
          <w:rFonts w:ascii="Times New Roman" w:hAnsi="Times New Roman" w:cs="Times New Roman"/>
          <w:sz w:val="28"/>
          <w:szCs w:val="28"/>
        </w:rPr>
        <w:t xml:space="preserve"> к 100, при значениях минимальной гармоники = </w:t>
      </w:r>
      <w:r w:rsidR="001A4AD3">
        <w:rPr>
          <w:rFonts w:ascii="Times New Roman" w:hAnsi="Times New Roman" w:cs="Times New Roman"/>
          <w:sz w:val="28"/>
          <w:szCs w:val="28"/>
        </w:rPr>
        <w:t>1.</w:t>
      </w:r>
      <w:r w:rsidR="00F86BF1">
        <w:rPr>
          <w:rFonts w:ascii="Times New Roman" w:hAnsi="Times New Roman" w:cs="Times New Roman"/>
          <w:sz w:val="28"/>
          <w:szCs w:val="28"/>
        </w:rPr>
        <w:t>6</w:t>
      </w:r>
      <w:r w:rsidRPr="00950150">
        <w:rPr>
          <w:rFonts w:ascii="Times New Roman" w:hAnsi="Times New Roman" w:cs="Times New Roman"/>
          <w:sz w:val="28"/>
          <w:szCs w:val="28"/>
        </w:rPr>
        <w:t xml:space="preserve"> МГц, максимальной гармоники = </w:t>
      </w:r>
      <w:r w:rsidR="001A4AD3">
        <w:rPr>
          <w:rFonts w:ascii="Times New Roman" w:hAnsi="Times New Roman" w:cs="Times New Roman"/>
          <w:sz w:val="28"/>
          <w:szCs w:val="28"/>
        </w:rPr>
        <w:t>8</w:t>
      </w:r>
      <w:r w:rsidRPr="00950150">
        <w:rPr>
          <w:rFonts w:ascii="Times New Roman" w:hAnsi="Times New Roman" w:cs="Times New Roman"/>
          <w:sz w:val="28"/>
          <w:szCs w:val="28"/>
        </w:rPr>
        <w:t>.</w:t>
      </w:r>
      <w:r w:rsidR="00F86BF1">
        <w:rPr>
          <w:rFonts w:ascii="Times New Roman" w:hAnsi="Times New Roman" w:cs="Times New Roman"/>
          <w:sz w:val="28"/>
          <w:szCs w:val="28"/>
        </w:rPr>
        <w:t>1</w:t>
      </w:r>
      <w:r w:rsidRPr="00950150">
        <w:rPr>
          <w:rFonts w:ascii="Times New Roman" w:hAnsi="Times New Roman" w:cs="Times New Roman"/>
          <w:sz w:val="28"/>
          <w:szCs w:val="28"/>
        </w:rPr>
        <w:t xml:space="preserve"> МГц может быть считано без ошибок. Полоса пропускания равна </w:t>
      </w:r>
      <w:r w:rsidR="001A4AD3">
        <w:rPr>
          <w:rFonts w:ascii="Times New Roman" w:hAnsi="Times New Roman" w:cs="Times New Roman"/>
          <w:sz w:val="28"/>
          <w:szCs w:val="28"/>
        </w:rPr>
        <w:t>6</w:t>
      </w:r>
      <w:r w:rsidRPr="00950150">
        <w:rPr>
          <w:rFonts w:ascii="Times New Roman" w:hAnsi="Times New Roman" w:cs="Times New Roman"/>
          <w:sz w:val="28"/>
          <w:szCs w:val="28"/>
        </w:rPr>
        <w:t>.</w:t>
      </w:r>
      <w:r w:rsidR="001A4AD3">
        <w:rPr>
          <w:rFonts w:ascii="Times New Roman" w:hAnsi="Times New Roman" w:cs="Times New Roman"/>
          <w:sz w:val="28"/>
          <w:szCs w:val="28"/>
        </w:rPr>
        <w:t>5</w:t>
      </w:r>
      <w:r w:rsidRPr="00950150">
        <w:rPr>
          <w:rFonts w:ascii="Times New Roman" w:hAnsi="Times New Roman" w:cs="Times New Roman"/>
          <w:sz w:val="28"/>
          <w:szCs w:val="28"/>
        </w:rPr>
        <w:t xml:space="preserve"> МГц. </w:t>
      </w:r>
      <w:r w:rsidR="001A4AD3">
        <w:rPr>
          <w:rFonts w:ascii="Times New Roman" w:hAnsi="Times New Roman" w:cs="Times New Roman"/>
          <w:sz w:val="28"/>
          <w:szCs w:val="28"/>
        </w:rPr>
        <w:t xml:space="preserve">Также можем видеть, что постоянная составляющая отсутствует, в отличие от предыдущего метода физического кодирования – </w:t>
      </w:r>
      <w:r w:rsidR="001A4AD3">
        <w:rPr>
          <w:rFonts w:ascii="Times New Roman" w:hAnsi="Times New Roman" w:cs="Times New Roman"/>
          <w:sz w:val="28"/>
          <w:szCs w:val="28"/>
          <w:lang w:val="en-US"/>
        </w:rPr>
        <w:t>NRZ</w:t>
      </w:r>
      <w:r w:rsidR="001A4AD3" w:rsidRPr="001A4AD3">
        <w:rPr>
          <w:rFonts w:ascii="Times New Roman" w:hAnsi="Times New Roman" w:cs="Times New Roman"/>
          <w:sz w:val="28"/>
          <w:szCs w:val="28"/>
        </w:rPr>
        <w:t>.</w:t>
      </w:r>
    </w:p>
    <w:p w14:paraId="3F175C88" w14:textId="77777777" w:rsidR="00214430" w:rsidRDefault="00214430" w:rsidP="00296DD5">
      <w:pPr>
        <w:rPr>
          <w:rFonts w:ascii="Times New Roman" w:hAnsi="Times New Roman" w:cs="Times New Roman"/>
          <w:sz w:val="28"/>
          <w:szCs w:val="28"/>
        </w:rPr>
      </w:pPr>
    </w:p>
    <w:p w14:paraId="520863BB" w14:textId="77777777" w:rsidR="00214430" w:rsidRDefault="00214430" w:rsidP="00296DD5">
      <w:pPr>
        <w:rPr>
          <w:rFonts w:ascii="Times New Roman" w:hAnsi="Times New Roman" w:cs="Times New Roman"/>
          <w:sz w:val="28"/>
          <w:szCs w:val="28"/>
        </w:rPr>
      </w:pPr>
    </w:p>
    <w:p w14:paraId="47C6E9AF" w14:textId="77777777" w:rsidR="001A4AD3" w:rsidRDefault="001A4AD3" w:rsidP="00296DD5">
      <w:pPr>
        <w:rPr>
          <w:rFonts w:ascii="Times New Roman" w:hAnsi="Times New Roman" w:cs="Times New Roman"/>
          <w:sz w:val="28"/>
          <w:szCs w:val="28"/>
        </w:rPr>
      </w:pPr>
    </w:p>
    <w:p w14:paraId="531B979E" w14:textId="77777777" w:rsidR="001A4AD3" w:rsidRDefault="001A4AD3" w:rsidP="00296DD5">
      <w:pPr>
        <w:rPr>
          <w:rFonts w:ascii="Times New Roman" w:hAnsi="Times New Roman" w:cs="Times New Roman"/>
          <w:sz w:val="28"/>
          <w:szCs w:val="28"/>
        </w:rPr>
      </w:pPr>
    </w:p>
    <w:p w14:paraId="6A8F6ADF" w14:textId="77777777" w:rsidR="001A4AD3" w:rsidRDefault="001A4AD3" w:rsidP="00296DD5">
      <w:pPr>
        <w:rPr>
          <w:rFonts w:ascii="Times New Roman" w:hAnsi="Times New Roman" w:cs="Times New Roman"/>
          <w:sz w:val="28"/>
          <w:szCs w:val="28"/>
        </w:rPr>
      </w:pPr>
    </w:p>
    <w:p w14:paraId="3E93ABFF" w14:textId="36984EB3" w:rsidR="001A4AD3" w:rsidRDefault="004C6516" w:rsidP="001A4AD3">
      <w:pPr>
        <w:keepNext/>
      </w:pPr>
      <w:r>
        <w:rPr>
          <w:noProof/>
        </w:rPr>
        <w:lastRenderedPageBreak/>
        <w:drawing>
          <wp:inline distT="0" distB="0" distL="0" distR="0" wp14:anchorId="0C0FFB87" wp14:editId="24EA286E">
            <wp:extent cx="5940425" cy="4439920"/>
            <wp:effectExtent l="0" t="0" r="3175" b="0"/>
            <wp:docPr id="1773143010" name="Рисунок 1" descr="Изображение выглядит как снимок экрана, текст, электроника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43010" name="Рисунок 1" descr="Изображение выглядит как снимок экрана, текст, электроника, монохром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5007" w14:textId="08C06878" w:rsidR="001A4AD3" w:rsidRDefault="001A4AD3" w:rsidP="001A4AD3">
      <w:pPr>
        <w:pStyle w:val="ac"/>
      </w:pPr>
      <w:r>
        <w:t xml:space="preserve">Рис. </w:t>
      </w:r>
      <w:fldSimple w:instr=" SEQ Рис. \* ARABIC ">
        <w:r w:rsidR="004C6516">
          <w:rPr>
            <w:noProof/>
          </w:rPr>
          <w:t>3</w:t>
        </w:r>
      </w:fldSimple>
    </w:p>
    <w:p w14:paraId="4DA75EAA" w14:textId="5B66B4BD" w:rsidR="001A4AD3" w:rsidRPr="00A5499A" w:rsidRDefault="00A5499A" w:rsidP="001A4AD3">
      <w:pPr>
        <w:rPr>
          <w:rFonts w:ascii="Times New Roman" w:hAnsi="Times New Roman" w:cs="Times New Roman"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50150">
        <w:rPr>
          <w:rFonts w:ascii="Times New Roman" w:hAnsi="Times New Roman" w:cs="Times New Roman"/>
          <w:sz w:val="28"/>
          <w:szCs w:val="28"/>
        </w:rPr>
        <w:t xml:space="preserve">. используется метод </w:t>
      </w:r>
      <w:r w:rsidR="009B77A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B77AD" w:rsidRPr="009B77AD">
        <w:rPr>
          <w:rFonts w:ascii="Times New Roman" w:hAnsi="Times New Roman" w:cs="Times New Roman"/>
          <w:sz w:val="28"/>
          <w:szCs w:val="28"/>
        </w:rPr>
        <w:t>2</w:t>
      </w:r>
      <w:r w:rsidRPr="00950150">
        <w:rPr>
          <w:rFonts w:ascii="Times New Roman" w:hAnsi="Times New Roman" w:cs="Times New Roman"/>
          <w:sz w:val="28"/>
          <w:szCs w:val="28"/>
        </w:rPr>
        <w:t xml:space="preserve"> для передачи сообщения без использования методов логического кодирования. Канал передачи является идеальным</w:t>
      </w:r>
      <w:r>
        <w:rPr>
          <w:rFonts w:ascii="Times New Roman" w:hAnsi="Times New Roman" w:cs="Times New Roman"/>
          <w:sz w:val="28"/>
          <w:szCs w:val="28"/>
        </w:rPr>
        <w:t>, потому что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7620C8">
        <w:rPr>
          <w:rFonts w:ascii="Times New Roman" w:hAnsi="Times New Roman" w:cs="Times New Roman"/>
          <w:sz w:val="28"/>
          <w:szCs w:val="28"/>
        </w:rPr>
        <w:t>а приемнике выставлены по нулям значения уровня шума, рассинхронизации приемника и передатчика и граничного напряжения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4101C">
        <w:rPr>
          <w:rFonts w:ascii="Times New Roman" w:hAnsi="Times New Roman" w:cs="Times New Roman"/>
          <w:sz w:val="28"/>
          <w:szCs w:val="28"/>
        </w:rPr>
        <w:t>Частота</w:t>
      </w:r>
      <w:r w:rsidRPr="00A5499A">
        <w:rPr>
          <w:rFonts w:ascii="Times New Roman" w:hAnsi="Times New Roman" w:cs="Times New Roman"/>
          <w:sz w:val="28"/>
          <w:szCs w:val="28"/>
        </w:rPr>
        <w:t xml:space="preserve"> минимальной гармоники — 5.</w:t>
      </w:r>
      <w:r w:rsidR="004C6516">
        <w:rPr>
          <w:rFonts w:ascii="Times New Roman" w:hAnsi="Times New Roman" w:cs="Times New Roman"/>
          <w:sz w:val="28"/>
          <w:szCs w:val="28"/>
        </w:rPr>
        <w:t>9</w:t>
      </w:r>
      <w:r w:rsidRPr="00A5499A">
        <w:rPr>
          <w:rFonts w:ascii="Times New Roman" w:hAnsi="Times New Roman" w:cs="Times New Roman"/>
          <w:sz w:val="28"/>
          <w:szCs w:val="28"/>
        </w:rPr>
        <w:t xml:space="preserve"> МГц, максимальной гармоники </w:t>
      </w:r>
      <w:r w:rsidR="004C6516">
        <w:rPr>
          <w:rFonts w:ascii="Times New Roman" w:hAnsi="Times New Roman" w:cs="Times New Roman"/>
          <w:sz w:val="28"/>
          <w:szCs w:val="28"/>
        </w:rPr>
        <w:t>9</w:t>
      </w:r>
      <w:r w:rsidRPr="00A5499A">
        <w:rPr>
          <w:rFonts w:ascii="Times New Roman" w:hAnsi="Times New Roman" w:cs="Times New Roman"/>
          <w:sz w:val="28"/>
          <w:szCs w:val="28"/>
        </w:rPr>
        <w:t>.</w:t>
      </w:r>
      <w:r w:rsidR="004C6516">
        <w:rPr>
          <w:rFonts w:ascii="Times New Roman" w:hAnsi="Times New Roman" w:cs="Times New Roman"/>
          <w:sz w:val="28"/>
          <w:szCs w:val="28"/>
        </w:rPr>
        <w:t>4</w:t>
      </w:r>
      <w:r w:rsidRPr="00A5499A">
        <w:rPr>
          <w:rFonts w:ascii="Times New Roman" w:hAnsi="Times New Roman" w:cs="Times New Roman"/>
          <w:sz w:val="28"/>
          <w:szCs w:val="28"/>
        </w:rPr>
        <w:t xml:space="preserve"> МГц. Полоса пропускания сигнала — 3.</w:t>
      </w:r>
      <w:r w:rsidR="004C6516">
        <w:rPr>
          <w:rFonts w:ascii="Times New Roman" w:hAnsi="Times New Roman" w:cs="Times New Roman"/>
          <w:sz w:val="28"/>
          <w:szCs w:val="28"/>
        </w:rPr>
        <w:t>5</w:t>
      </w:r>
      <w:r w:rsidRPr="00A5499A">
        <w:rPr>
          <w:rFonts w:ascii="Times New Roman" w:hAnsi="Times New Roman" w:cs="Times New Roman"/>
          <w:sz w:val="28"/>
          <w:szCs w:val="28"/>
        </w:rPr>
        <w:t xml:space="preserve"> МГц. Значения минимальной и максимальной гармоники выше по сравнению с остальными методами, поскольку для минимальной гармоники: нет длинных последовательностей нулей и единиц, для максимальной гармоники: сигнал изменяет свой уровень </w:t>
      </w:r>
      <w:r w:rsidR="009B77AD">
        <w:rPr>
          <w:rFonts w:ascii="Times New Roman" w:hAnsi="Times New Roman" w:cs="Times New Roman"/>
          <w:sz w:val="28"/>
          <w:szCs w:val="28"/>
        </w:rPr>
        <w:t xml:space="preserve">на </w:t>
      </w:r>
      <w:r w:rsidRPr="00A5499A">
        <w:rPr>
          <w:rFonts w:ascii="Times New Roman" w:hAnsi="Times New Roman" w:cs="Times New Roman"/>
          <w:sz w:val="28"/>
          <w:szCs w:val="28"/>
        </w:rPr>
        <w:t xml:space="preserve">каждом полуинтервале, </w:t>
      </w:r>
      <w:r w:rsidR="009B77AD">
        <w:rPr>
          <w:rFonts w:ascii="Times New Roman" w:hAnsi="Times New Roman" w:cs="Times New Roman"/>
          <w:sz w:val="28"/>
          <w:szCs w:val="28"/>
        </w:rPr>
        <w:t>следовательно максимальная частота довольно высокая.</w:t>
      </w:r>
    </w:p>
    <w:p w14:paraId="7FCD46FB" w14:textId="77777777" w:rsidR="00214430" w:rsidRDefault="00214430" w:rsidP="00296DD5">
      <w:pPr>
        <w:rPr>
          <w:rFonts w:ascii="Times New Roman" w:hAnsi="Times New Roman" w:cs="Times New Roman"/>
          <w:sz w:val="28"/>
          <w:szCs w:val="28"/>
        </w:rPr>
      </w:pPr>
    </w:p>
    <w:p w14:paraId="21757413" w14:textId="77777777" w:rsidR="001A4AD3" w:rsidRDefault="001A4AD3" w:rsidP="00296DD5">
      <w:pPr>
        <w:rPr>
          <w:rFonts w:ascii="Times New Roman" w:hAnsi="Times New Roman" w:cs="Times New Roman"/>
          <w:sz w:val="28"/>
          <w:szCs w:val="28"/>
        </w:rPr>
      </w:pPr>
    </w:p>
    <w:p w14:paraId="4B75B095" w14:textId="77777777" w:rsidR="001A4AD3" w:rsidRDefault="001A4AD3" w:rsidP="00296DD5">
      <w:pPr>
        <w:rPr>
          <w:rFonts w:ascii="Times New Roman" w:hAnsi="Times New Roman" w:cs="Times New Roman"/>
          <w:sz w:val="28"/>
          <w:szCs w:val="28"/>
        </w:rPr>
      </w:pPr>
    </w:p>
    <w:p w14:paraId="251AC0F2" w14:textId="77777777" w:rsidR="001A4AD3" w:rsidRDefault="001A4AD3" w:rsidP="00296DD5">
      <w:pPr>
        <w:rPr>
          <w:rFonts w:ascii="Times New Roman" w:hAnsi="Times New Roman" w:cs="Times New Roman"/>
          <w:sz w:val="28"/>
          <w:szCs w:val="28"/>
        </w:rPr>
      </w:pPr>
    </w:p>
    <w:p w14:paraId="50B088E2" w14:textId="313F0176" w:rsidR="001A4AD3" w:rsidRDefault="001A4AD3" w:rsidP="00296DD5">
      <w:pPr>
        <w:rPr>
          <w:rFonts w:ascii="Times New Roman" w:hAnsi="Times New Roman" w:cs="Times New Roman"/>
          <w:sz w:val="28"/>
          <w:szCs w:val="28"/>
        </w:rPr>
      </w:pPr>
    </w:p>
    <w:p w14:paraId="6ACC609D" w14:textId="42E1CE05" w:rsidR="009B77AD" w:rsidRDefault="009B77AD" w:rsidP="00296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Проанализируем как меняется полоса пропускания идеального канала для каждого метода физического кодирования при использовании </w:t>
      </w:r>
      <w:r w:rsidR="00F4101C">
        <w:rPr>
          <w:rFonts w:ascii="Times New Roman" w:hAnsi="Times New Roman" w:cs="Times New Roman"/>
          <w:sz w:val="28"/>
          <w:szCs w:val="28"/>
        </w:rPr>
        <w:t>избыточного</w:t>
      </w:r>
      <w:r>
        <w:rPr>
          <w:rFonts w:ascii="Times New Roman" w:hAnsi="Times New Roman" w:cs="Times New Roman"/>
          <w:sz w:val="28"/>
          <w:szCs w:val="28"/>
        </w:rPr>
        <w:t xml:space="preserve"> кодирования.</w:t>
      </w:r>
    </w:p>
    <w:p w14:paraId="41C26FD6" w14:textId="77777777" w:rsidR="009B77AD" w:rsidRDefault="009B77AD" w:rsidP="009B77AD">
      <w:pPr>
        <w:keepNext/>
      </w:pPr>
      <w:r>
        <w:rPr>
          <w:noProof/>
        </w:rPr>
        <w:drawing>
          <wp:inline distT="0" distB="0" distL="0" distR="0" wp14:anchorId="04D70D86" wp14:editId="12F8022D">
            <wp:extent cx="5940425" cy="4423410"/>
            <wp:effectExtent l="0" t="0" r="3175" b="0"/>
            <wp:docPr id="132506559" name="Рисунок 1" descr="Изображение выглядит как текст, снимок экрана, музыка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6559" name="Рисунок 1" descr="Изображение выглядит как текст, снимок экрана, музыка, монохром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977C" w14:textId="5F3AFCE3" w:rsidR="009B77AD" w:rsidRPr="009B77AD" w:rsidRDefault="009B77AD" w:rsidP="009B77AD">
      <w:pPr>
        <w:pStyle w:val="ac"/>
      </w:pPr>
      <w:r>
        <w:t xml:space="preserve">Рис. </w:t>
      </w:r>
      <w:fldSimple w:instr=" SEQ Рис. \* ARABIC ">
        <w:r w:rsidR="004C6516">
          <w:rPr>
            <w:noProof/>
          </w:rPr>
          <w:t>4</w:t>
        </w:r>
      </w:fldSimple>
    </w:p>
    <w:p w14:paraId="2545E3FA" w14:textId="2033816F" w:rsidR="00F86BF1" w:rsidRDefault="009B77AD" w:rsidP="00296DD5">
      <w:pPr>
        <w:rPr>
          <w:rFonts w:ascii="Times New Roman" w:hAnsi="Times New Roman" w:cs="Times New Roman"/>
          <w:sz w:val="28"/>
          <w:szCs w:val="28"/>
        </w:rPr>
      </w:pPr>
      <w:r w:rsidRPr="007620C8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620C8">
        <w:rPr>
          <w:rFonts w:ascii="Times New Roman" w:hAnsi="Times New Roman" w:cs="Times New Roman"/>
          <w:sz w:val="28"/>
          <w:szCs w:val="28"/>
        </w:rPr>
        <w:t>. представлен график моделирования дискретного сообщения с ограниченным спектром с помощью метода NRZ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избыточного кодирования. </w:t>
      </w:r>
      <w:r w:rsidRPr="007620C8">
        <w:rPr>
          <w:rFonts w:ascii="Times New Roman" w:hAnsi="Times New Roman" w:cs="Times New Roman"/>
          <w:sz w:val="28"/>
          <w:szCs w:val="28"/>
        </w:rPr>
        <w:t xml:space="preserve">Частота минимальной гармоники —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B77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620C8">
        <w:rPr>
          <w:rFonts w:ascii="Times New Roman" w:hAnsi="Times New Roman" w:cs="Times New Roman"/>
          <w:sz w:val="28"/>
          <w:szCs w:val="28"/>
        </w:rPr>
        <w:t xml:space="preserve"> МГц, максимальной —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620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620C8">
        <w:rPr>
          <w:rFonts w:ascii="Times New Roman" w:hAnsi="Times New Roman" w:cs="Times New Roman"/>
          <w:sz w:val="28"/>
          <w:szCs w:val="28"/>
        </w:rPr>
        <w:t xml:space="preserve"> МГц. Спектр равен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620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620C8">
        <w:rPr>
          <w:rFonts w:ascii="Times New Roman" w:hAnsi="Times New Roman" w:cs="Times New Roman"/>
          <w:sz w:val="28"/>
          <w:szCs w:val="28"/>
        </w:rPr>
        <w:t xml:space="preserve"> МГц. На приемнике выставлены по нулям значения уровня шума, рассинхронизации приемника и передатчика и граничного напряжения: сигнал передается по идеальному каналу. Количество ошибок на 100 тысяч битов равно нулю.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метода логического кодирования </w:t>
      </w:r>
      <w:r w:rsidRPr="009B77A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B77AD">
        <w:rPr>
          <w:rFonts w:ascii="Times New Roman" w:hAnsi="Times New Roman" w:cs="Times New Roman"/>
          <w:sz w:val="28"/>
          <w:szCs w:val="28"/>
        </w:rPr>
        <w:t>/5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B7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сократил</w:t>
      </w:r>
      <w:r w:rsidR="00F86BF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сь постоянная составляющая, поэтому нижняя граница частот</w:t>
      </w:r>
      <w:r w:rsidR="00F86BF1">
        <w:rPr>
          <w:rFonts w:ascii="Times New Roman" w:hAnsi="Times New Roman" w:cs="Times New Roman"/>
          <w:sz w:val="28"/>
          <w:szCs w:val="28"/>
        </w:rPr>
        <w:t xml:space="preserve"> поднялась с 0.6 до 1.3 МГц. </w:t>
      </w:r>
    </w:p>
    <w:p w14:paraId="2B340D8E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10E3BBAC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1A3A51CC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7AFAB2CC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7CA78732" w14:textId="70B963FE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457FD55C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58F4EEAA" w14:textId="77777777" w:rsidR="00F86BF1" w:rsidRDefault="00F86BF1" w:rsidP="00F86BF1">
      <w:pPr>
        <w:keepNext/>
      </w:pPr>
      <w:r>
        <w:rPr>
          <w:noProof/>
        </w:rPr>
        <w:drawing>
          <wp:inline distT="0" distB="0" distL="0" distR="0" wp14:anchorId="5AF0C3D0" wp14:editId="2DC81AD0">
            <wp:extent cx="5940425" cy="4458970"/>
            <wp:effectExtent l="0" t="0" r="3175" b="0"/>
            <wp:docPr id="1758432680" name="Рисунок 1" descr="Изображение выглядит как текст, снимок экрана, электроника, музы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32680" name="Рисунок 1" descr="Изображение выглядит как текст, снимок экрана, электроника, музык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915F" w14:textId="34F8C48B" w:rsidR="00F86BF1" w:rsidRDefault="00F86BF1" w:rsidP="00F86BF1">
      <w:pPr>
        <w:pStyle w:val="ac"/>
        <w:rPr>
          <w:rFonts w:ascii="Times New Roman" w:hAnsi="Times New Roman" w:cs="Times New Roman"/>
          <w:sz w:val="28"/>
          <w:szCs w:val="28"/>
        </w:rPr>
      </w:pPr>
      <w:r>
        <w:t xml:space="preserve">Рис. </w:t>
      </w:r>
      <w:fldSimple w:instr=" SEQ Рис. \* ARABIC ">
        <w:r w:rsidR="004C6516">
          <w:rPr>
            <w:noProof/>
          </w:rPr>
          <w:t>5</w:t>
        </w:r>
      </w:fldSimple>
    </w:p>
    <w:p w14:paraId="684B614F" w14:textId="68BAD299" w:rsidR="00F86BF1" w:rsidRPr="001A4AD3" w:rsidRDefault="00F86BF1" w:rsidP="00F86BF1">
      <w:pPr>
        <w:rPr>
          <w:rFonts w:ascii="Times New Roman" w:hAnsi="Times New Roman" w:cs="Times New Roman"/>
          <w:sz w:val="36"/>
          <w:szCs w:val="36"/>
        </w:rPr>
      </w:pPr>
      <w:r w:rsidRPr="00950150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50150">
        <w:rPr>
          <w:rFonts w:ascii="Times New Roman" w:hAnsi="Times New Roman" w:cs="Times New Roman"/>
          <w:sz w:val="28"/>
          <w:szCs w:val="28"/>
        </w:rPr>
        <w:t xml:space="preserve">. используется метод RZ для передачи сообщения </w:t>
      </w:r>
      <w:r w:rsidRPr="007620C8">
        <w:rPr>
          <w:rFonts w:ascii="Times New Roman" w:hAnsi="Times New Roman" w:cs="Times New Roman"/>
          <w:sz w:val="28"/>
          <w:szCs w:val="28"/>
        </w:rPr>
        <w:t>NRZ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избыточного кодирования.</w:t>
      </w:r>
      <w:r w:rsidRPr="00950150">
        <w:rPr>
          <w:rFonts w:ascii="Times New Roman" w:hAnsi="Times New Roman" w:cs="Times New Roman"/>
          <w:sz w:val="28"/>
          <w:szCs w:val="28"/>
        </w:rPr>
        <w:t xml:space="preserve"> Канал передачи является идеальным</w:t>
      </w: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7620C8">
        <w:rPr>
          <w:rFonts w:ascii="Times New Roman" w:hAnsi="Times New Roman" w:cs="Times New Roman"/>
          <w:sz w:val="28"/>
          <w:szCs w:val="28"/>
        </w:rPr>
        <w:t>а приемнике выставлены по нулям значения уровня шума, рассинхронизации приемника и передатчика и граничного напряжения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50150">
        <w:rPr>
          <w:rFonts w:ascii="Times New Roman" w:hAnsi="Times New Roman" w:cs="Times New Roman"/>
          <w:sz w:val="28"/>
          <w:szCs w:val="28"/>
        </w:rPr>
        <w:t>За 100</w:t>
      </w:r>
      <w:r>
        <w:rPr>
          <w:rFonts w:ascii="Times New Roman" w:hAnsi="Times New Roman" w:cs="Times New Roman"/>
          <w:sz w:val="28"/>
          <w:szCs w:val="28"/>
        </w:rPr>
        <w:t xml:space="preserve"> тысяч</w:t>
      </w:r>
      <w:r w:rsidRPr="00950150">
        <w:rPr>
          <w:rFonts w:ascii="Times New Roman" w:hAnsi="Times New Roman" w:cs="Times New Roman"/>
          <w:sz w:val="28"/>
          <w:szCs w:val="28"/>
        </w:rPr>
        <w:t xml:space="preserve"> бит сигнал ни разу не был считан с ошибками, соответственно можно утверждать, что данное сообщение с вероятностью, стремящейся к 100, при значениях минимальной гармоники = </w:t>
      </w:r>
      <w:r>
        <w:rPr>
          <w:rFonts w:ascii="Times New Roman" w:hAnsi="Times New Roman" w:cs="Times New Roman"/>
          <w:sz w:val="28"/>
          <w:szCs w:val="28"/>
        </w:rPr>
        <w:t>1.5</w:t>
      </w:r>
      <w:r w:rsidRPr="00950150">
        <w:rPr>
          <w:rFonts w:ascii="Times New Roman" w:hAnsi="Times New Roman" w:cs="Times New Roman"/>
          <w:sz w:val="28"/>
          <w:szCs w:val="28"/>
        </w:rPr>
        <w:t xml:space="preserve"> МГц, максимальной гармоники =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50150">
        <w:rPr>
          <w:rFonts w:ascii="Times New Roman" w:hAnsi="Times New Roman" w:cs="Times New Roman"/>
          <w:sz w:val="28"/>
          <w:szCs w:val="28"/>
        </w:rPr>
        <w:t xml:space="preserve">.0 МГц может быть считано без ошибок. Полоса пропускания равна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501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50150">
        <w:rPr>
          <w:rFonts w:ascii="Times New Roman" w:hAnsi="Times New Roman" w:cs="Times New Roman"/>
          <w:sz w:val="28"/>
          <w:szCs w:val="28"/>
        </w:rPr>
        <w:t xml:space="preserve"> МГц</w:t>
      </w:r>
      <w:r w:rsidR="004C6516">
        <w:rPr>
          <w:rFonts w:ascii="Times New Roman" w:hAnsi="Times New Roman" w:cs="Times New Roman"/>
          <w:sz w:val="28"/>
          <w:szCs w:val="28"/>
        </w:rPr>
        <w:t>, такая же, как и без логического кодирования</w:t>
      </w:r>
      <w:r w:rsidRPr="009501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можем видеть, что постоянная составляющая отсутствует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1B2447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192D7BE6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1C6170B0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104594AC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3FB63027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6028EB0A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0FB4AD08" w14:textId="77777777" w:rsidR="004C6516" w:rsidRDefault="004C6516" w:rsidP="004C6516">
      <w:pPr>
        <w:keepNext/>
      </w:pPr>
      <w:r>
        <w:rPr>
          <w:noProof/>
        </w:rPr>
        <w:drawing>
          <wp:inline distT="0" distB="0" distL="0" distR="0" wp14:anchorId="53C18C44" wp14:editId="74F69038">
            <wp:extent cx="5940425" cy="4453255"/>
            <wp:effectExtent l="0" t="0" r="3175" b="4445"/>
            <wp:docPr id="32117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76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B6F3" w14:textId="46F6F1FF" w:rsidR="00F86BF1" w:rsidRDefault="004C6516" w:rsidP="004C6516">
      <w:pPr>
        <w:pStyle w:val="ac"/>
        <w:rPr>
          <w:rFonts w:ascii="Times New Roman" w:hAnsi="Times New Roman" w:cs="Times New Roman"/>
          <w:sz w:val="28"/>
          <w:szCs w:val="28"/>
        </w:rPr>
      </w:pPr>
      <w:r>
        <w:t xml:space="preserve">Рис. </w:t>
      </w:r>
      <w:fldSimple w:instr=" SEQ Рис. \* ARABIC ">
        <w:r>
          <w:rPr>
            <w:noProof/>
          </w:rPr>
          <w:t>6</w:t>
        </w:r>
      </w:fldSimple>
    </w:p>
    <w:p w14:paraId="691149C3" w14:textId="29FCBF06" w:rsidR="004C6516" w:rsidRDefault="004C6516" w:rsidP="004C6516">
      <w:pPr>
        <w:rPr>
          <w:rFonts w:ascii="Times New Roman" w:hAnsi="Times New Roman" w:cs="Times New Roman"/>
          <w:sz w:val="28"/>
          <w:szCs w:val="28"/>
        </w:rPr>
      </w:pPr>
      <w:r w:rsidRPr="00950150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50150">
        <w:rPr>
          <w:rFonts w:ascii="Times New Roman" w:hAnsi="Times New Roman" w:cs="Times New Roman"/>
          <w:sz w:val="28"/>
          <w:szCs w:val="28"/>
        </w:rPr>
        <w:t xml:space="preserve">. используется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B77AD">
        <w:rPr>
          <w:rFonts w:ascii="Times New Roman" w:hAnsi="Times New Roman" w:cs="Times New Roman"/>
          <w:sz w:val="28"/>
          <w:szCs w:val="28"/>
        </w:rPr>
        <w:t>2</w:t>
      </w:r>
      <w:r w:rsidRPr="00950150">
        <w:rPr>
          <w:rFonts w:ascii="Times New Roman" w:hAnsi="Times New Roman" w:cs="Times New Roman"/>
          <w:sz w:val="28"/>
          <w:szCs w:val="28"/>
        </w:rPr>
        <w:t xml:space="preserve"> для передачи сообщения </w:t>
      </w:r>
      <w:r>
        <w:rPr>
          <w:rFonts w:ascii="Times New Roman" w:hAnsi="Times New Roman" w:cs="Times New Roman"/>
          <w:sz w:val="28"/>
          <w:szCs w:val="28"/>
        </w:rPr>
        <w:t>с использованием избыточного кодирования</w:t>
      </w:r>
      <w:r w:rsidRPr="00950150">
        <w:rPr>
          <w:rFonts w:ascii="Times New Roman" w:hAnsi="Times New Roman" w:cs="Times New Roman"/>
          <w:sz w:val="28"/>
          <w:szCs w:val="28"/>
        </w:rPr>
        <w:t>. Канал передачи является идеальным</w:t>
      </w:r>
      <w:r>
        <w:rPr>
          <w:rFonts w:ascii="Times New Roman" w:hAnsi="Times New Roman" w:cs="Times New Roman"/>
          <w:sz w:val="28"/>
          <w:szCs w:val="28"/>
        </w:rPr>
        <w:t>, потому что н</w:t>
      </w:r>
      <w:r w:rsidRPr="007620C8">
        <w:rPr>
          <w:rFonts w:ascii="Times New Roman" w:hAnsi="Times New Roman" w:cs="Times New Roman"/>
          <w:sz w:val="28"/>
          <w:szCs w:val="28"/>
        </w:rPr>
        <w:t>а приемнике выставлены по нулям значения уровня шума, рассинхронизации приемника и передатчика и граничного напряжения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4101C">
        <w:rPr>
          <w:rFonts w:ascii="Times New Roman" w:hAnsi="Times New Roman" w:cs="Times New Roman"/>
          <w:sz w:val="28"/>
          <w:szCs w:val="28"/>
        </w:rPr>
        <w:t>Частота</w:t>
      </w:r>
      <w:r w:rsidRPr="00A5499A">
        <w:rPr>
          <w:rFonts w:ascii="Times New Roman" w:hAnsi="Times New Roman" w:cs="Times New Roman"/>
          <w:sz w:val="28"/>
          <w:szCs w:val="28"/>
        </w:rPr>
        <w:t xml:space="preserve"> минимальной гармоники — 5.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5499A">
        <w:rPr>
          <w:rFonts w:ascii="Times New Roman" w:hAnsi="Times New Roman" w:cs="Times New Roman"/>
          <w:sz w:val="28"/>
          <w:szCs w:val="28"/>
        </w:rPr>
        <w:t xml:space="preserve"> МГц, максимальной гармоники 8.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5499A">
        <w:rPr>
          <w:rFonts w:ascii="Times New Roman" w:hAnsi="Times New Roman" w:cs="Times New Roman"/>
          <w:sz w:val="28"/>
          <w:szCs w:val="28"/>
        </w:rPr>
        <w:t xml:space="preserve"> МГц. Полоса пропускания сигнала — 3.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5499A">
        <w:rPr>
          <w:rFonts w:ascii="Times New Roman" w:hAnsi="Times New Roman" w:cs="Times New Roman"/>
          <w:sz w:val="28"/>
          <w:szCs w:val="28"/>
        </w:rPr>
        <w:t xml:space="preserve"> МГц. </w:t>
      </w:r>
      <w:r>
        <w:rPr>
          <w:rFonts w:ascii="Times New Roman" w:hAnsi="Times New Roman" w:cs="Times New Roman"/>
          <w:sz w:val="28"/>
          <w:szCs w:val="28"/>
        </w:rPr>
        <w:t xml:space="preserve">Спектр сигнала уменьшился с 3.5 до 3.0 МГц с использованием логического кодирования – метода </w:t>
      </w:r>
      <w:r w:rsidRPr="004C651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6516">
        <w:rPr>
          <w:rFonts w:ascii="Times New Roman" w:hAnsi="Times New Roman" w:cs="Times New Roman"/>
          <w:sz w:val="28"/>
          <w:szCs w:val="28"/>
        </w:rPr>
        <w:t>/5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6516">
        <w:rPr>
          <w:rFonts w:ascii="Times New Roman" w:hAnsi="Times New Roman" w:cs="Times New Roman"/>
          <w:sz w:val="28"/>
          <w:szCs w:val="28"/>
        </w:rPr>
        <w:t>.</w:t>
      </w:r>
    </w:p>
    <w:p w14:paraId="2518D059" w14:textId="77777777" w:rsidR="004C6516" w:rsidRDefault="004C6516" w:rsidP="004C6516">
      <w:pPr>
        <w:rPr>
          <w:rFonts w:ascii="Times New Roman" w:hAnsi="Times New Roman" w:cs="Times New Roman"/>
          <w:sz w:val="28"/>
          <w:szCs w:val="28"/>
        </w:rPr>
      </w:pPr>
    </w:p>
    <w:p w14:paraId="763886E2" w14:textId="7BF9DDDC" w:rsidR="004C6516" w:rsidRPr="004C6516" w:rsidRDefault="004C6516" w:rsidP="004C6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увидеть, что лучшим методом для использования с избыточным кодированием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NRZ</w:t>
      </w:r>
      <w:r w:rsidRPr="004C65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нем </w:t>
      </w:r>
      <w:r w:rsidR="00F4101C">
        <w:rPr>
          <w:rFonts w:ascii="Times New Roman" w:hAnsi="Times New Roman" w:cs="Times New Roman"/>
          <w:sz w:val="28"/>
          <w:szCs w:val="28"/>
        </w:rPr>
        <w:t>ч</w:t>
      </w:r>
      <w:r w:rsidR="00F4101C" w:rsidRPr="007620C8">
        <w:rPr>
          <w:rFonts w:ascii="Times New Roman" w:hAnsi="Times New Roman" w:cs="Times New Roman"/>
          <w:sz w:val="28"/>
          <w:szCs w:val="28"/>
        </w:rPr>
        <w:t xml:space="preserve">астота минимальной гармоники — </w:t>
      </w:r>
      <w:r w:rsidR="00F4101C">
        <w:rPr>
          <w:rFonts w:ascii="Times New Roman" w:hAnsi="Times New Roman" w:cs="Times New Roman"/>
          <w:sz w:val="28"/>
          <w:szCs w:val="28"/>
        </w:rPr>
        <w:t>1</w:t>
      </w:r>
      <w:r w:rsidR="00F4101C" w:rsidRPr="009B77AD">
        <w:rPr>
          <w:rFonts w:ascii="Times New Roman" w:hAnsi="Times New Roman" w:cs="Times New Roman"/>
          <w:sz w:val="28"/>
          <w:szCs w:val="28"/>
        </w:rPr>
        <w:t>.</w:t>
      </w:r>
      <w:r w:rsidR="00F4101C">
        <w:rPr>
          <w:rFonts w:ascii="Times New Roman" w:hAnsi="Times New Roman" w:cs="Times New Roman"/>
          <w:sz w:val="28"/>
          <w:szCs w:val="28"/>
        </w:rPr>
        <w:t>3</w:t>
      </w:r>
      <w:r w:rsidR="00F4101C" w:rsidRPr="007620C8">
        <w:rPr>
          <w:rFonts w:ascii="Times New Roman" w:hAnsi="Times New Roman" w:cs="Times New Roman"/>
          <w:sz w:val="28"/>
          <w:szCs w:val="28"/>
        </w:rPr>
        <w:t xml:space="preserve"> МГц, максимальной — </w:t>
      </w:r>
      <w:r w:rsidR="00F4101C">
        <w:rPr>
          <w:rFonts w:ascii="Times New Roman" w:hAnsi="Times New Roman" w:cs="Times New Roman"/>
          <w:sz w:val="28"/>
          <w:szCs w:val="28"/>
        </w:rPr>
        <w:t>3</w:t>
      </w:r>
      <w:r w:rsidR="00F4101C" w:rsidRPr="007620C8">
        <w:rPr>
          <w:rFonts w:ascii="Times New Roman" w:hAnsi="Times New Roman" w:cs="Times New Roman"/>
          <w:sz w:val="28"/>
          <w:szCs w:val="28"/>
        </w:rPr>
        <w:t>.</w:t>
      </w:r>
      <w:r w:rsidR="00F4101C">
        <w:rPr>
          <w:rFonts w:ascii="Times New Roman" w:hAnsi="Times New Roman" w:cs="Times New Roman"/>
          <w:sz w:val="28"/>
          <w:szCs w:val="28"/>
        </w:rPr>
        <w:t>5</w:t>
      </w:r>
      <w:r w:rsidR="00F4101C" w:rsidRPr="007620C8">
        <w:rPr>
          <w:rFonts w:ascii="Times New Roman" w:hAnsi="Times New Roman" w:cs="Times New Roman"/>
          <w:sz w:val="28"/>
          <w:szCs w:val="28"/>
        </w:rPr>
        <w:t xml:space="preserve"> МГц. Спектр равен </w:t>
      </w:r>
      <w:r w:rsidR="00F4101C">
        <w:rPr>
          <w:rFonts w:ascii="Times New Roman" w:hAnsi="Times New Roman" w:cs="Times New Roman"/>
          <w:sz w:val="28"/>
          <w:szCs w:val="28"/>
        </w:rPr>
        <w:t>2</w:t>
      </w:r>
      <w:r w:rsidR="00F4101C" w:rsidRPr="007620C8">
        <w:rPr>
          <w:rFonts w:ascii="Times New Roman" w:hAnsi="Times New Roman" w:cs="Times New Roman"/>
          <w:sz w:val="28"/>
          <w:szCs w:val="28"/>
        </w:rPr>
        <w:t>.</w:t>
      </w:r>
      <w:r w:rsidR="00F4101C">
        <w:rPr>
          <w:rFonts w:ascii="Times New Roman" w:hAnsi="Times New Roman" w:cs="Times New Roman"/>
          <w:sz w:val="28"/>
          <w:szCs w:val="28"/>
        </w:rPr>
        <w:t>2</w:t>
      </w:r>
      <w:r w:rsidR="00F4101C" w:rsidRPr="007620C8">
        <w:rPr>
          <w:rFonts w:ascii="Times New Roman" w:hAnsi="Times New Roman" w:cs="Times New Roman"/>
          <w:sz w:val="28"/>
          <w:szCs w:val="28"/>
        </w:rPr>
        <w:t xml:space="preserve"> МГц.</w:t>
      </w:r>
    </w:p>
    <w:p w14:paraId="3D4F8B38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2858052D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3856843F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58461B40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7ECC0EF2" w14:textId="45442ADB" w:rsidR="00F86BF1" w:rsidRDefault="00F4101C" w:rsidP="00296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Проанализируем как меняется полоса пропускания идеального канала для каждого метода физического кодирования при использовании </w:t>
      </w:r>
      <w:r>
        <w:rPr>
          <w:rFonts w:ascii="Times New Roman" w:hAnsi="Times New Roman" w:cs="Times New Roman"/>
          <w:sz w:val="28"/>
          <w:szCs w:val="28"/>
        </w:rPr>
        <w:t>скремблирования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9C8519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55B9A7FE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049A5CDB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73D293AC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4A4A4F9E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04E209E8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7281038B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60017D0C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5CDA6288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23FB0C3A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2BC8A03F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1EA70178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28A63C51" w14:textId="4AB8627C" w:rsidR="009B77AD" w:rsidRPr="009B77AD" w:rsidRDefault="00F86BF1" w:rsidP="00296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003919" w14:textId="77777777" w:rsidR="009B77AD" w:rsidRDefault="009B77AD" w:rsidP="00296DD5">
      <w:pPr>
        <w:rPr>
          <w:rFonts w:ascii="Times New Roman" w:hAnsi="Times New Roman" w:cs="Times New Roman"/>
          <w:sz w:val="28"/>
          <w:szCs w:val="28"/>
        </w:rPr>
      </w:pPr>
    </w:p>
    <w:p w14:paraId="20975E27" w14:textId="77777777" w:rsidR="009B77AD" w:rsidRDefault="009B77AD" w:rsidP="00296DD5">
      <w:pPr>
        <w:rPr>
          <w:rFonts w:ascii="Times New Roman" w:hAnsi="Times New Roman" w:cs="Times New Roman"/>
          <w:sz w:val="28"/>
          <w:szCs w:val="28"/>
        </w:rPr>
      </w:pPr>
    </w:p>
    <w:p w14:paraId="2BF94AA6" w14:textId="77777777" w:rsidR="009B77AD" w:rsidRDefault="009B77AD" w:rsidP="00296DD5">
      <w:pPr>
        <w:rPr>
          <w:rFonts w:ascii="Times New Roman" w:hAnsi="Times New Roman" w:cs="Times New Roman"/>
          <w:sz w:val="28"/>
          <w:szCs w:val="28"/>
        </w:rPr>
      </w:pPr>
    </w:p>
    <w:p w14:paraId="563971B8" w14:textId="77777777" w:rsidR="009B77AD" w:rsidRDefault="009B77AD" w:rsidP="00296DD5">
      <w:pPr>
        <w:rPr>
          <w:rFonts w:ascii="Times New Roman" w:hAnsi="Times New Roman" w:cs="Times New Roman"/>
          <w:sz w:val="28"/>
          <w:szCs w:val="28"/>
        </w:rPr>
      </w:pPr>
    </w:p>
    <w:p w14:paraId="6786D0A7" w14:textId="77777777" w:rsidR="009B77AD" w:rsidRDefault="009B77AD" w:rsidP="00296DD5">
      <w:pPr>
        <w:rPr>
          <w:rFonts w:ascii="Times New Roman" w:hAnsi="Times New Roman" w:cs="Times New Roman"/>
          <w:sz w:val="28"/>
          <w:szCs w:val="28"/>
        </w:rPr>
      </w:pPr>
    </w:p>
    <w:p w14:paraId="1A325E61" w14:textId="77777777" w:rsidR="009B77AD" w:rsidRDefault="009B77AD" w:rsidP="00296DD5">
      <w:pPr>
        <w:rPr>
          <w:rFonts w:ascii="Times New Roman" w:hAnsi="Times New Roman" w:cs="Times New Roman"/>
          <w:sz w:val="28"/>
          <w:szCs w:val="28"/>
        </w:rPr>
      </w:pPr>
    </w:p>
    <w:p w14:paraId="658FEDFD" w14:textId="77777777" w:rsidR="009B77AD" w:rsidRDefault="009B77AD" w:rsidP="00296DD5">
      <w:pPr>
        <w:rPr>
          <w:rFonts w:ascii="Times New Roman" w:hAnsi="Times New Roman" w:cs="Times New Roman"/>
          <w:sz w:val="28"/>
          <w:szCs w:val="28"/>
        </w:rPr>
      </w:pPr>
    </w:p>
    <w:p w14:paraId="5E184346" w14:textId="77777777" w:rsidR="009B77AD" w:rsidRDefault="009B77AD" w:rsidP="00296DD5">
      <w:pPr>
        <w:rPr>
          <w:rFonts w:ascii="Times New Roman" w:hAnsi="Times New Roman" w:cs="Times New Roman"/>
          <w:sz w:val="28"/>
          <w:szCs w:val="28"/>
        </w:rPr>
      </w:pPr>
    </w:p>
    <w:p w14:paraId="350FEFEC" w14:textId="77777777" w:rsidR="009B77AD" w:rsidRDefault="009B77AD" w:rsidP="00296DD5">
      <w:pPr>
        <w:rPr>
          <w:rFonts w:ascii="Times New Roman" w:hAnsi="Times New Roman" w:cs="Times New Roman"/>
          <w:sz w:val="28"/>
          <w:szCs w:val="28"/>
        </w:rPr>
      </w:pPr>
    </w:p>
    <w:p w14:paraId="625BF459" w14:textId="77777777" w:rsidR="009B77AD" w:rsidRDefault="009B77AD" w:rsidP="00296DD5">
      <w:pPr>
        <w:rPr>
          <w:rFonts w:ascii="Times New Roman" w:hAnsi="Times New Roman" w:cs="Times New Roman"/>
          <w:sz w:val="28"/>
          <w:szCs w:val="28"/>
        </w:rPr>
      </w:pPr>
    </w:p>
    <w:p w14:paraId="025D9305" w14:textId="77777777" w:rsidR="009B77AD" w:rsidRDefault="009B77AD" w:rsidP="00296DD5">
      <w:pPr>
        <w:rPr>
          <w:rFonts w:ascii="Times New Roman" w:hAnsi="Times New Roman" w:cs="Times New Roman"/>
          <w:sz w:val="28"/>
          <w:szCs w:val="28"/>
        </w:rPr>
      </w:pPr>
    </w:p>
    <w:p w14:paraId="0B3D4A3C" w14:textId="77777777" w:rsidR="009B77AD" w:rsidRDefault="009B77AD" w:rsidP="00296DD5">
      <w:pPr>
        <w:rPr>
          <w:rFonts w:ascii="Times New Roman" w:hAnsi="Times New Roman" w:cs="Times New Roman"/>
          <w:sz w:val="28"/>
          <w:szCs w:val="28"/>
        </w:rPr>
      </w:pPr>
    </w:p>
    <w:p w14:paraId="74DA00C3" w14:textId="77777777" w:rsidR="009B77AD" w:rsidRDefault="009B77AD" w:rsidP="00296DD5">
      <w:pPr>
        <w:rPr>
          <w:rFonts w:ascii="Times New Roman" w:hAnsi="Times New Roman" w:cs="Times New Roman"/>
          <w:sz w:val="28"/>
          <w:szCs w:val="28"/>
        </w:rPr>
      </w:pPr>
    </w:p>
    <w:p w14:paraId="6AC97D92" w14:textId="77777777" w:rsidR="009B77AD" w:rsidRDefault="009B77AD" w:rsidP="00296DD5">
      <w:pPr>
        <w:rPr>
          <w:rFonts w:ascii="Times New Roman" w:hAnsi="Times New Roman" w:cs="Times New Roman"/>
          <w:sz w:val="28"/>
          <w:szCs w:val="28"/>
        </w:rPr>
      </w:pPr>
    </w:p>
    <w:p w14:paraId="7FC6A84D" w14:textId="77777777" w:rsidR="009B77AD" w:rsidRDefault="009B77AD" w:rsidP="00296DD5">
      <w:pPr>
        <w:rPr>
          <w:rFonts w:ascii="Times New Roman" w:hAnsi="Times New Roman" w:cs="Times New Roman"/>
          <w:sz w:val="28"/>
          <w:szCs w:val="28"/>
        </w:rPr>
      </w:pPr>
    </w:p>
    <w:p w14:paraId="6A50D321" w14:textId="77777777" w:rsidR="009B77AD" w:rsidRDefault="009B77AD" w:rsidP="00296DD5">
      <w:pPr>
        <w:rPr>
          <w:rFonts w:ascii="Times New Roman" w:hAnsi="Times New Roman" w:cs="Times New Roman"/>
          <w:sz w:val="28"/>
          <w:szCs w:val="28"/>
        </w:rPr>
      </w:pPr>
    </w:p>
    <w:p w14:paraId="277DB222" w14:textId="77777777" w:rsidR="009B77AD" w:rsidRDefault="009B77AD" w:rsidP="00296DD5">
      <w:pPr>
        <w:rPr>
          <w:rFonts w:ascii="Times New Roman" w:hAnsi="Times New Roman" w:cs="Times New Roman"/>
          <w:sz w:val="28"/>
          <w:szCs w:val="28"/>
        </w:rPr>
      </w:pPr>
    </w:p>
    <w:p w14:paraId="14E2895C" w14:textId="77777777" w:rsidR="001A4AD3" w:rsidRDefault="001A4AD3" w:rsidP="00296DD5">
      <w:pPr>
        <w:rPr>
          <w:rFonts w:ascii="Times New Roman" w:hAnsi="Times New Roman" w:cs="Times New Roman"/>
          <w:sz w:val="28"/>
          <w:szCs w:val="28"/>
        </w:rPr>
      </w:pPr>
    </w:p>
    <w:p w14:paraId="3E782362" w14:textId="77777777" w:rsidR="001A4AD3" w:rsidRDefault="001A4AD3" w:rsidP="00296DD5">
      <w:pPr>
        <w:rPr>
          <w:rFonts w:ascii="Times New Roman" w:hAnsi="Times New Roman" w:cs="Times New Roman"/>
          <w:sz w:val="28"/>
          <w:szCs w:val="28"/>
        </w:rPr>
      </w:pPr>
    </w:p>
    <w:p w14:paraId="6377198D" w14:textId="77777777" w:rsidR="001A4AD3" w:rsidRDefault="001A4AD3" w:rsidP="00296DD5">
      <w:pPr>
        <w:rPr>
          <w:rFonts w:ascii="Times New Roman" w:hAnsi="Times New Roman" w:cs="Times New Roman"/>
          <w:sz w:val="28"/>
          <w:szCs w:val="28"/>
        </w:rPr>
      </w:pPr>
    </w:p>
    <w:p w14:paraId="32279EE1" w14:textId="77777777" w:rsidR="001A4AD3" w:rsidRDefault="001A4AD3" w:rsidP="00296DD5">
      <w:pPr>
        <w:rPr>
          <w:rFonts w:ascii="Times New Roman" w:hAnsi="Times New Roman" w:cs="Times New Roman"/>
          <w:sz w:val="28"/>
          <w:szCs w:val="28"/>
        </w:rPr>
      </w:pPr>
    </w:p>
    <w:p w14:paraId="63106B94" w14:textId="77777777" w:rsidR="001A4AD3" w:rsidRDefault="001A4AD3" w:rsidP="00296DD5">
      <w:pPr>
        <w:rPr>
          <w:rFonts w:ascii="Times New Roman" w:hAnsi="Times New Roman" w:cs="Times New Roman"/>
          <w:sz w:val="28"/>
          <w:szCs w:val="28"/>
        </w:rPr>
      </w:pPr>
    </w:p>
    <w:p w14:paraId="6A70A470" w14:textId="77777777" w:rsidR="001A4AD3" w:rsidRDefault="001A4AD3" w:rsidP="00296DD5">
      <w:pPr>
        <w:rPr>
          <w:rFonts w:ascii="Times New Roman" w:hAnsi="Times New Roman" w:cs="Times New Roman"/>
          <w:sz w:val="28"/>
          <w:szCs w:val="28"/>
        </w:rPr>
      </w:pPr>
    </w:p>
    <w:p w14:paraId="4C363623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48B5C01C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7C18D0AA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2057E6AB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0C309C63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6457DB62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1948E8BF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61A93908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2C4E87E9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0ADCA826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7639B03A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621B4763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37CCF72F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508D858D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76487B5F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0C623F7E" w14:textId="77777777" w:rsidR="00F86BF1" w:rsidRDefault="00F86BF1" w:rsidP="00296DD5">
      <w:pPr>
        <w:rPr>
          <w:rFonts w:ascii="Times New Roman" w:hAnsi="Times New Roman" w:cs="Times New Roman"/>
          <w:sz w:val="28"/>
          <w:szCs w:val="28"/>
        </w:rPr>
      </w:pPr>
    </w:p>
    <w:p w14:paraId="6D084D9E" w14:textId="77777777" w:rsidR="004C6516" w:rsidRDefault="004C6516" w:rsidP="00296DD5">
      <w:pPr>
        <w:rPr>
          <w:rFonts w:ascii="Times New Roman" w:hAnsi="Times New Roman" w:cs="Times New Roman"/>
          <w:sz w:val="28"/>
          <w:szCs w:val="28"/>
        </w:rPr>
      </w:pPr>
    </w:p>
    <w:p w14:paraId="16CA678F" w14:textId="77777777" w:rsidR="004C6516" w:rsidRDefault="004C6516" w:rsidP="00296DD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pPr w:leftFromText="180" w:rightFromText="180" w:vertAnchor="text" w:horzAnchor="margin" w:tblpXSpec="center" w:tblpY="608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800"/>
        <w:gridCol w:w="982"/>
        <w:gridCol w:w="994"/>
        <w:gridCol w:w="988"/>
        <w:gridCol w:w="988"/>
        <w:gridCol w:w="1080"/>
        <w:gridCol w:w="1172"/>
      </w:tblGrid>
      <w:tr w:rsidR="00214430" w14:paraId="39211497" w14:textId="77777777" w:rsidTr="00214430">
        <w:trPr>
          <w:trHeight w:val="448"/>
        </w:trPr>
        <w:tc>
          <w:tcPr>
            <w:tcW w:w="440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6C536" w14:textId="77777777" w:rsidR="00214430" w:rsidRDefault="00214430" w:rsidP="00214430">
            <w:pPr>
              <w:pStyle w:val="TableParagraph"/>
              <w:spacing w:before="176"/>
              <w:ind w:left="54" w:right="44"/>
              <w:rPr>
                <w:sz w:val="24"/>
              </w:rPr>
            </w:pPr>
            <w:r>
              <w:rPr>
                <w:sz w:val="24"/>
              </w:rPr>
              <w:lastRenderedPageBreak/>
              <w:t>Шестнадцатеричный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сообщения:</w:t>
            </w:r>
          </w:p>
          <w:p w14:paraId="0808B496" w14:textId="77777777" w:rsidR="00214430" w:rsidRDefault="00214430" w:rsidP="00214430">
            <w:pPr>
              <w:pStyle w:val="TableParagraph"/>
              <w:tabs>
                <w:tab w:val="left" w:pos="599"/>
                <w:tab w:val="left" w:pos="2293"/>
              </w:tabs>
              <w:spacing w:before="0"/>
              <w:ind w:left="0" w:right="44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\E0EBF3CA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49DA8" w14:textId="77777777" w:rsidR="00214430" w:rsidRDefault="00214430" w:rsidP="00214430">
            <w:pPr>
              <w:pStyle w:val="TableParagraph"/>
              <w:ind w:left="161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Метод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кодирования</w:t>
            </w:r>
          </w:p>
        </w:tc>
      </w:tr>
      <w:tr w:rsidR="00214430" w14:paraId="60342A0E" w14:textId="77777777" w:rsidTr="00214430">
        <w:trPr>
          <w:trHeight w:val="447"/>
        </w:trPr>
        <w:tc>
          <w:tcPr>
            <w:tcW w:w="440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FC789" w14:textId="77777777" w:rsidR="00214430" w:rsidRDefault="00214430" w:rsidP="002144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6B513" w14:textId="77777777" w:rsidR="00214430" w:rsidRDefault="00214430" w:rsidP="00214430">
            <w:pPr>
              <w:pStyle w:val="TableParagraph"/>
              <w:ind w:left="239" w:right="225"/>
              <w:rPr>
                <w:sz w:val="24"/>
              </w:rPr>
            </w:pPr>
            <w:r>
              <w:rPr>
                <w:sz w:val="24"/>
              </w:rPr>
              <w:t>NRZ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D7FBB" w14:textId="77777777" w:rsidR="00214430" w:rsidRDefault="00214430" w:rsidP="00214430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RZ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9FD15" w14:textId="77777777" w:rsidR="00214430" w:rsidRDefault="00214430" w:rsidP="00214430">
            <w:pPr>
              <w:pStyle w:val="TableParagraph"/>
              <w:ind w:right="235"/>
              <w:rPr>
                <w:sz w:val="24"/>
              </w:rPr>
            </w:pPr>
            <w:r>
              <w:rPr>
                <w:sz w:val="24"/>
              </w:rPr>
              <w:t>M-II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EC16E" w14:textId="77777777" w:rsidR="00214430" w:rsidRDefault="00214430" w:rsidP="00214430">
            <w:pPr>
              <w:pStyle w:val="TableParagraph"/>
              <w:ind w:left="207" w:right="195"/>
              <w:rPr>
                <w:sz w:val="24"/>
              </w:rPr>
            </w:pPr>
            <w:r>
              <w:rPr>
                <w:sz w:val="24"/>
              </w:rPr>
              <w:t>4B/5B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F78A5" w14:textId="77777777" w:rsidR="00214430" w:rsidRDefault="00214430" w:rsidP="00214430">
            <w:pPr>
              <w:pStyle w:val="TableParagraph"/>
              <w:ind w:left="200" w:right="187"/>
              <w:rPr>
                <w:sz w:val="24"/>
              </w:rPr>
            </w:pPr>
            <w:proofErr w:type="spellStart"/>
            <w:r>
              <w:rPr>
                <w:sz w:val="24"/>
              </w:rPr>
              <w:t>Scramb</w:t>
            </w:r>
            <w:proofErr w:type="spellEnd"/>
          </w:p>
        </w:tc>
      </w:tr>
      <w:tr w:rsidR="00214430" w14:paraId="48BB18BA" w14:textId="77777777" w:rsidTr="00214430">
        <w:trPr>
          <w:trHeight w:val="447"/>
        </w:trPr>
        <w:tc>
          <w:tcPr>
            <w:tcW w:w="1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E4C4D" w14:textId="77777777" w:rsidR="00214430" w:rsidRDefault="00214430" w:rsidP="00214430">
            <w:pPr>
              <w:pStyle w:val="TableParagraph"/>
              <w:spacing w:before="1"/>
              <w:ind w:left="0"/>
              <w:jc w:val="left"/>
              <w:rPr>
                <w:b/>
                <w:sz w:val="31"/>
              </w:rPr>
            </w:pPr>
          </w:p>
          <w:p w14:paraId="0D02116C" w14:textId="77777777" w:rsidR="00214430" w:rsidRPr="00214430" w:rsidRDefault="00214430" w:rsidP="00214430">
            <w:pPr>
              <w:pStyle w:val="TableParagraph"/>
              <w:spacing w:before="0"/>
              <w:ind w:left="110" w:right="96" w:firstLine="1"/>
              <w:rPr>
                <w:sz w:val="24"/>
                <w:lang w:val="ru-RU"/>
              </w:rPr>
            </w:pPr>
            <w:r w:rsidRPr="00214430">
              <w:rPr>
                <w:sz w:val="24"/>
                <w:lang w:val="ru-RU"/>
              </w:rPr>
              <w:t>Полоса</w:t>
            </w:r>
            <w:r w:rsidRPr="00214430">
              <w:rPr>
                <w:spacing w:val="1"/>
                <w:sz w:val="24"/>
                <w:lang w:val="ru-RU"/>
              </w:rPr>
              <w:t xml:space="preserve"> </w:t>
            </w:r>
            <w:r w:rsidRPr="00214430">
              <w:rPr>
                <w:sz w:val="24"/>
                <w:lang w:val="ru-RU"/>
              </w:rPr>
              <w:t>пропускания</w:t>
            </w:r>
            <w:r w:rsidRPr="00214430">
              <w:rPr>
                <w:spacing w:val="1"/>
                <w:sz w:val="24"/>
                <w:lang w:val="ru-RU"/>
              </w:rPr>
              <w:t xml:space="preserve"> </w:t>
            </w:r>
            <w:r w:rsidRPr="00214430">
              <w:rPr>
                <w:sz w:val="24"/>
                <w:lang w:val="ru-RU"/>
              </w:rPr>
              <w:t>идеального</w:t>
            </w:r>
            <w:r w:rsidRPr="00214430">
              <w:rPr>
                <w:spacing w:val="1"/>
                <w:sz w:val="24"/>
                <w:lang w:val="ru-RU"/>
              </w:rPr>
              <w:t xml:space="preserve"> </w:t>
            </w:r>
            <w:r w:rsidRPr="00214430">
              <w:rPr>
                <w:spacing w:val="-1"/>
                <w:sz w:val="24"/>
                <w:lang w:val="ru-RU"/>
              </w:rPr>
              <w:t>сигнала</w:t>
            </w:r>
            <w:r w:rsidRPr="00214430">
              <w:rPr>
                <w:spacing w:val="-11"/>
                <w:sz w:val="24"/>
                <w:lang w:val="ru-RU"/>
              </w:rPr>
              <w:t xml:space="preserve"> </w:t>
            </w:r>
            <w:r w:rsidRPr="00214430">
              <w:rPr>
                <w:sz w:val="24"/>
                <w:lang w:val="ru-RU"/>
              </w:rPr>
              <w:t>связи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321D8" w14:textId="77777777" w:rsidR="00214430" w:rsidRDefault="00214430" w:rsidP="00214430">
            <w:pPr>
              <w:pStyle w:val="TableParagraph"/>
              <w:spacing w:before="176"/>
              <w:ind w:left="418" w:right="389" w:firstLine="96"/>
              <w:jc w:val="left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гармоник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62B7E" w14:textId="77777777" w:rsidR="00214430" w:rsidRDefault="00214430" w:rsidP="00214430">
            <w:pPr>
              <w:pStyle w:val="TableParagraph"/>
              <w:ind w:left="265" w:right="253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5A50" w14:textId="4F91236C" w:rsidR="00214430" w:rsidRPr="00214430" w:rsidRDefault="00214430" w:rsidP="00214430">
            <w:pPr>
              <w:pStyle w:val="TableParagraph"/>
              <w:ind w:left="1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8B3A" w14:textId="79D348F4" w:rsidR="00214430" w:rsidRPr="00950150" w:rsidRDefault="00950150" w:rsidP="00214430">
            <w:pPr>
              <w:pStyle w:val="TableParagraph"/>
              <w:ind w:left="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F396" w14:textId="374F0B93" w:rsidR="00214430" w:rsidRPr="001A4AD3" w:rsidRDefault="004C6516" w:rsidP="00214430">
            <w:pPr>
              <w:pStyle w:val="TableParagraph"/>
              <w:ind w:right="23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67DB" w14:textId="5B102F90" w:rsidR="00214430" w:rsidRPr="00F4101C" w:rsidRDefault="00F4101C" w:rsidP="00214430">
            <w:pPr>
              <w:pStyle w:val="TableParagraph"/>
              <w:ind w:left="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1666" w14:textId="77777777" w:rsidR="00214430" w:rsidRDefault="00214430" w:rsidP="00214430">
            <w:pPr>
              <w:pStyle w:val="TableParagraph"/>
              <w:ind w:left="14"/>
              <w:rPr>
                <w:sz w:val="24"/>
              </w:rPr>
            </w:pPr>
          </w:p>
        </w:tc>
      </w:tr>
      <w:tr w:rsidR="00214430" w14:paraId="1E529CE1" w14:textId="77777777" w:rsidTr="00214430">
        <w:trPr>
          <w:trHeight w:val="447"/>
        </w:trPr>
        <w:tc>
          <w:tcPr>
            <w:tcW w:w="1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070F6" w14:textId="77777777" w:rsidR="00214430" w:rsidRDefault="00214430" w:rsidP="002144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EA5B98" w14:textId="77777777" w:rsidR="00214430" w:rsidRDefault="00214430" w:rsidP="002144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8A1F8" w14:textId="77777777" w:rsidR="00214430" w:rsidRDefault="00214430" w:rsidP="00214430">
            <w:pPr>
              <w:pStyle w:val="TableParagraph"/>
              <w:ind w:left="265" w:right="253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996E" w14:textId="03E8061C" w:rsidR="00214430" w:rsidRPr="00214430" w:rsidRDefault="00214430" w:rsidP="00214430">
            <w:pPr>
              <w:pStyle w:val="TableParagraph"/>
              <w:ind w:left="239" w:right="2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26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1835" w14:textId="305F43EB" w:rsidR="00214430" w:rsidRPr="00950150" w:rsidRDefault="00950150" w:rsidP="00214430">
            <w:pPr>
              <w:pStyle w:val="TableParagraph"/>
              <w:ind w:right="23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7DD8" w14:textId="1D7F686D" w:rsidR="00214430" w:rsidRPr="001A4AD3" w:rsidRDefault="001A4AD3" w:rsidP="00214430">
            <w:pPr>
              <w:pStyle w:val="TableParagraph"/>
              <w:ind w:right="23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  <w:r w:rsidR="004C6516">
              <w:rPr>
                <w:sz w:val="24"/>
                <w:lang w:val="ru-RU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CA72" w14:textId="17F713D5" w:rsidR="00214430" w:rsidRPr="00F4101C" w:rsidRDefault="00F4101C" w:rsidP="00214430">
            <w:pPr>
              <w:pStyle w:val="TableParagraph"/>
              <w:ind w:left="207" w:right="1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28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13E5F" w14:textId="77777777" w:rsidR="00214430" w:rsidRDefault="00214430" w:rsidP="00214430">
            <w:pPr>
              <w:pStyle w:val="TableParagraph"/>
              <w:ind w:left="200" w:right="186"/>
              <w:rPr>
                <w:sz w:val="24"/>
              </w:rPr>
            </w:pPr>
          </w:p>
        </w:tc>
      </w:tr>
      <w:tr w:rsidR="00214430" w14:paraId="7B6A0008" w14:textId="77777777" w:rsidTr="00214430">
        <w:trPr>
          <w:trHeight w:val="447"/>
        </w:trPr>
        <w:tc>
          <w:tcPr>
            <w:tcW w:w="1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591976" w14:textId="77777777" w:rsidR="00214430" w:rsidRDefault="00214430" w:rsidP="002144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A6C7" w14:textId="77777777" w:rsidR="00214430" w:rsidRDefault="00214430" w:rsidP="00214430">
            <w:pPr>
              <w:pStyle w:val="TableParagraph"/>
              <w:spacing w:before="3"/>
              <w:ind w:left="0"/>
              <w:jc w:val="left"/>
              <w:rPr>
                <w:b/>
                <w:sz w:val="27"/>
              </w:rPr>
            </w:pPr>
          </w:p>
          <w:p w14:paraId="2534CAC7" w14:textId="77777777" w:rsidR="00214430" w:rsidRDefault="00214430" w:rsidP="00214430">
            <w:pPr>
              <w:pStyle w:val="TableParagraph"/>
              <w:spacing w:before="0"/>
              <w:ind w:left="173"/>
              <w:jc w:val="left"/>
              <w:rPr>
                <w:sz w:val="24"/>
              </w:rPr>
            </w:pPr>
            <w:r>
              <w:rPr>
                <w:sz w:val="24"/>
              </w:rPr>
              <w:t>Частоты,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МГц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40DC1" w14:textId="77777777" w:rsidR="00214430" w:rsidRDefault="00214430" w:rsidP="00214430">
            <w:pPr>
              <w:pStyle w:val="TableParagraph"/>
              <w:ind w:left="265" w:right="253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A0AC" w14:textId="3BCE016B" w:rsidR="00214430" w:rsidRPr="00214430" w:rsidRDefault="00214430" w:rsidP="00214430">
            <w:pPr>
              <w:pStyle w:val="TableParagraph"/>
              <w:ind w:left="239" w:right="2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0.6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AE32" w14:textId="02DC827D" w:rsidR="00214430" w:rsidRPr="00950150" w:rsidRDefault="00950150" w:rsidP="00214430">
            <w:pPr>
              <w:pStyle w:val="TableParagraph"/>
              <w:ind w:right="23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1.5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611E" w14:textId="18EFE778" w:rsidR="00214430" w:rsidRPr="001A4AD3" w:rsidRDefault="001A4AD3" w:rsidP="00214430">
            <w:pPr>
              <w:pStyle w:val="TableParagraph"/>
              <w:ind w:right="23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5.</w:t>
            </w:r>
            <w:r w:rsidR="004C6516">
              <w:rPr>
                <w:sz w:val="24"/>
                <w:lang w:val="ru-RU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BB81" w14:textId="4CB06723" w:rsidR="00214430" w:rsidRPr="00F4101C" w:rsidRDefault="00F4101C" w:rsidP="00214430">
            <w:pPr>
              <w:pStyle w:val="TableParagraph"/>
              <w:ind w:left="207" w:right="1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1.3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043B" w14:textId="77777777" w:rsidR="00214430" w:rsidRDefault="00214430" w:rsidP="00214430">
            <w:pPr>
              <w:pStyle w:val="TableParagraph"/>
              <w:ind w:left="200" w:right="186"/>
              <w:rPr>
                <w:sz w:val="24"/>
              </w:rPr>
            </w:pPr>
          </w:p>
        </w:tc>
      </w:tr>
      <w:tr w:rsidR="00214430" w14:paraId="075EC8F0" w14:textId="77777777" w:rsidTr="00214430">
        <w:trPr>
          <w:trHeight w:val="448"/>
        </w:trPr>
        <w:tc>
          <w:tcPr>
            <w:tcW w:w="1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02061" w14:textId="77777777" w:rsidR="00214430" w:rsidRDefault="00214430" w:rsidP="002144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6EB40" w14:textId="77777777" w:rsidR="00214430" w:rsidRDefault="00214430" w:rsidP="002144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BD110" w14:textId="77777777" w:rsidR="00214430" w:rsidRDefault="00214430" w:rsidP="00214430">
            <w:pPr>
              <w:pStyle w:val="TableParagraph"/>
              <w:ind w:left="265" w:right="253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0325A" w14:textId="7E4AE8AE" w:rsidR="00214430" w:rsidRPr="00214430" w:rsidRDefault="00214430" w:rsidP="00214430">
            <w:pPr>
              <w:pStyle w:val="TableParagraph"/>
              <w:ind w:left="239" w:right="2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4.1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4A83" w14:textId="1AA4AC36" w:rsidR="00214430" w:rsidRPr="00950150" w:rsidRDefault="00950150" w:rsidP="00214430">
            <w:pPr>
              <w:pStyle w:val="TableParagraph"/>
              <w:ind w:right="23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8.0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56B0" w14:textId="7A1ED3CD" w:rsidR="00214430" w:rsidRPr="001A4AD3" w:rsidRDefault="004C6516" w:rsidP="00214430">
            <w:pPr>
              <w:pStyle w:val="TableParagraph"/>
              <w:ind w:right="23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9.4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7947" w14:textId="244E2E83" w:rsidR="00214430" w:rsidRPr="00F4101C" w:rsidRDefault="00F4101C" w:rsidP="00214430">
            <w:pPr>
              <w:pStyle w:val="TableParagraph"/>
              <w:ind w:left="207" w:right="1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3.5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5C61" w14:textId="77777777" w:rsidR="00214430" w:rsidRDefault="00214430" w:rsidP="00214430">
            <w:pPr>
              <w:pStyle w:val="TableParagraph"/>
              <w:ind w:left="200" w:right="186"/>
              <w:rPr>
                <w:sz w:val="24"/>
              </w:rPr>
            </w:pPr>
          </w:p>
        </w:tc>
      </w:tr>
      <w:tr w:rsidR="00214430" w14:paraId="6998F26D" w14:textId="77777777" w:rsidTr="00214430">
        <w:trPr>
          <w:trHeight w:val="723"/>
        </w:trPr>
        <w:tc>
          <w:tcPr>
            <w:tcW w:w="4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F4E8A" w14:textId="77777777" w:rsidR="00214430" w:rsidRPr="00214430" w:rsidRDefault="00214430" w:rsidP="00214430">
            <w:pPr>
              <w:pStyle w:val="TableParagraph"/>
              <w:ind w:left="947" w:right="390" w:hanging="528"/>
              <w:jc w:val="left"/>
              <w:rPr>
                <w:sz w:val="24"/>
                <w:lang w:val="ru-RU"/>
              </w:rPr>
            </w:pPr>
            <w:r w:rsidRPr="00214430">
              <w:rPr>
                <w:sz w:val="24"/>
                <w:lang w:val="ru-RU"/>
              </w:rPr>
              <w:t>Минимальная полоса пропускания</w:t>
            </w:r>
            <w:r w:rsidRPr="00214430">
              <w:rPr>
                <w:spacing w:val="-58"/>
                <w:sz w:val="24"/>
                <w:lang w:val="ru-RU"/>
              </w:rPr>
              <w:t xml:space="preserve"> </w:t>
            </w:r>
            <w:r w:rsidRPr="00214430">
              <w:rPr>
                <w:sz w:val="24"/>
                <w:lang w:val="ru-RU"/>
              </w:rPr>
              <w:t>идеального</w:t>
            </w:r>
            <w:r w:rsidRPr="00214430">
              <w:rPr>
                <w:spacing w:val="-2"/>
                <w:sz w:val="24"/>
                <w:lang w:val="ru-RU"/>
              </w:rPr>
              <w:t xml:space="preserve"> </w:t>
            </w:r>
            <w:r w:rsidRPr="00214430">
              <w:rPr>
                <w:sz w:val="24"/>
                <w:lang w:val="ru-RU"/>
              </w:rPr>
              <w:t>канала связи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4FC8B" w14:textId="4A74CAC3" w:rsidR="00214430" w:rsidRPr="00214430" w:rsidRDefault="00214430" w:rsidP="00214430">
            <w:pPr>
              <w:pStyle w:val="TableParagraph"/>
              <w:spacing w:before="224"/>
              <w:ind w:left="239" w:right="2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3.5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9365E" w14:textId="504BB126" w:rsidR="00214430" w:rsidRPr="00950150" w:rsidRDefault="00950150" w:rsidP="00214430">
            <w:pPr>
              <w:pStyle w:val="TableParagraph"/>
              <w:spacing w:before="224"/>
              <w:ind w:right="23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6.5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76DC4" w14:textId="0A026E33" w:rsidR="00214430" w:rsidRPr="001A4AD3" w:rsidRDefault="001A4AD3" w:rsidP="00214430">
            <w:pPr>
              <w:pStyle w:val="TableParagraph"/>
              <w:spacing w:before="224"/>
              <w:ind w:right="23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3.</w:t>
            </w:r>
            <w:r w:rsidR="004C6516">
              <w:rPr>
                <w:sz w:val="24"/>
                <w:lang w:val="ru-RU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EC30" w14:textId="0E7B06AC" w:rsidR="00214430" w:rsidRPr="00F4101C" w:rsidRDefault="00F4101C" w:rsidP="00214430">
            <w:pPr>
              <w:pStyle w:val="TableParagraph"/>
              <w:spacing w:before="224"/>
              <w:ind w:left="207" w:right="1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2.2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F48A" w14:textId="77777777" w:rsidR="00214430" w:rsidRDefault="00214430" w:rsidP="00214430">
            <w:pPr>
              <w:pStyle w:val="TableParagraph"/>
              <w:spacing w:before="224"/>
              <w:ind w:left="200" w:right="186"/>
              <w:rPr>
                <w:sz w:val="24"/>
              </w:rPr>
            </w:pPr>
          </w:p>
        </w:tc>
      </w:tr>
      <w:tr w:rsidR="00214430" w14:paraId="6E591F49" w14:textId="77777777" w:rsidTr="00214430">
        <w:trPr>
          <w:trHeight w:val="447"/>
        </w:trPr>
        <w:tc>
          <w:tcPr>
            <w:tcW w:w="3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92474" w14:textId="77777777" w:rsidR="00214430" w:rsidRDefault="00214430" w:rsidP="00214430">
            <w:pPr>
              <w:pStyle w:val="TableParagraph"/>
              <w:ind w:left="981"/>
              <w:jc w:val="left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шума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83C5A" w14:textId="77777777" w:rsidR="00214430" w:rsidRDefault="00214430" w:rsidP="00214430">
            <w:pPr>
              <w:pStyle w:val="TableParagraph"/>
              <w:ind w:left="265" w:right="253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03BE" w14:textId="77777777" w:rsidR="00214430" w:rsidRDefault="00214430" w:rsidP="00214430">
            <w:pPr>
              <w:pStyle w:val="TableParagraph"/>
              <w:ind w:left="239" w:right="223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4898" w14:textId="77777777" w:rsidR="00214430" w:rsidRDefault="00214430" w:rsidP="00214430">
            <w:pPr>
              <w:pStyle w:val="TableParagraph"/>
              <w:ind w:right="234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9CE62" w14:textId="77777777" w:rsidR="00214430" w:rsidRDefault="00214430" w:rsidP="00214430">
            <w:pPr>
              <w:pStyle w:val="TableParagraph"/>
              <w:ind w:right="234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F2CF0" w14:textId="77777777" w:rsidR="00214430" w:rsidRDefault="00214430" w:rsidP="00214430">
            <w:pPr>
              <w:pStyle w:val="TableParagraph"/>
              <w:ind w:left="207" w:right="193"/>
              <w:rPr>
                <w:sz w:val="24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DAE3" w14:textId="77777777" w:rsidR="00214430" w:rsidRDefault="00214430" w:rsidP="00214430">
            <w:pPr>
              <w:pStyle w:val="TableParagraph"/>
              <w:ind w:left="200" w:right="186"/>
              <w:rPr>
                <w:sz w:val="24"/>
              </w:rPr>
            </w:pPr>
          </w:p>
        </w:tc>
      </w:tr>
      <w:tr w:rsidR="00214430" w14:paraId="2E0C0D1B" w14:textId="77777777" w:rsidTr="00214430">
        <w:trPr>
          <w:trHeight w:val="448"/>
        </w:trPr>
        <w:tc>
          <w:tcPr>
            <w:tcW w:w="3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23837" w14:textId="77777777" w:rsidR="00214430" w:rsidRDefault="00214430" w:rsidP="00214430">
            <w:pPr>
              <w:pStyle w:val="TableParagraph"/>
              <w:ind w:left="311"/>
              <w:jc w:val="left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рассинхронизации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A33" w14:textId="77777777" w:rsidR="00214430" w:rsidRDefault="00214430" w:rsidP="00214430">
            <w:pPr>
              <w:pStyle w:val="TableParagraph"/>
              <w:ind w:left="265" w:right="253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6F84" w14:textId="77777777" w:rsidR="00214430" w:rsidRDefault="00214430" w:rsidP="00214430">
            <w:pPr>
              <w:pStyle w:val="TableParagraph"/>
              <w:ind w:left="239" w:right="223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DC24" w14:textId="77777777" w:rsidR="00214430" w:rsidRDefault="00214430" w:rsidP="00214430">
            <w:pPr>
              <w:pStyle w:val="TableParagraph"/>
              <w:ind w:right="234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2BF7" w14:textId="77777777" w:rsidR="00214430" w:rsidRDefault="00214430" w:rsidP="00214430">
            <w:pPr>
              <w:pStyle w:val="TableParagraph"/>
              <w:ind w:right="234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4893B" w14:textId="77777777" w:rsidR="00214430" w:rsidRDefault="00214430" w:rsidP="00214430">
            <w:pPr>
              <w:pStyle w:val="TableParagraph"/>
              <w:ind w:left="207" w:right="193"/>
              <w:rPr>
                <w:sz w:val="24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88DA" w14:textId="77777777" w:rsidR="00214430" w:rsidRDefault="00214430" w:rsidP="00214430">
            <w:pPr>
              <w:pStyle w:val="TableParagraph"/>
              <w:ind w:left="200" w:right="186"/>
              <w:rPr>
                <w:sz w:val="24"/>
              </w:rPr>
            </w:pPr>
          </w:p>
        </w:tc>
      </w:tr>
      <w:tr w:rsidR="00214430" w14:paraId="790B4D7A" w14:textId="77777777" w:rsidTr="00214430">
        <w:trPr>
          <w:trHeight w:val="447"/>
        </w:trPr>
        <w:tc>
          <w:tcPr>
            <w:tcW w:w="3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8CAB" w14:textId="77777777" w:rsidR="00214430" w:rsidRDefault="00214430" w:rsidP="00214430">
            <w:pPr>
              <w:pStyle w:val="TableParagraph"/>
              <w:ind w:left="241"/>
              <w:jc w:val="left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граничного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напряж.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43704" w14:textId="77777777" w:rsidR="00214430" w:rsidRDefault="00214430" w:rsidP="00214430">
            <w:pPr>
              <w:pStyle w:val="TableParagraph"/>
              <w:ind w:left="265" w:right="253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6573" w14:textId="77777777" w:rsidR="00214430" w:rsidRDefault="00214430" w:rsidP="00214430">
            <w:pPr>
              <w:pStyle w:val="TableParagraph"/>
              <w:ind w:left="239" w:right="223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3D42E" w14:textId="77777777" w:rsidR="00214430" w:rsidRDefault="00214430" w:rsidP="00214430">
            <w:pPr>
              <w:pStyle w:val="TableParagraph"/>
              <w:ind w:right="234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B5AA" w14:textId="77777777" w:rsidR="00214430" w:rsidRDefault="00214430" w:rsidP="00214430">
            <w:pPr>
              <w:pStyle w:val="TableParagraph"/>
              <w:ind w:right="234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0324" w14:textId="77777777" w:rsidR="00214430" w:rsidRDefault="00214430" w:rsidP="00214430">
            <w:pPr>
              <w:pStyle w:val="TableParagraph"/>
              <w:ind w:left="207" w:right="193"/>
              <w:rPr>
                <w:sz w:val="24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4163" w14:textId="77777777" w:rsidR="00214430" w:rsidRDefault="00214430" w:rsidP="00214430">
            <w:pPr>
              <w:pStyle w:val="TableParagraph"/>
              <w:ind w:left="200" w:right="186"/>
              <w:rPr>
                <w:sz w:val="24"/>
              </w:rPr>
            </w:pPr>
          </w:p>
        </w:tc>
      </w:tr>
      <w:tr w:rsidR="00214430" w14:paraId="1C22C3AB" w14:textId="77777777" w:rsidTr="00214430">
        <w:trPr>
          <w:trHeight w:val="723"/>
        </w:trPr>
        <w:tc>
          <w:tcPr>
            <w:tcW w:w="4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2B58" w14:textId="77777777" w:rsidR="00214430" w:rsidRPr="00214430" w:rsidRDefault="00214430" w:rsidP="00214430">
            <w:pPr>
              <w:pStyle w:val="TableParagraph"/>
              <w:ind w:left="247" w:right="228" w:firstLine="94"/>
              <w:jc w:val="left"/>
              <w:rPr>
                <w:sz w:val="24"/>
                <w:lang w:val="ru-RU"/>
              </w:rPr>
            </w:pPr>
            <w:r w:rsidRPr="00214430">
              <w:rPr>
                <w:sz w:val="24"/>
                <w:lang w:val="ru-RU"/>
              </w:rPr>
              <w:t xml:space="preserve">Процент ошибок при </w:t>
            </w:r>
            <w:r>
              <w:rPr>
                <w:sz w:val="24"/>
              </w:rPr>
              <w:t>max</w:t>
            </w:r>
            <w:r w:rsidRPr="00214430">
              <w:rPr>
                <w:sz w:val="24"/>
                <w:lang w:val="ru-RU"/>
              </w:rPr>
              <w:t xml:space="preserve"> уровнях и</w:t>
            </w:r>
            <w:r w:rsidRPr="00214430">
              <w:rPr>
                <w:spacing w:val="1"/>
                <w:sz w:val="24"/>
                <w:lang w:val="ru-RU"/>
              </w:rPr>
              <w:t xml:space="preserve"> </w:t>
            </w:r>
            <w:r w:rsidRPr="00214430">
              <w:rPr>
                <w:sz w:val="24"/>
                <w:lang w:val="ru-RU"/>
              </w:rPr>
              <w:t>минимальной</w:t>
            </w:r>
            <w:r w:rsidRPr="00214430">
              <w:rPr>
                <w:spacing w:val="-7"/>
                <w:sz w:val="24"/>
                <w:lang w:val="ru-RU"/>
              </w:rPr>
              <w:t xml:space="preserve"> </w:t>
            </w:r>
            <w:r w:rsidRPr="00214430">
              <w:rPr>
                <w:sz w:val="24"/>
                <w:lang w:val="ru-RU"/>
              </w:rPr>
              <w:t>полосе</w:t>
            </w:r>
            <w:r w:rsidRPr="00214430">
              <w:rPr>
                <w:spacing w:val="-5"/>
                <w:sz w:val="24"/>
                <w:lang w:val="ru-RU"/>
              </w:rPr>
              <w:t xml:space="preserve"> </w:t>
            </w:r>
            <w:r w:rsidRPr="00214430">
              <w:rPr>
                <w:sz w:val="24"/>
                <w:lang w:val="ru-RU"/>
              </w:rPr>
              <w:t>пропускания</w:t>
            </w:r>
            <w:r w:rsidRPr="00214430">
              <w:rPr>
                <w:spacing w:val="-4"/>
                <w:sz w:val="24"/>
                <w:lang w:val="ru-RU"/>
              </w:rPr>
              <w:t xml:space="preserve"> </w:t>
            </w:r>
            <w:r w:rsidRPr="00214430">
              <w:rPr>
                <w:sz w:val="24"/>
                <w:lang w:val="ru-RU"/>
              </w:rPr>
              <w:t>КС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A9B4" w14:textId="77777777" w:rsidR="00214430" w:rsidRDefault="00214430" w:rsidP="00214430">
            <w:pPr>
              <w:pStyle w:val="TableParagraph"/>
              <w:spacing w:before="224"/>
              <w:ind w:left="239" w:right="223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5D52" w14:textId="77777777" w:rsidR="00214430" w:rsidRDefault="00214430" w:rsidP="00214430">
            <w:pPr>
              <w:pStyle w:val="TableParagraph"/>
              <w:spacing w:before="224"/>
              <w:ind w:right="234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E13C" w14:textId="77777777" w:rsidR="00214430" w:rsidRDefault="00214430" w:rsidP="00214430">
            <w:pPr>
              <w:pStyle w:val="TableParagraph"/>
              <w:spacing w:before="224"/>
              <w:ind w:right="234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C1D1" w14:textId="77777777" w:rsidR="00214430" w:rsidRDefault="00214430" w:rsidP="00214430">
            <w:pPr>
              <w:pStyle w:val="TableParagraph"/>
              <w:spacing w:before="224"/>
              <w:ind w:left="207" w:right="193"/>
              <w:rPr>
                <w:sz w:val="24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550D" w14:textId="77777777" w:rsidR="00214430" w:rsidRDefault="00214430" w:rsidP="00214430">
            <w:pPr>
              <w:pStyle w:val="TableParagraph"/>
              <w:spacing w:before="224"/>
              <w:ind w:left="200" w:right="186"/>
              <w:rPr>
                <w:sz w:val="24"/>
              </w:rPr>
            </w:pPr>
          </w:p>
        </w:tc>
      </w:tr>
      <w:tr w:rsidR="00214430" w14:paraId="306F7F43" w14:textId="77777777" w:rsidTr="00214430">
        <w:trPr>
          <w:trHeight w:val="447"/>
        </w:trPr>
        <w:tc>
          <w:tcPr>
            <w:tcW w:w="3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938FB" w14:textId="77777777" w:rsidR="00214430" w:rsidRDefault="00214430" w:rsidP="00214430">
            <w:pPr>
              <w:pStyle w:val="TableParagraph"/>
              <w:ind w:left="981"/>
              <w:jc w:val="left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шума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BE86C" w14:textId="77777777" w:rsidR="00214430" w:rsidRDefault="00214430" w:rsidP="00214430">
            <w:pPr>
              <w:pStyle w:val="TableParagraph"/>
              <w:ind w:left="265" w:right="251"/>
              <w:rPr>
                <w:sz w:val="24"/>
              </w:rPr>
            </w:pPr>
            <w:proofErr w:type="spellStart"/>
            <w:r>
              <w:rPr>
                <w:sz w:val="24"/>
              </w:rPr>
              <w:t>ср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5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5F28" w14:textId="77777777" w:rsidR="00214430" w:rsidRDefault="00214430" w:rsidP="00214430">
            <w:pPr>
              <w:pStyle w:val="TableParagraph"/>
              <w:ind w:left="2382" w:right="2369"/>
              <w:rPr>
                <w:sz w:val="24"/>
              </w:rPr>
            </w:pPr>
          </w:p>
        </w:tc>
      </w:tr>
      <w:tr w:rsidR="00214430" w14:paraId="69ECBA7C" w14:textId="77777777" w:rsidTr="00214430">
        <w:trPr>
          <w:trHeight w:val="448"/>
        </w:trPr>
        <w:tc>
          <w:tcPr>
            <w:tcW w:w="3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1FF63" w14:textId="77777777" w:rsidR="00214430" w:rsidRDefault="00214430" w:rsidP="00214430">
            <w:pPr>
              <w:pStyle w:val="TableParagraph"/>
              <w:ind w:left="311"/>
              <w:jc w:val="left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рассинхронизации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F4ED4" w14:textId="77777777" w:rsidR="00214430" w:rsidRDefault="00214430" w:rsidP="00214430">
            <w:pPr>
              <w:pStyle w:val="TableParagraph"/>
              <w:ind w:left="265" w:right="251"/>
              <w:rPr>
                <w:sz w:val="24"/>
              </w:rPr>
            </w:pPr>
            <w:proofErr w:type="spellStart"/>
            <w:r>
              <w:rPr>
                <w:sz w:val="24"/>
              </w:rPr>
              <w:t>ср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5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0215D" w14:textId="77777777" w:rsidR="00214430" w:rsidRDefault="00214430" w:rsidP="00214430">
            <w:pPr>
              <w:pStyle w:val="TableParagraph"/>
              <w:ind w:left="2381" w:right="2369"/>
              <w:rPr>
                <w:sz w:val="24"/>
              </w:rPr>
            </w:pPr>
          </w:p>
        </w:tc>
      </w:tr>
      <w:tr w:rsidR="00214430" w14:paraId="50C48D8B" w14:textId="77777777" w:rsidTr="00214430">
        <w:trPr>
          <w:trHeight w:val="447"/>
        </w:trPr>
        <w:tc>
          <w:tcPr>
            <w:tcW w:w="3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B0EC0" w14:textId="77777777" w:rsidR="00214430" w:rsidRDefault="00214430" w:rsidP="00214430">
            <w:pPr>
              <w:pStyle w:val="TableParagraph"/>
              <w:ind w:left="241"/>
              <w:jc w:val="left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граничного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напряж.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19E36" w14:textId="77777777" w:rsidR="00214430" w:rsidRDefault="00214430" w:rsidP="00214430">
            <w:pPr>
              <w:pStyle w:val="TableParagraph"/>
              <w:ind w:left="265" w:right="251"/>
              <w:rPr>
                <w:sz w:val="24"/>
              </w:rPr>
            </w:pPr>
            <w:proofErr w:type="spellStart"/>
            <w:r>
              <w:rPr>
                <w:sz w:val="24"/>
              </w:rPr>
              <w:t>ср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5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5BE2" w14:textId="77777777" w:rsidR="00214430" w:rsidRDefault="00214430" w:rsidP="00214430">
            <w:pPr>
              <w:pStyle w:val="TableParagraph"/>
              <w:ind w:left="2381" w:right="2369"/>
              <w:rPr>
                <w:sz w:val="24"/>
              </w:rPr>
            </w:pPr>
          </w:p>
        </w:tc>
      </w:tr>
      <w:tr w:rsidR="00214430" w14:paraId="2227326F" w14:textId="77777777" w:rsidTr="00214430">
        <w:trPr>
          <w:trHeight w:val="448"/>
        </w:trPr>
        <w:tc>
          <w:tcPr>
            <w:tcW w:w="1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004A" w14:textId="77777777" w:rsidR="00214430" w:rsidRPr="00214430" w:rsidRDefault="00214430" w:rsidP="00214430">
            <w:pPr>
              <w:pStyle w:val="TableParagraph"/>
              <w:spacing w:before="1"/>
              <w:ind w:left="0"/>
              <w:jc w:val="left"/>
              <w:rPr>
                <w:b/>
                <w:sz w:val="31"/>
                <w:lang w:val="ru-RU"/>
              </w:rPr>
            </w:pPr>
          </w:p>
          <w:p w14:paraId="3352EBDA" w14:textId="77777777" w:rsidR="00214430" w:rsidRPr="00214430" w:rsidRDefault="00214430" w:rsidP="00214430">
            <w:pPr>
              <w:pStyle w:val="TableParagraph"/>
              <w:spacing w:before="0"/>
              <w:ind w:left="160" w:right="143" w:hanging="1"/>
              <w:rPr>
                <w:sz w:val="24"/>
                <w:lang w:val="ru-RU"/>
              </w:rPr>
            </w:pPr>
            <w:r w:rsidRPr="00214430">
              <w:rPr>
                <w:sz w:val="24"/>
                <w:lang w:val="ru-RU"/>
              </w:rPr>
              <w:t>Полоса</w:t>
            </w:r>
            <w:r w:rsidRPr="00214430">
              <w:rPr>
                <w:spacing w:val="1"/>
                <w:sz w:val="24"/>
                <w:lang w:val="ru-RU"/>
              </w:rPr>
              <w:t xml:space="preserve"> </w:t>
            </w:r>
            <w:r w:rsidRPr="00214430">
              <w:rPr>
                <w:spacing w:val="-1"/>
                <w:sz w:val="24"/>
                <w:lang w:val="ru-RU"/>
              </w:rPr>
              <w:t>пропускания</w:t>
            </w:r>
            <w:r w:rsidRPr="00214430">
              <w:rPr>
                <w:spacing w:val="-57"/>
                <w:sz w:val="24"/>
                <w:lang w:val="ru-RU"/>
              </w:rPr>
              <w:t xml:space="preserve"> </w:t>
            </w:r>
            <w:r w:rsidRPr="00214430">
              <w:rPr>
                <w:sz w:val="24"/>
                <w:lang w:val="ru-RU"/>
              </w:rPr>
              <w:t>реального</w:t>
            </w:r>
            <w:r w:rsidRPr="00214430">
              <w:rPr>
                <w:spacing w:val="1"/>
                <w:sz w:val="24"/>
                <w:lang w:val="ru-RU"/>
              </w:rPr>
              <w:t xml:space="preserve"> </w:t>
            </w:r>
            <w:r w:rsidRPr="00214430">
              <w:rPr>
                <w:sz w:val="24"/>
                <w:lang w:val="ru-RU"/>
              </w:rPr>
              <w:t>канала</w:t>
            </w:r>
            <w:r w:rsidRPr="00214430">
              <w:rPr>
                <w:spacing w:val="-8"/>
                <w:sz w:val="24"/>
                <w:lang w:val="ru-RU"/>
              </w:rPr>
              <w:t xml:space="preserve"> </w:t>
            </w:r>
            <w:r w:rsidRPr="00214430">
              <w:rPr>
                <w:sz w:val="24"/>
                <w:lang w:val="ru-RU"/>
              </w:rPr>
              <w:t>связи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E34A" w14:textId="77777777" w:rsidR="00214430" w:rsidRPr="00214430" w:rsidRDefault="00214430" w:rsidP="00214430">
            <w:pPr>
              <w:pStyle w:val="TableParagraph"/>
              <w:spacing w:before="3"/>
              <w:ind w:left="0"/>
              <w:jc w:val="left"/>
              <w:rPr>
                <w:b/>
                <w:sz w:val="27"/>
                <w:lang w:val="ru-RU"/>
              </w:rPr>
            </w:pPr>
          </w:p>
          <w:p w14:paraId="14D2403D" w14:textId="77777777" w:rsidR="00214430" w:rsidRDefault="00214430" w:rsidP="00214430">
            <w:pPr>
              <w:pStyle w:val="TableParagraph"/>
              <w:spacing w:before="0"/>
              <w:ind w:left="335"/>
              <w:jc w:val="left"/>
              <w:rPr>
                <w:sz w:val="24"/>
              </w:rPr>
            </w:pPr>
            <w:r>
              <w:rPr>
                <w:sz w:val="24"/>
              </w:rPr>
              <w:t>Гармоники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71A08" w14:textId="77777777" w:rsidR="00214430" w:rsidRDefault="00214430" w:rsidP="00214430">
            <w:pPr>
              <w:pStyle w:val="TableParagraph"/>
              <w:ind w:left="265" w:right="253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95C1" w14:textId="77777777" w:rsidR="00214430" w:rsidRDefault="00214430" w:rsidP="00214430">
            <w:pPr>
              <w:pStyle w:val="TableParagraph"/>
              <w:ind w:left="16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AF5A" w14:textId="77777777" w:rsidR="00214430" w:rsidRDefault="00214430" w:rsidP="00214430">
            <w:pPr>
              <w:pStyle w:val="TableParagraph"/>
              <w:ind w:left="14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1046" w14:textId="77777777" w:rsidR="00214430" w:rsidRDefault="00214430" w:rsidP="00214430">
            <w:pPr>
              <w:pStyle w:val="TableParagraph"/>
              <w:ind w:right="234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32A9" w14:textId="77777777" w:rsidR="00214430" w:rsidRDefault="00214430" w:rsidP="00214430">
            <w:pPr>
              <w:pStyle w:val="TableParagraph"/>
              <w:ind w:left="14"/>
              <w:rPr>
                <w:sz w:val="24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4015" w14:textId="77777777" w:rsidR="00214430" w:rsidRDefault="00214430" w:rsidP="00214430">
            <w:pPr>
              <w:pStyle w:val="TableParagraph"/>
              <w:ind w:left="14"/>
              <w:rPr>
                <w:sz w:val="24"/>
              </w:rPr>
            </w:pPr>
          </w:p>
        </w:tc>
      </w:tr>
      <w:tr w:rsidR="00214430" w14:paraId="55BA978C" w14:textId="77777777" w:rsidTr="00214430">
        <w:trPr>
          <w:trHeight w:val="447"/>
        </w:trPr>
        <w:tc>
          <w:tcPr>
            <w:tcW w:w="1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C686C4" w14:textId="77777777" w:rsidR="00214430" w:rsidRDefault="00214430" w:rsidP="002144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D011E" w14:textId="77777777" w:rsidR="00214430" w:rsidRDefault="00214430" w:rsidP="002144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0B5A9" w14:textId="77777777" w:rsidR="00214430" w:rsidRDefault="00214430" w:rsidP="00214430">
            <w:pPr>
              <w:pStyle w:val="TableParagraph"/>
              <w:ind w:left="265" w:right="253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0576" w14:textId="77777777" w:rsidR="00214430" w:rsidRDefault="00214430" w:rsidP="00214430">
            <w:pPr>
              <w:pStyle w:val="TableParagraph"/>
              <w:ind w:left="239" w:right="223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5D61" w14:textId="77777777" w:rsidR="00214430" w:rsidRDefault="00214430" w:rsidP="00214430">
            <w:pPr>
              <w:pStyle w:val="TableParagraph"/>
              <w:ind w:right="234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72016" w14:textId="77777777" w:rsidR="00214430" w:rsidRDefault="00214430" w:rsidP="00214430">
            <w:pPr>
              <w:pStyle w:val="TableParagraph"/>
              <w:ind w:right="234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6E1A1" w14:textId="77777777" w:rsidR="00214430" w:rsidRDefault="00214430" w:rsidP="00214430">
            <w:pPr>
              <w:pStyle w:val="TableParagraph"/>
              <w:ind w:left="207" w:right="193"/>
              <w:rPr>
                <w:sz w:val="24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BE13" w14:textId="77777777" w:rsidR="00214430" w:rsidRDefault="00214430" w:rsidP="00214430">
            <w:pPr>
              <w:pStyle w:val="TableParagraph"/>
              <w:ind w:left="200" w:right="186"/>
              <w:rPr>
                <w:sz w:val="24"/>
              </w:rPr>
            </w:pPr>
          </w:p>
        </w:tc>
      </w:tr>
      <w:tr w:rsidR="00214430" w14:paraId="06AF7EA3" w14:textId="77777777" w:rsidTr="00214430">
        <w:trPr>
          <w:trHeight w:val="447"/>
        </w:trPr>
        <w:tc>
          <w:tcPr>
            <w:tcW w:w="1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4BBFC" w14:textId="77777777" w:rsidR="00214430" w:rsidRDefault="00214430" w:rsidP="002144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A27E" w14:textId="77777777" w:rsidR="00214430" w:rsidRDefault="00214430" w:rsidP="00214430">
            <w:pPr>
              <w:pStyle w:val="TableParagraph"/>
              <w:spacing w:before="3"/>
              <w:ind w:left="0"/>
              <w:jc w:val="left"/>
              <w:rPr>
                <w:b/>
                <w:sz w:val="27"/>
              </w:rPr>
            </w:pPr>
          </w:p>
          <w:p w14:paraId="5AB27DA2" w14:textId="77777777" w:rsidR="00214430" w:rsidRDefault="00214430" w:rsidP="00214430">
            <w:pPr>
              <w:pStyle w:val="TableParagraph"/>
              <w:spacing w:before="0"/>
              <w:ind w:left="173"/>
              <w:jc w:val="left"/>
              <w:rPr>
                <w:sz w:val="24"/>
              </w:rPr>
            </w:pPr>
            <w:r>
              <w:rPr>
                <w:sz w:val="24"/>
              </w:rPr>
              <w:t>Частоты,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МГц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AA318" w14:textId="77777777" w:rsidR="00214430" w:rsidRDefault="00214430" w:rsidP="00214430">
            <w:pPr>
              <w:pStyle w:val="TableParagraph"/>
              <w:ind w:left="265" w:right="253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9122" w14:textId="77777777" w:rsidR="00214430" w:rsidRDefault="00214430" w:rsidP="00214430">
            <w:pPr>
              <w:pStyle w:val="TableParagraph"/>
              <w:ind w:left="239" w:right="223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8EC8" w14:textId="77777777" w:rsidR="00214430" w:rsidRDefault="00214430" w:rsidP="00214430">
            <w:pPr>
              <w:pStyle w:val="TableParagraph"/>
              <w:ind w:right="234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568CB" w14:textId="77777777" w:rsidR="00214430" w:rsidRDefault="00214430" w:rsidP="00214430">
            <w:pPr>
              <w:pStyle w:val="TableParagraph"/>
              <w:ind w:right="234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214C" w14:textId="77777777" w:rsidR="00214430" w:rsidRDefault="00214430" w:rsidP="00214430">
            <w:pPr>
              <w:pStyle w:val="TableParagraph"/>
              <w:ind w:left="207" w:right="193"/>
              <w:rPr>
                <w:sz w:val="24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034E" w14:textId="77777777" w:rsidR="00214430" w:rsidRDefault="00214430" w:rsidP="00214430">
            <w:pPr>
              <w:pStyle w:val="TableParagraph"/>
              <w:ind w:left="200" w:right="186"/>
              <w:rPr>
                <w:sz w:val="24"/>
              </w:rPr>
            </w:pPr>
          </w:p>
        </w:tc>
      </w:tr>
      <w:tr w:rsidR="00214430" w14:paraId="7A75685A" w14:textId="77777777" w:rsidTr="00214430">
        <w:trPr>
          <w:trHeight w:val="448"/>
        </w:trPr>
        <w:tc>
          <w:tcPr>
            <w:tcW w:w="1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9E8A4" w14:textId="77777777" w:rsidR="00214430" w:rsidRDefault="00214430" w:rsidP="002144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7EA29C" w14:textId="77777777" w:rsidR="00214430" w:rsidRDefault="00214430" w:rsidP="002144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C01" w14:textId="77777777" w:rsidR="00214430" w:rsidRDefault="00214430" w:rsidP="00214430">
            <w:pPr>
              <w:pStyle w:val="TableParagraph"/>
              <w:ind w:left="265" w:right="253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2A54" w14:textId="77777777" w:rsidR="00214430" w:rsidRDefault="00214430" w:rsidP="00214430">
            <w:pPr>
              <w:pStyle w:val="TableParagraph"/>
              <w:ind w:left="239" w:right="223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BBCC" w14:textId="77777777" w:rsidR="00214430" w:rsidRDefault="00214430" w:rsidP="00214430">
            <w:pPr>
              <w:pStyle w:val="TableParagraph"/>
              <w:ind w:right="234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4E6F" w14:textId="77777777" w:rsidR="00214430" w:rsidRDefault="00214430" w:rsidP="00214430">
            <w:pPr>
              <w:pStyle w:val="TableParagraph"/>
              <w:ind w:right="234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E38C" w14:textId="77777777" w:rsidR="00214430" w:rsidRDefault="00214430" w:rsidP="00214430">
            <w:pPr>
              <w:pStyle w:val="TableParagraph"/>
              <w:ind w:left="207" w:right="193"/>
              <w:rPr>
                <w:sz w:val="24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4900" w14:textId="77777777" w:rsidR="00214430" w:rsidRDefault="00214430" w:rsidP="00214430">
            <w:pPr>
              <w:pStyle w:val="TableParagraph"/>
              <w:ind w:left="200" w:right="186"/>
              <w:rPr>
                <w:sz w:val="24"/>
              </w:rPr>
            </w:pPr>
          </w:p>
        </w:tc>
      </w:tr>
      <w:tr w:rsidR="00214430" w14:paraId="73ABE8F3" w14:textId="77777777" w:rsidTr="00214430">
        <w:trPr>
          <w:trHeight w:val="723"/>
        </w:trPr>
        <w:tc>
          <w:tcPr>
            <w:tcW w:w="4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13F82" w14:textId="77777777" w:rsidR="00214430" w:rsidRPr="00214430" w:rsidRDefault="00214430" w:rsidP="00214430">
            <w:pPr>
              <w:pStyle w:val="TableParagraph"/>
              <w:ind w:left="984" w:right="578" w:hanging="382"/>
              <w:jc w:val="left"/>
              <w:rPr>
                <w:sz w:val="24"/>
                <w:lang w:val="ru-RU"/>
              </w:rPr>
            </w:pPr>
            <w:r w:rsidRPr="00214430">
              <w:rPr>
                <w:sz w:val="24"/>
                <w:lang w:val="ru-RU"/>
              </w:rPr>
              <w:t>Требуемая</w:t>
            </w:r>
            <w:r w:rsidRPr="00214430">
              <w:rPr>
                <w:spacing w:val="-15"/>
                <w:sz w:val="24"/>
                <w:lang w:val="ru-RU"/>
              </w:rPr>
              <w:t xml:space="preserve"> </w:t>
            </w:r>
            <w:r w:rsidRPr="00214430">
              <w:rPr>
                <w:sz w:val="24"/>
                <w:lang w:val="ru-RU"/>
              </w:rPr>
              <w:t>полоса</w:t>
            </w:r>
            <w:r w:rsidRPr="00214430">
              <w:rPr>
                <w:spacing w:val="-15"/>
                <w:sz w:val="24"/>
                <w:lang w:val="ru-RU"/>
              </w:rPr>
              <w:t xml:space="preserve"> </w:t>
            </w:r>
            <w:r w:rsidRPr="00214430">
              <w:rPr>
                <w:sz w:val="24"/>
                <w:lang w:val="ru-RU"/>
              </w:rPr>
              <w:t>пропускания</w:t>
            </w:r>
            <w:r w:rsidRPr="00214430">
              <w:rPr>
                <w:spacing w:val="-57"/>
                <w:sz w:val="24"/>
                <w:lang w:val="ru-RU"/>
              </w:rPr>
              <w:t xml:space="preserve"> </w:t>
            </w:r>
            <w:r w:rsidRPr="00214430">
              <w:rPr>
                <w:sz w:val="24"/>
                <w:lang w:val="ru-RU"/>
              </w:rPr>
              <w:t>реального</w:t>
            </w:r>
            <w:r w:rsidRPr="00214430">
              <w:rPr>
                <w:spacing w:val="56"/>
                <w:sz w:val="24"/>
                <w:lang w:val="ru-RU"/>
              </w:rPr>
              <w:t xml:space="preserve"> </w:t>
            </w:r>
            <w:r w:rsidRPr="00214430">
              <w:rPr>
                <w:sz w:val="24"/>
                <w:lang w:val="ru-RU"/>
              </w:rPr>
              <w:t>канала связи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069D" w14:textId="77777777" w:rsidR="00214430" w:rsidRDefault="00214430" w:rsidP="00214430">
            <w:pPr>
              <w:pStyle w:val="TableParagraph"/>
              <w:spacing w:before="224"/>
              <w:ind w:left="239" w:right="223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8B34" w14:textId="77777777" w:rsidR="00214430" w:rsidRDefault="00214430" w:rsidP="00214430">
            <w:pPr>
              <w:pStyle w:val="TableParagraph"/>
              <w:spacing w:before="224"/>
              <w:ind w:right="234"/>
              <w:rPr>
                <w:sz w:val="24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91F63" w14:textId="77777777" w:rsidR="00214430" w:rsidRDefault="00214430" w:rsidP="00214430">
            <w:pPr>
              <w:pStyle w:val="TableParagraph"/>
              <w:spacing w:before="224"/>
              <w:ind w:right="234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5D61A" w14:textId="77777777" w:rsidR="00214430" w:rsidRDefault="00214430" w:rsidP="00214430">
            <w:pPr>
              <w:pStyle w:val="TableParagraph"/>
              <w:spacing w:before="224"/>
              <w:ind w:left="207" w:right="193"/>
              <w:rPr>
                <w:sz w:val="24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AC0B" w14:textId="77777777" w:rsidR="00214430" w:rsidRDefault="00214430" w:rsidP="00214430">
            <w:pPr>
              <w:pStyle w:val="TableParagraph"/>
              <w:spacing w:before="224"/>
              <w:ind w:left="200" w:right="186"/>
              <w:rPr>
                <w:sz w:val="24"/>
              </w:rPr>
            </w:pPr>
          </w:p>
        </w:tc>
      </w:tr>
    </w:tbl>
    <w:p w14:paraId="1E766593" w14:textId="7058989B" w:rsidR="00214430" w:rsidRDefault="00214430" w:rsidP="00214430">
      <w:pPr>
        <w:pStyle w:val="1"/>
        <w:numPr>
          <w:ilvl w:val="0"/>
          <w:numId w:val="3"/>
        </w:numPr>
        <w:tabs>
          <w:tab w:val="left" w:pos="596"/>
        </w:tabs>
      </w:pPr>
      <w:r>
        <w:rPr>
          <w:spacing w:val="-1"/>
        </w:rPr>
        <w:t>Результаты</w:t>
      </w:r>
      <w:r>
        <w:rPr>
          <w:spacing w:val="-19"/>
        </w:rPr>
        <w:t xml:space="preserve"> </w:t>
      </w:r>
      <w:r>
        <w:rPr>
          <w:spacing w:val="-1"/>
        </w:rPr>
        <w:t>исследований.</w:t>
      </w:r>
    </w:p>
    <w:p w14:paraId="3F23826F" w14:textId="77777777" w:rsidR="00214430" w:rsidRDefault="00214430" w:rsidP="00214430">
      <w:pPr>
        <w:pStyle w:val="ad"/>
        <w:rPr>
          <w:b/>
          <w:sz w:val="20"/>
        </w:rPr>
      </w:pPr>
    </w:p>
    <w:p w14:paraId="1B708BB4" w14:textId="77777777" w:rsidR="00214430" w:rsidRPr="00214430" w:rsidRDefault="00214430" w:rsidP="00296DD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14430" w:rsidRPr="00214430" w:rsidSect="00D6410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7DDF2" w14:textId="77777777" w:rsidR="004837A6" w:rsidRDefault="004837A6" w:rsidP="00D64103">
      <w:pPr>
        <w:spacing w:after="0" w:line="240" w:lineRule="auto"/>
      </w:pPr>
      <w:r>
        <w:separator/>
      </w:r>
    </w:p>
  </w:endnote>
  <w:endnote w:type="continuationSeparator" w:id="0">
    <w:p w14:paraId="39DA8B87" w14:textId="77777777" w:rsidR="004837A6" w:rsidRDefault="004837A6" w:rsidP="00D6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1702093"/>
      <w:docPartObj>
        <w:docPartGallery w:val="Page Numbers (Bottom of Page)"/>
        <w:docPartUnique/>
      </w:docPartObj>
    </w:sdtPr>
    <w:sdtContent>
      <w:p w14:paraId="56459106" w14:textId="42CA9862" w:rsidR="00D64103" w:rsidRPr="00D64103" w:rsidRDefault="00D64103">
        <w:pPr>
          <w:pStyle w:val="a4"/>
          <w:jc w:val="right"/>
        </w:pPr>
        <w:r w:rsidRPr="00D64103">
          <w:fldChar w:fldCharType="begin"/>
        </w:r>
        <w:r w:rsidRPr="00D64103">
          <w:instrText>PAGE   \* MERGEFORMAT</w:instrText>
        </w:r>
        <w:r w:rsidRPr="00D64103">
          <w:fldChar w:fldCharType="separate"/>
        </w:r>
        <w:r w:rsidRPr="00D64103">
          <w:t>2</w:t>
        </w:r>
        <w:r w:rsidRPr="00D64103">
          <w:fldChar w:fldCharType="end"/>
        </w:r>
      </w:p>
    </w:sdtContent>
  </w:sdt>
  <w:p w14:paraId="6F5D8AA7" w14:textId="77777777" w:rsidR="00D64103" w:rsidRDefault="00D641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982C1" w14:textId="77777777" w:rsidR="004837A6" w:rsidRDefault="004837A6" w:rsidP="00D64103">
      <w:pPr>
        <w:spacing w:after="0" w:line="240" w:lineRule="auto"/>
      </w:pPr>
      <w:r>
        <w:separator/>
      </w:r>
    </w:p>
  </w:footnote>
  <w:footnote w:type="continuationSeparator" w:id="0">
    <w:p w14:paraId="250FAB05" w14:textId="77777777" w:rsidR="004837A6" w:rsidRDefault="004837A6" w:rsidP="00D64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23A4B"/>
    <w:multiLevelType w:val="hybridMultilevel"/>
    <w:tmpl w:val="2FBE1830"/>
    <w:lvl w:ilvl="0" w:tplc="31E814E2">
      <w:start w:val="1"/>
      <w:numFmt w:val="decimal"/>
      <w:lvlText w:val="%1."/>
      <w:lvlJc w:val="left"/>
      <w:pPr>
        <w:ind w:left="738" w:hanging="36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ru-RU" w:eastAsia="en-US" w:bidi="ar-SA"/>
      </w:rPr>
    </w:lvl>
    <w:lvl w:ilvl="1" w:tplc="82BCE204">
      <w:numFmt w:val="bullet"/>
      <w:lvlText w:val="•"/>
      <w:lvlJc w:val="left"/>
      <w:pPr>
        <w:ind w:left="956" w:hanging="360"/>
      </w:pPr>
      <w:rPr>
        <w:w w:val="56"/>
        <w:lang w:val="ru-RU" w:eastAsia="en-US" w:bidi="ar-SA"/>
      </w:rPr>
    </w:lvl>
    <w:lvl w:ilvl="2" w:tplc="349A50FA">
      <w:numFmt w:val="bullet"/>
      <w:lvlText w:val="•"/>
      <w:lvlJc w:val="left"/>
      <w:pPr>
        <w:ind w:left="1962" w:hanging="360"/>
      </w:pPr>
      <w:rPr>
        <w:lang w:val="ru-RU" w:eastAsia="en-US" w:bidi="ar-SA"/>
      </w:rPr>
    </w:lvl>
    <w:lvl w:ilvl="3" w:tplc="0338DFF6">
      <w:numFmt w:val="bullet"/>
      <w:lvlText w:val="•"/>
      <w:lvlJc w:val="left"/>
      <w:pPr>
        <w:ind w:left="2965" w:hanging="360"/>
      </w:pPr>
      <w:rPr>
        <w:lang w:val="ru-RU" w:eastAsia="en-US" w:bidi="ar-SA"/>
      </w:rPr>
    </w:lvl>
    <w:lvl w:ilvl="4" w:tplc="716A84CC">
      <w:numFmt w:val="bullet"/>
      <w:lvlText w:val="•"/>
      <w:lvlJc w:val="left"/>
      <w:pPr>
        <w:ind w:left="3968" w:hanging="360"/>
      </w:pPr>
      <w:rPr>
        <w:lang w:val="ru-RU" w:eastAsia="en-US" w:bidi="ar-SA"/>
      </w:rPr>
    </w:lvl>
    <w:lvl w:ilvl="5" w:tplc="0F12A632">
      <w:numFmt w:val="bullet"/>
      <w:lvlText w:val="•"/>
      <w:lvlJc w:val="left"/>
      <w:pPr>
        <w:ind w:left="4971" w:hanging="360"/>
      </w:pPr>
      <w:rPr>
        <w:lang w:val="ru-RU" w:eastAsia="en-US" w:bidi="ar-SA"/>
      </w:rPr>
    </w:lvl>
    <w:lvl w:ilvl="6" w:tplc="6E0053B0">
      <w:numFmt w:val="bullet"/>
      <w:lvlText w:val="•"/>
      <w:lvlJc w:val="left"/>
      <w:pPr>
        <w:ind w:left="5974" w:hanging="360"/>
      </w:pPr>
      <w:rPr>
        <w:lang w:val="ru-RU" w:eastAsia="en-US" w:bidi="ar-SA"/>
      </w:rPr>
    </w:lvl>
    <w:lvl w:ilvl="7" w:tplc="D9901A62">
      <w:numFmt w:val="bullet"/>
      <w:lvlText w:val="•"/>
      <w:lvlJc w:val="left"/>
      <w:pPr>
        <w:ind w:left="6977" w:hanging="360"/>
      </w:pPr>
      <w:rPr>
        <w:lang w:val="ru-RU" w:eastAsia="en-US" w:bidi="ar-SA"/>
      </w:rPr>
    </w:lvl>
    <w:lvl w:ilvl="8" w:tplc="6058A626">
      <w:numFmt w:val="bullet"/>
      <w:lvlText w:val="•"/>
      <w:lvlJc w:val="left"/>
      <w:pPr>
        <w:ind w:left="7980" w:hanging="360"/>
      </w:pPr>
      <w:rPr>
        <w:lang w:val="ru-RU" w:eastAsia="en-US" w:bidi="ar-SA"/>
      </w:rPr>
    </w:lvl>
  </w:abstractNum>
  <w:abstractNum w:abstractNumId="1" w15:restartNumberingAfterBreak="0">
    <w:nsid w:val="675203A1"/>
    <w:multiLevelType w:val="hybridMultilevel"/>
    <w:tmpl w:val="CB528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D3AF0"/>
    <w:multiLevelType w:val="hybridMultilevel"/>
    <w:tmpl w:val="E3DC08DA"/>
    <w:lvl w:ilvl="0" w:tplc="8EDC0032">
      <w:start w:val="4"/>
      <w:numFmt w:val="decimal"/>
      <w:lvlText w:val="%1."/>
      <w:lvlJc w:val="left"/>
      <w:pPr>
        <w:ind w:left="9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6" w:hanging="360"/>
      </w:pPr>
    </w:lvl>
    <w:lvl w:ilvl="2" w:tplc="0419001B" w:tentative="1">
      <w:start w:val="1"/>
      <w:numFmt w:val="lowerRoman"/>
      <w:lvlText w:val="%3."/>
      <w:lvlJc w:val="right"/>
      <w:pPr>
        <w:ind w:left="2396" w:hanging="180"/>
      </w:pPr>
    </w:lvl>
    <w:lvl w:ilvl="3" w:tplc="0419000F" w:tentative="1">
      <w:start w:val="1"/>
      <w:numFmt w:val="decimal"/>
      <w:lvlText w:val="%4."/>
      <w:lvlJc w:val="left"/>
      <w:pPr>
        <w:ind w:left="3116" w:hanging="360"/>
      </w:pPr>
    </w:lvl>
    <w:lvl w:ilvl="4" w:tplc="04190019" w:tentative="1">
      <w:start w:val="1"/>
      <w:numFmt w:val="lowerLetter"/>
      <w:lvlText w:val="%5."/>
      <w:lvlJc w:val="left"/>
      <w:pPr>
        <w:ind w:left="3836" w:hanging="360"/>
      </w:pPr>
    </w:lvl>
    <w:lvl w:ilvl="5" w:tplc="0419001B" w:tentative="1">
      <w:start w:val="1"/>
      <w:numFmt w:val="lowerRoman"/>
      <w:lvlText w:val="%6."/>
      <w:lvlJc w:val="right"/>
      <w:pPr>
        <w:ind w:left="4556" w:hanging="180"/>
      </w:pPr>
    </w:lvl>
    <w:lvl w:ilvl="6" w:tplc="0419000F" w:tentative="1">
      <w:start w:val="1"/>
      <w:numFmt w:val="decimal"/>
      <w:lvlText w:val="%7."/>
      <w:lvlJc w:val="left"/>
      <w:pPr>
        <w:ind w:left="5276" w:hanging="360"/>
      </w:pPr>
    </w:lvl>
    <w:lvl w:ilvl="7" w:tplc="04190019" w:tentative="1">
      <w:start w:val="1"/>
      <w:numFmt w:val="lowerLetter"/>
      <w:lvlText w:val="%8."/>
      <w:lvlJc w:val="left"/>
      <w:pPr>
        <w:ind w:left="5996" w:hanging="360"/>
      </w:pPr>
    </w:lvl>
    <w:lvl w:ilvl="8" w:tplc="0419001B" w:tentative="1">
      <w:start w:val="1"/>
      <w:numFmt w:val="lowerRoman"/>
      <w:lvlText w:val="%9."/>
      <w:lvlJc w:val="right"/>
      <w:pPr>
        <w:ind w:left="6716" w:hanging="180"/>
      </w:pPr>
    </w:lvl>
  </w:abstractNum>
  <w:num w:numId="1" w16cid:durableId="1009672457">
    <w:abstractNumId w:val="1"/>
  </w:num>
  <w:num w:numId="2" w16cid:durableId="143093009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00701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47"/>
    <w:rsid w:val="00016D85"/>
    <w:rsid w:val="001A4AD3"/>
    <w:rsid w:val="00214430"/>
    <w:rsid w:val="00296DD5"/>
    <w:rsid w:val="003F4267"/>
    <w:rsid w:val="00452347"/>
    <w:rsid w:val="004837A6"/>
    <w:rsid w:val="004C6516"/>
    <w:rsid w:val="0050310E"/>
    <w:rsid w:val="0069249B"/>
    <w:rsid w:val="007620C8"/>
    <w:rsid w:val="00775F15"/>
    <w:rsid w:val="00816196"/>
    <w:rsid w:val="00950150"/>
    <w:rsid w:val="009B77AD"/>
    <w:rsid w:val="00A5499A"/>
    <w:rsid w:val="00A62CE2"/>
    <w:rsid w:val="00A92602"/>
    <w:rsid w:val="00BF0EE3"/>
    <w:rsid w:val="00D64103"/>
    <w:rsid w:val="00F4101C"/>
    <w:rsid w:val="00F86BF1"/>
    <w:rsid w:val="00FC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E29D1"/>
  <w15:chartTrackingRefBased/>
  <w15:docId w15:val="{8F6106A6-4149-4AEA-843D-E2905772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516"/>
  </w:style>
  <w:style w:type="paragraph" w:styleId="1">
    <w:name w:val="heading 1"/>
    <w:basedOn w:val="a"/>
    <w:link w:val="10"/>
    <w:uiPriority w:val="9"/>
    <w:qFormat/>
    <w:rsid w:val="00214430"/>
    <w:pPr>
      <w:widowControl w:val="0"/>
      <w:autoSpaceDE w:val="0"/>
      <w:autoSpaceDN w:val="0"/>
      <w:spacing w:before="56" w:after="0" w:line="240" w:lineRule="auto"/>
      <w:ind w:left="738" w:hanging="360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D64103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D64103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5">
    <w:name w:val="Нижний колонтитул Знак"/>
    <w:basedOn w:val="a0"/>
    <w:link w:val="a4"/>
    <w:uiPriority w:val="99"/>
    <w:rsid w:val="00D64103"/>
    <w:rPr>
      <w:kern w:val="0"/>
      <w14:ligatures w14:val="none"/>
    </w:rPr>
  </w:style>
  <w:style w:type="paragraph" w:styleId="a6">
    <w:name w:val="header"/>
    <w:basedOn w:val="a"/>
    <w:link w:val="a7"/>
    <w:uiPriority w:val="99"/>
    <w:unhideWhenUsed/>
    <w:rsid w:val="00D64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64103"/>
  </w:style>
  <w:style w:type="paragraph" w:styleId="a8">
    <w:name w:val="List Paragraph"/>
    <w:basedOn w:val="a"/>
    <w:uiPriority w:val="1"/>
    <w:qFormat/>
    <w:rsid w:val="00D6410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50310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0310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0310E"/>
    <w:rPr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96D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1443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ad">
    <w:name w:val="Body Text"/>
    <w:basedOn w:val="a"/>
    <w:link w:val="ae"/>
    <w:uiPriority w:val="1"/>
    <w:semiHidden/>
    <w:unhideWhenUsed/>
    <w:qFormat/>
    <w:rsid w:val="00214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e">
    <w:name w:val="Основной текст Знак"/>
    <w:basedOn w:val="a0"/>
    <w:link w:val="ad"/>
    <w:uiPriority w:val="1"/>
    <w:semiHidden/>
    <w:rsid w:val="0021443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214430"/>
    <w:pPr>
      <w:widowControl w:val="0"/>
      <w:autoSpaceDE w:val="0"/>
      <w:autoSpaceDN w:val="0"/>
      <w:spacing w:before="86" w:after="0" w:line="240" w:lineRule="auto"/>
      <w:ind w:left="248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21443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3</cp:revision>
  <dcterms:created xsi:type="dcterms:W3CDTF">2023-11-05T18:56:00Z</dcterms:created>
  <dcterms:modified xsi:type="dcterms:W3CDTF">2023-11-06T13:11:00Z</dcterms:modified>
</cp:coreProperties>
</file>