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31A3465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155A10">
        <w:rPr>
          <w:rFonts w:ascii="Times New Roman" w:hAnsi="Times New Roman" w:cs="Times New Roman"/>
          <w:sz w:val="32"/>
          <w:szCs w:val="32"/>
        </w:rPr>
        <w:t>Функциональная схемотехника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559E652D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2358EE">
        <w:rPr>
          <w:rFonts w:ascii="Times New Roman" w:hAnsi="Times New Roman" w:cs="Times New Roman"/>
          <w:sz w:val="32"/>
          <w:szCs w:val="32"/>
        </w:rPr>
        <w:t>6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365B385A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525525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373826CA" w:rsidR="005D1C75" w:rsidRPr="005D1C75" w:rsidRDefault="00AB7D82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Табунщик Сергей Михайлович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F68280E" w14:textId="77777777" w:rsidR="00465EF1" w:rsidRPr="005D1C75" w:rsidRDefault="00465EF1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6576090C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826" w14:textId="058F3E8E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2358EE">
        <w:rPr>
          <w:rFonts w:ascii="Times New Roman" w:hAnsi="Times New Roman" w:cs="Times New Roman"/>
        </w:rPr>
        <w:t>4</w:t>
      </w:r>
    </w:p>
    <w:p w14:paraId="38DFB4A9" w14:textId="77777777" w:rsidR="005D1C75" w:rsidRPr="002358EE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6C6C994F" w14:textId="77777777" w:rsidR="00AB7D82" w:rsidRPr="00465EF1" w:rsidRDefault="00AB7D82" w:rsidP="00AB7D82">
      <w:pPr>
        <w:pStyle w:val="a7"/>
        <w:rPr>
          <w:b/>
          <w:bCs/>
          <w:color w:val="000000"/>
          <w:sz w:val="27"/>
          <w:szCs w:val="27"/>
        </w:rPr>
      </w:pPr>
      <w:r w:rsidRPr="00465EF1">
        <w:rPr>
          <w:b/>
          <w:bCs/>
          <w:color w:val="000000"/>
          <w:sz w:val="27"/>
          <w:szCs w:val="27"/>
        </w:rPr>
        <w:lastRenderedPageBreak/>
        <w:t>Цели работы:</w:t>
      </w:r>
    </w:p>
    <w:p w14:paraId="1D426682" w14:textId="77777777" w:rsidR="00AB7D82" w:rsidRDefault="00AB7D82" w:rsidP="00AB7D8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Получить базовые знания о принципах построения цифровых интегральных схем с использованием технологии КМОП.</w:t>
      </w:r>
    </w:p>
    <w:p w14:paraId="176357FB" w14:textId="77777777" w:rsidR="00AB7D82" w:rsidRDefault="00AB7D82" w:rsidP="00AB7D8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Познакомиться с технологией SPICE-моделирования схем на транзисторах.</w:t>
      </w:r>
    </w:p>
    <w:p w14:paraId="5932E7FD" w14:textId="77777777" w:rsidR="00AB7D82" w:rsidRDefault="00AB7D82" w:rsidP="00AB7D8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Получить навыки описания схем базовых операционных элементов (БОЭ) комбинационного типа на вентильном уровне с использованием языка описания аппаратуры Verilog HDL.</w:t>
      </w:r>
    </w:p>
    <w:p w14:paraId="01A01052" w14:textId="77777777" w:rsidR="00AB7D82" w:rsidRPr="00465EF1" w:rsidRDefault="00AB7D82" w:rsidP="00AB7D82">
      <w:pPr>
        <w:pStyle w:val="a7"/>
        <w:rPr>
          <w:b/>
          <w:bCs/>
          <w:color w:val="000000"/>
          <w:sz w:val="27"/>
          <w:szCs w:val="27"/>
        </w:rPr>
      </w:pPr>
      <w:r w:rsidRPr="00465EF1">
        <w:rPr>
          <w:b/>
          <w:bCs/>
          <w:color w:val="000000"/>
          <w:sz w:val="27"/>
          <w:szCs w:val="27"/>
        </w:rPr>
        <w:t>Задание:</w:t>
      </w:r>
    </w:p>
    <w:p w14:paraId="749ECE9C" w14:textId="77777777" w:rsidR="00AB7D82" w:rsidRDefault="00AB7D82" w:rsidP="00AB7D8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Логический базис – NAND; БОЭ – позиционный дешифратор «3 в 8».</w:t>
      </w:r>
    </w:p>
    <w:p w14:paraId="7F7D79C4" w14:textId="47806733" w:rsidR="00716199" w:rsidRPr="00465EF1" w:rsidRDefault="00AB7D8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65EF1">
        <w:rPr>
          <w:rFonts w:ascii="Times New Roman" w:hAnsi="Times New Roman" w:cs="Times New Roman"/>
          <w:b/>
          <w:bCs/>
          <w:color w:val="000000"/>
          <w:sz w:val="32"/>
          <w:szCs w:val="32"/>
        </w:rPr>
        <w:t>Часть №1. LTSpice.</w:t>
      </w:r>
    </w:p>
    <w:p w14:paraId="303A0A5D" w14:textId="2DAB32EE" w:rsidR="00AB7D82" w:rsidRPr="00465EF1" w:rsidRDefault="00AB7D8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65E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вентиля.</w:t>
      </w:r>
    </w:p>
    <w:p w14:paraId="12882746" w14:textId="1D4403B7" w:rsidR="00AB7D82" w:rsidRDefault="00AB7D8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t>Схема разработанного вентиля:</w:t>
      </w:r>
    </w:p>
    <w:p w14:paraId="1C849D3E" w14:textId="2B52FAA0" w:rsidR="0077292F" w:rsidRDefault="0077292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292F">
        <w:rPr>
          <w:rFonts w:ascii="Times New Roman" w:hAnsi="Times New Roman" w:cs="Times New Roman"/>
          <w:color w:val="000000"/>
          <w:sz w:val="24"/>
          <w:szCs w:val="24"/>
        </w:rPr>
        <w:t>VIN{1, 2} – входы, VOUT - выход, VDD – напряжение питания; использовано по 2 транзистора PMOS и NMOS.</w:t>
      </w:r>
    </w:p>
    <w:p w14:paraId="1687D509" w14:textId="48B89D38" w:rsidR="003606B4" w:rsidRPr="0077292F" w:rsidRDefault="003606B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D743C9E" wp14:editId="7BDACDFC">
            <wp:extent cx="5700712" cy="5960306"/>
            <wp:effectExtent l="0" t="0" r="0" b="2540"/>
            <wp:docPr id="117705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5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776" cy="598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A780" w14:textId="3F3E7B61" w:rsidR="00AB7D82" w:rsidRDefault="00AB7D8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t>Символ вентиля:</w:t>
      </w:r>
    </w:p>
    <w:p w14:paraId="3E9C9B7F" w14:textId="7C0A5EBE" w:rsidR="003606B4" w:rsidRDefault="009C038E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4E19CAE" wp14:editId="179784FD">
            <wp:extent cx="2638425" cy="1954776"/>
            <wp:effectExtent l="0" t="0" r="0" b="7620"/>
            <wp:docPr id="74958660" name="Рисунок 1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8660" name="Рисунок 1" descr="Изображение выглядит как текст, диаграмм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2278" cy="19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0F34" w14:textId="77777777" w:rsidR="00321ED2" w:rsidRDefault="00321ED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090C930E" w14:textId="77777777" w:rsidR="00321ED2" w:rsidRPr="00A16302" w:rsidRDefault="00321ED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0ECE09E5" w14:textId="6C54B7E0" w:rsidR="00AB7D82" w:rsidRDefault="00AB7D8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lastRenderedPageBreak/>
        <w:t>Схема тестирования:</w:t>
      </w:r>
    </w:p>
    <w:p w14:paraId="1D715118" w14:textId="73B56708" w:rsidR="00A16302" w:rsidRDefault="00321ED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noProof/>
          <w14:ligatures w14:val="standardContextual"/>
        </w:rPr>
        <w:drawing>
          <wp:inline distT="0" distB="0" distL="0" distR="0" wp14:anchorId="113EA4B5" wp14:editId="4F360227">
            <wp:extent cx="5940425" cy="2766695"/>
            <wp:effectExtent l="0" t="0" r="3175" b="0"/>
            <wp:docPr id="1690521019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21019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A07E" w14:textId="42722B05" w:rsidR="00321ED2" w:rsidRPr="00321ED2" w:rsidRDefault="00321ED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21ED2">
        <w:rPr>
          <w:rFonts w:ascii="Times New Roman" w:hAnsi="Times New Roman" w:cs="Times New Roman"/>
          <w:color w:val="000000"/>
          <w:sz w:val="24"/>
          <w:szCs w:val="24"/>
        </w:rPr>
        <w:t>VDD = VIN = 1 В; начальное напряжение - 0 В, активное напряжение - 1 В, задержка запуска - 10 нс, время фронта и спада - 10 пс, активное время первого источника напряжения - 20 нс, период - 40 нс, для следующего последние две характеристики в два раза больше, а частоты, соответственно, меньше; резистор и конденсатор отвечают за имитацию задержки.</w:t>
      </w:r>
    </w:p>
    <w:p w14:paraId="306AE1E4" w14:textId="66A4A7DD" w:rsidR="00AB7D82" w:rsidRDefault="00AB7D8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t>Временная диаграмма процесса тестирования вентиля:</w:t>
      </w:r>
    </w:p>
    <w:p w14:paraId="4955B5AB" w14:textId="78A8DDEA" w:rsidR="00321ED2" w:rsidRDefault="00321ED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noProof/>
          <w14:ligatures w14:val="standardContextual"/>
        </w:rPr>
        <w:drawing>
          <wp:inline distT="0" distB="0" distL="0" distR="0" wp14:anchorId="01565E09" wp14:editId="79A38CD1">
            <wp:extent cx="5940425" cy="1946910"/>
            <wp:effectExtent l="0" t="0" r="3175" b="0"/>
            <wp:docPr id="1501017562" name="Рисунок 1" descr="Изображение выглядит как диаграмма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7562" name="Рисунок 1" descr="Изображение выглядит как диаграмма, снимок экран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29D4" w14:textId="77777777" w:rsidR="00321ED2" w:rsidRDefault="00321ED2" w:rsidP="00321ED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В – логическая единица, 0 В – логический ноль; NAND подаёт на выход единицу во всех случаях, кроме равенства единице обоих входных сигналов.</w:t>
      </w:r>
    </w:p>
    <w:p w14:paraId="40AC8A4A" w14:textId="0A0D74DC" w:rsidR="00321ED2" w:rsidRPr="00465EF1" w:rsidRDefault="00321ED2" w:rsidP="00321ED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отображено на рисунке – на 10 и 90 нс выходной сигнал падает в ноль и остаётся таким в течение 10 нс, после чего выходит обратно в единицу.</w:t>
      </w:r>
    </w:p>
    <w:p w14:paraId="048E28ED" w14:textId="388C39F5" w:rsidR="00AB7D82" w:rsidRPr="00465EF1" w:rsidRDefault="00AB7D8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t>Результат измерения задержки распространения сигнала через вентиль:</w:t>
      </w:r>
    </w:p>
    <w:p w14:paraId="49E42507" w14:textId="4D30228C" w:rsidR="00AB7D82" w:rsidRDefault="006532D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AAA445A" wp14:editId="5E501691">
            <wp:extent cx="5940425" cy="2186940"/>
            <wp:effectExtent l="0" t="0" r="3175" b="3810"/>
            <wp:docPr id="1610226267" name="Рисунок 1" descr="Изображение выглядит как График, диаграмм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26267" name="Рисунок 1" descr="Изображение выглядит как График, диаграмма, текс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FC9D" w14:textId="77777777" w:rsidR="006532D2" w:rsidRDefault="006532D2" w:rsidP="006532D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Два курсора на верхней (~ 1 В) и нижней (~ 0 В) границах заднего фронта.</w:t>
      </w:r>
    </w:p>
    <w:p w14:paraId="7B07DA97" w14:textId="161DF588" w:rsidR="006532D2" w:rsidRDefault="006532D2" w:rsidP="006532D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Задержка равна T ~ </w:t>
      </w:r>
      <w:r w:rsidRPr="006532D2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,</w:t>
      </w:r>
      <w:r w:rsidRPr="006532D2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 нс</w:t>
      </w:r>
    </w:p>
    <w:p w14:paraId="59A1219D" w14:textId="15937B66" w:rsidR="006679AF" w:rsidRPr="00465EF1" w:rsidRDefault="006532D2" w:rsidP="006532D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Тогда максимальная частота работы вентиля равна f = 1/T = 417 МГц</w:t>
      </w:r>
    </w:p>
    <w:p w14:paraId="0B45B8BB" w14:textId="13C5ED8A" w:rsidR="00AB7D82" w:rsidRDefault="00AB7D8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65E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БОЭ.</w:t>
      </w:r>
    </w:p>
    <w:p w14:paraId="02BEB2C7" w14:textId="14BF838B" w:rsidR="006679AF" w:rsidRPr="00C737B8" w:rsidRDefault="006679A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679AF">
        <w:rPr>
          <w:rFonts w:ascii="Times New Roman" w:hAnsi="Times New Roman" w:cs="Times New Roman"/>
          <w:color w:val="000000"/>
          <w:sz w:val="26"/>
          <w:szCs w:val="26"/>
        </w:rPr>
        <w:t>На базе данного вентиля для удобства разработки БОЭ (дешифратора 3 в 8) я создал также инвертор и NAND с 4 входами.</w:t>
      </w:r>
      <w:r w:rsidR="00C737B8">
        <w:rPr>
          <w:rFonts w:ascii="Times New Roman" w:hAnsi="Times New Roman" w:cs="Times New Roman"/>
          <w:color w:val="000000"/>
          <w:sz w:val="26"/>
          <w:szCs w:val="26"/>
        </w:rPr>
        <w:t xml:space="preserve"> Инвертор необходим для конечного инвертирования. Так как обычно схема инвертора состоит из </w:t>
      </w:r>
      <w:r w:rsidR="00C737B8">
        <w:rPr>
          <w:rFonts w:ascii="Times New Roman" w:hAnsi="Times New Roman" w:cs="Times New Roman"/>
          <w:color w:val="000000"/>
          <w:sz w:val="26"/>
          <w:szCs w:val="26"/>
          <w:lang w:val="en-US"/>
        </w:rPr>
        <w:t>AND</w:t>
      </w:r>
      <w:r w:rsidR="00C737B8">
        <w:rPr>
          <w:rFonts w:ascii="Times New Roman" w:hAnsi="Times New Roman" w:cs="Times New Roman"/>
          <w:color w:val="000000"/>
          <w:sz w:val="26"/>
          <w:szCs w:val="26"/>
        </w:rPr>
        <w:t xml:space="preserve">, а мы используем </w:t>
      </w:r>
      <w:r w:rsidR="00C737B8">
        <w:rPr>
          <w:rFonts w:ascii="Times New Roman" w:hAnsi="Times New Roman" w:cs="Times New Roman"/>
          <w:color w:val="000000"/>
          <w:sz w:val="26"/>
          <w:szCs w:val="26"/>
          <w:lang w:val="en-US"/>
        </w:rPr>
        <w:t>NAND</w:t>
      </w:r>
      <w:r w:rsidR="00C737B8" w:rsidRPr="00C737B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737B8">
        <w:rPr>
          <w:rFonts w:ascii="Times New Roman" w:hAnsi="Times New Roman" w:cs="Times New Roman"/>
          <w:color w:val="000000"/>
          <w:sz w:val="26"/>
          <w:szCs w:val="26"/>
        </w:rPr>
        <w:t>–</w:t>
      </w:r>
      <w:r w:rsidR="00C737B8" w:rsidRPr="00C737B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737B8">
        <w:rPr>
          <w:rFonts w:ascii="Times New Roman" w:hAnsi="Times New Roman" w:cs="Times New Roman"/>
          <w:color w:val="000000"/>
          <w:sz w:val="26"/>
          <w:szCs w:val="26"/>
        </w:rPr>
        <w:t>надо еще раз инвертировать.</w:t>
      </w:r>
    </w:p>
    <w:p w14:paraId="1041095D" w14:textId="77777777" w:rsidR="00C737B8" w:rsidRDefault="00C737B8" w:rsidP="00C737B8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Схема и символ инвертора.</w:t>
      </w:r>
    </w:p>
    <w:p w14:paraId="2A10E7BD" w14:textId="77777777" w:rsidR="00C737B8" w:rsidRDefault="00C737B8" w:rsidP="00C737B8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Логическое выражение: </w:t>
      </w:r>
      <w:r w:rsidRPr="00C737B8">
        <w:rPr>
          <w:rFonts w:ascii="Cambria Math" w:hAnsi="Cambria Math" w:cs="Cambria Math"/>
          <w:color w:val="000000"/>
          <w:sz w:val="27"/>
          <w:szCs w:val="27"/>
          <w:u w:val="single"/>
        </w:rPr>
        <w:t>𝐴</w:t>
      </w:r>
      <w:r>
        <w:rPr>
          <w:color w:val="000000"/>
          <w:sz w:val="27"/>
          <w:szCs w:val="27"/>
        </w:rPr>
        <w:t>=</w:t>
      </w:r>
      <w:r w:rsidRPr="00C737B8">
        <w:rPr>
          <w:rFonts w:ascii="Cambria Math" w:hAnsi="Cambria Math" w:cs="Cambria Math"/>
          <w:color w:val="000000"/>
          <w:sz w:val="27"/>
          <w:szCs w:val="27"/>
          <w:u w:val="single"/>
        </w:rPr>
        <w:t>𝐴</w:t>
      </w:r>
      <w:r w:rsidRPr="00C737B8">
        <w:rPr>
          <w:color w:val="000000"/>
          <w:sz w:val="27"/>
          <w:szCs w:val="27"/>
          <w:u w:val="single"/>
        </w:rPr>
        <w:t>&amp;</w:t>
      </w:r>
      <w:r w:rsidRPr="00C737B8">
        <w:rPr>
          <w:rFonts w:ascii="Cambria Math" w:hAnsi="Cambria Math" w:cs="Cambria Math"/>
          <w:color w:val="000000"/>
          <w:sz w:val="27"/>
          <w:szCs w:val="27"/>
          <w:u w:val="single"/>
        </w:rPr>
        <w:t>𝐴</w:t>
      </w:r>
    </w:p>
    <w:p w14:paraId="38E9159F" w14:textId="2E51E215" w:rsidR="00C737B8" w:rsidRDefault="00C737B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0D35E863" wp14:editId="00AABF75">
            <wp:extent cx="3609975" cy="1476405"/>
            <wp:effectExtent l="0" t="0" r="0" b="9525"/>
            <wp:docPr id="673445639" name="Рисунок 1" descr="Изображение выглядит как текст, Шриф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45639" name="Рисунок 1" descr="Изображение выглядит как текст, Шрифт, снимок экрана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8039" cy="147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65B0F21" wp14:editId="49081BC2">
            <wp:extent cx="3908991" cy="2000250"/>
            <wp:effectExtent l="0" t="0" r="0" b="0"/>
            <wp:docPr id="1936551105" name="Рисунок 1" descr="Изображение выглядит как текст, Шриф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51105" name="Рисунок 1" descr="Изображение выглядит как текст, Шрифт, диаграмм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666" cy="200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0FAB" w14:textId="77777777" w:rsidR="007D0B27" w:rsidRDefault="007D0B27" w:rsidP="007D0B2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Схема и символ NAND с 4 входами.</w:t>
      </w:r>
    </w:p>
    <w:p w14:paraId="4373B5AA" w14:textId="77777777" w:rsidR="007D0B27" w:rsidRDefault="007D0B27" w:rsidP="007D0B2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Логическое выражение: </w:t>
      </w:r>
      <m:oMath>
        <m:bar>
          <m:bar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A&amp;B&amp;C&amp;D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bar>
          <m:bar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</m:ctrlPr>
          </m:barPr>
          <m:e>
            <m:bar>
              <m:bar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</m:ctrlPr>
              </m:barPr>
              <m:e>
                <m:bar>
                  <m:bar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A&amp;B</m:t>
                    </m:r>
                  </m:e>
                </m:bar>
              </m:e>
            </m:ba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&amp;</m:t>
            </m:r>
            <m:bar>
              <m:bar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</m:ctrlPr>
              </m:barPr>
              <m:e>
                <m:bar>
                  <m:bar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C&amp;D</m:t>
                    </m:r>
                  </m:e>
                </m:bar>
              </m:e>
            </m:bar>
          </m:e>
        </m:bar>
      </m:oMath>
    </w:p>
    <w:p w14:paraId="1CD9526B" w14:textId="77777777" w:rsidR="00B1584F" w:rsidRDefault="007D0B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F76A45" wp14:editId="5C3552FA">
            <wp:extent cx="5940425" cy="2980055"/>
            <wp:effectExtent l="0" t="0" r="3175" b="0"/>
            <wp:docPr id="199868661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8661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518">
        <w:rPr>
          <w:noProof/>
          <w14:ligatures w14:val="standardContextual"/>
        </w:rPr>
        <w:drawing>
          <wp:inline distT="0" distB="0" distL="0" distR="0" wp14:anchorId="65093F92" wp14:editId="3675749E">
            <wp:extent cx="4933821" cy="3000375"/>
            <wp:effectExtent l="0" t="0" r="635" b="0"/>
            <wp:docPr id="340833572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33572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7395" cy="30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9FAC" w14:textId="77777777" w:rsidR="00B1584F" w:rsidRDefault="00B1584F" w:rsidP="00B1584F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465EF1">
        <w:rPr>
          <w:rFonts w:ascii="Times New Roman" w:hAnsi="Times New Roman" w:cs="Times New Roman"/>
          <w:color w:val="000000"/>
          <w:sz w:val="27"/>
          <w:szCs w:val="27"/>
        </w:rPr>
        <w:t>Временная диаграмма процесса тестирования вентиля:</w:t>
      </w:r>
    </w:p>
    <w:p w14:paraId="35FFAD9D" w14:textId="5FA4A078" w:rsidR="00B1584F" w:rsidRDefault="00B1584F" w:rsidP="00B1584F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noProof/>
          <w14:ligatures w14:val="standardContextual"/>
        </w:rPr>
        <w:drawing>
          <wp:inline distT="0" distB="0" distL="0" distR="0" wp14:anchorId="49AD1401" wp14:editId="2E1503CC">
            <wp:extent cx="5940425" cy="1774825"/>
            <wp:effectExtent l="0" t="0" r="3175" b="0"/>
            <wp:docPr id="117521606" name="Рисунок 1" descr="Изображение выглядит как снимок экрана, линия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1606" name="Рисунок 1" descr="Изображение выглядит как снимок экрана, линия, текст, График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C933" w14:textId="4534FCF6" w:rsidR="00C737B8" w:rsidRDefault="00CA75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7518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разработанного БОЭ:</w:t>
      </w:r>
    </w:p>
    <w:p w14:paraId="600D3075" w14:textId="67EF1760" w:rsidR="00CA7518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A60ADAB" wp14:editId="3E9CEECD">
            <wp:extent cx="5940425" cy="7190105"/>
            <wp:effectExtent l="0" t="0" r="3175" b="0"/>
            <wp:docPr id="1044533864" name="Рисунок 1" descr="Изображение выглядит как текст, диаграмм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33864" name="Рисунок 1" descr="Изображение выглядит как текст, диаграмма, число, Параллель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7EB3" w14:textId="531F2A47" w:rsidR="00701BE9" w:rsidRPr="00701BE9" w:rsidRDefault="00701BE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1BE9">
        <w:rPr>
          <w:rFonts w:ascii="Times New Roman" w:hAnsi="Times New Roman" w:cs="Times New Roman"/>
          <w:color w:val="000000"/>
          <w:sz w:val="24"/>
          <w:szCs w:val="24"/>
        </w:rPr>
        <w:t xml:space="preserve">Модуль преобразует трёхразрядное двоичное число на входе в десятичное на выходе (вернее, в его унитарный код). На вход модулю подаётся двоичное число от 0 до 7 (входы S{0-2} соответствуют его разрядам, S2 - старший, S0 - младший), на выходе находятся 8 бит (D{0-7}), один из которых, порядок которого соответствует входу, становится равным 1, если сигнал разрешения EN (Enable), отвечающий за активность дешифратора, равен 1 (при равном 0 весь выход тоже будет нулевой). При изменении входа единице станет равен уже другой бит, а предыдущий обнулится. </w:t>
      </w:r>
    </w:p>
    <w:p w14:paraId="2023A804" w14:textId="2C26FD38" w:rsidR="00CA7518" w:rsidRDefault="00CA75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7518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Символ разработанного БОЭ:</w:t>
      </w:r>
    </w:p>
    <w:p w14:paraId="047D1756" w14:textId="085C10A3" w:rsidR="00701BE9" w:rsidRPr="00CA7518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EF6E48D" wp14:editId="4E80DDBC">
            <wp:extent cx="3910012" cy="3630815"/>
            <wp:effectExtent l="0" t="0" r="0" b="8255"/>
            <wp:docPr id="154203110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3110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073" cy="363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D4EB" w14:textId="7C275804" w:rsidR="00CA7518" w:rsidRDefault="00CA75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7518">
        <w:rPr>
          <w:rFonts w:ascii="Times New Roman" w:hAnsi="Times New Roman" w:cs="Times New Roman"/>
          <w:color w:val="000000"/>
          <w:sz w:val="28"/>
          <w:szCs w:val="28"/>
        </w:rPr>
        <w:t>Схема тестирования:</w:t>
      </w:r>
    </w:p>
    <w:p w14:paraId="3BD46520" w14:textId="66A08091" w:rsidR="00701BE9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7135C9" wp14:editId="59383D9D">
            <wp:extent cx="5940425" cy="2954655"/>
            <wp:effectExtent l="0" t="0" r="3175" b="0"/>
            <wp:docPr id="729902644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02644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FC89" w14:textId="77777777" w:rsidR="00701BE9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F2ECF2B" w14:textId="77777777" w:rsidR="00701BE9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990FB5" w14:textId="77777777" w:rsidR="00701BE9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A8B9E2" w14:textId="77777777" w:rsidR="00701BE9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1F88094" w14:textId="77777777" w:rsidR="00701BE9" w:rsidRPr="00CA7518" w:rsidRDefault="00701BE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77723F" w14:textId="4F15EBCD" w:rsidR="00CA7518" w:rsidRDefault="00CA75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7518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Временная диаграмма процесса тестирования БОЭ:</w:t>
      </w:r>
    </w:p>
    <w:p w14:paraId="02C21212" w14:textId="21351640" w:rsidR="006314AA" w:rsidRDefault="00B050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CA35997" wp14:editId="10004305">
            <wp:extent cx="5940425" cy="4121785"/>
            <wp:effectExtent l="0" t="0" r="3175" b="0"/>
            <wp:docPr id="242958084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58084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BABD" w14:textId="49E66CEE" w:rsidR="00B050C7" w:rsidRPr="00B050C7" w:rsidRDefault="00B050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50C7">
        <w:rPr>
          <w:rFonts w:ascii="Times New Roman" w:hAnsi="Times New Roman" w:cs="Times New Roman"/>
          <w:color w:val="000000"/>
          <w:sz w:val="28"/>
          <w:szCs w:val="28"/>
        </w:rPr>
        <w:t>Результат измерения задержки распространения сигнала через БОЭ:</w:t>
      </w:r>
    </w:p>
    <w:p w14:paraId="2BBE5C2C" w14:textId="148BE3C0" w:rsidR="00B050C7" w:rsidRDefault="00B050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5AD0654" wp14:editId="751441D9">
            <wp:extent cx="5940425" cy="2801620"/>
            <wp:effectExtent l="0" t="0" r="3175" b="0"/>
            <wp:docPr id="1400652742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52742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18BB" w14:textId="77777777" w:rsidR="00B050C7" w:rsidRDefault="00B050C7" w:rsidP="00B050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Два курсора на верхней (~ 1 В) и нижней (~ 0 В) границах заднего фронта.</w:t>
      </w:r>
    </w:p>
    <w:p w14:paraId="5BE56C63" w14:textId="6A1C09E0" w:rsidR="00B050C7" w:rsidRDefault="00B050C7" w:rsidP="00B050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Задержка равна T ~ </w:t>
      </w:r>
      <w:r w:rsidRPr="00332DE2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,</w:t>
      </w:r>
      <w:r w:rsidRPr="00332DE2">
        <w:rPr>
          <w:color w:val="000000"/>
          <w:sz w:val="27"/>
          <w:szCs w:val="27"/>
        </w:rPr>
        <w:t>87</w:t>
      </w:r>
      <w:r>
        <w:rPr>
          <w:color w:val="000000"/>
          <w:sz w:val="27"/>
          <w:szCs w:val="27"/>
        </w:rPr>
        <w:t xml:space="preserve"> нс</w:t>
      </w:r>
    </w:p>
    <w:p w14:paraId="0B7C037C" w14:textId="6274E08A" w:rsidR="00B050C7" w:rsidRDefault="00B050C7" w:rsidP="00B050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Тогда максимальная частота работы БОЭ равна f = 1/T = 348 МГц</w:t>
      </w:r>
    </w:p>
    <w:p w14:paraId="03D98E3A" w14:textId="77777777" w:rsidR="00B050C7" w:rsidRDefault="00B050C7" w:rsidP="00B050C7">
      <w:pPr>
        <w:pStyle w:val="a7"/>
        <w:rPr>
          <w:color w:val="000000"/>
          <w:sz w:val="27"/>
          <w:szCs w:val="27"/>
        </w:rPr>
      </w:pPr>
    </w:p>
    <w:p w14:paraId="2F9E66A4" w14:textId="6D12C341" w:rsidR="00B050C7" w:rsidRPr="00B050C7" w:rsidRDefault="00B050C7" w:rsidP="00B050C7">
      <w:pPr>
        <w:pStyle w:val="a7"/>
        <w:rPr>
          <w:b/>
          <w:bCs/>
          <w:color w:val="000000"/>
          <w:sz w:val="32"/>
          <w:szCs w:val="32"/>
        </w:rPr>
      </w:pPr>
      <w:r w:rsidRPr="00B050C7">
        <w:rPr>
          <w:b/>
          <w:bCs/>
          <w:color w:val="000000"/>
          <w:sz w:val="32"/>
          <w:szCs w:val="32"/>
        </w:rPr>
        <w:lastRenderedPageBreak/>
        <w:t>Часть № 2. Verilog.</w:t>
      </w:r>
    </w:p>
    <w:p w14:paraId="6AD47D10" w14:textId="77777777" w:rsidR="00B050C7" w:rsidRDefault="00B050C7" w:rsidP="00B050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 разработанного модуля БОЭ:</w:t>
      </w:r>
    </w:p>
    <w:p w14:paraId="6E24EBDC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>`timescale 1ns / 1ps</w:t>
      </w:r>
    </w:p>
    <w:p w14:paraId="1979437F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</w:p>
    <w:p w14:paraId="5C1F1A41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>module decoder(</w:t>
      </w:r>
    </w:p>
    <w:p w14:paraId="303F1584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input [2:0] s,</w:t>
      </w:r>
    </w:p>
    <w:p w14:paraId="7F2943FD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input en,</w:t>
      </w:r>
    </w:p>
    <w:p w14:paraId="6D223559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output [7:0] d</w:t>
      </w:r>
    </w:p>
    <w:p w14:paraId="54657BA9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>);</w:t>
      </w:r>
    </w:p>
    <w:p w14:paraId="5445E4A0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</w:p>
    <w:p w14:paraId="1860ACFD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wire [2:0] not_s;</w:t>
      </w:r>
    </w:p>
    <w:p w14:paraId="4FD917BD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wire [7:0] not_d;</w:t>
      </w:r>
    </w:p>
    <w:p w14:paraId="56707F7B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wire [7:0] s_2_1;</w:t>
      </w:r>
    </w:p>
    <w:p w14:paraId="34D77903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wire [7:0] not_s_2_1;</w:t>
      </w:r>
    </w:p>
    <w:p w14:paraId="494A2E13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wire [7:0] s_0_en;</w:t>
      </w:r>
    </w:p>
    <w:p w14:paraId="3DD65B68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wire [7:0] not_s_0_en;</w:t>
      </w:r>
    </w:p>
    <w:p w14:paraId="637D69B7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</w:t>
      </w:r>
    </w:p>
    <w:p w14:paraId="5D4D6F84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nand(not_s[2], s[2], s[2]);</w:t>
      </w:r>
    </w:p>
    <w:p w14:paraId="7EBBF337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nand(not_s[1], s[1], s[1]);</w:t>
      </w:r>
    </w:p>
    <w:p w14:paraId="0B6E8423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nand(not_s[0], s[0], s[0]);</w:t>
      </w:r>
    </w:p>
    <w:p w14:paraId="29CFEFA2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</w:p>
    <w:p w14:paraId="2928E72E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nand(not_s_2_1[0], not_s[2], not_s[1]);</w:t>
      </w:r>
    </w:p>
    <w:p w14:paraId="21399492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nand(not_s_0_en[0], not_s[0], en);</w:t>
      </w:r>
    </w:p>
    <w:p w14:paraId="39057C1B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nand(s_2_1[0], not_s_2_1[0],not_s_2_1[0]);</w:t>
      </w:r>
    </w:p>
    <w:p w14:paraId="2276F433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nand(s_0_en[0], not_s_0_en[0], not_s_0_en[0]);</w:t>
      </w:r>
    </w:p>
    <w:p w14:paraId="4882FA94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lastRenderedPageBreak/>
        <w:t xml:space="preserve">    nand(not_d[0], s_2_1[0], s_0_en[0]);</w:t>
      </w:r>
    </w:p>
    <w:p w14:paraId="63D3E67E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</w:t>
      </w:r>
    </w:p>
    <w:p w14:paraId="533E4ABC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nand(not_s_2_1[1], not_s[2], not_s[1]);</w:t>
      </w:r>
    </w:p>
    <w:p w14:paraId="17C5FBC5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nand(not_s_0_en[1], s[0], en);</w:t>
      </w:r>
    </w:p>
    <w:p w14:paraId="21587681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nand(s_2_1[1], not_s_2_1[1],not_s_2_1[1]);</w:t>
      </w:r>
    </w:p>
    <w:p w14:paraId="59C706B5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nand(s_0_en[1], not_s_0_en[1], not_s_0_en[1]);</w:t>
      </w:r>
    </w:p>
    <w:p w14:paraId="43593169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nand(not_d[1], s_2_1[1], s_0_en[1]);</w:t>
      </w:r>
    </w:p>
    <w:p w14:paraId="4FC952F3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</w:t>
      </w:r>
    </w:p>
    <w:p w14:paraId="79800AE4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nand(not_s_2_1[2], not_s[2], s[1]);</w:t>
      </w:r>
    </w:p>
    <w:p w14:paraId="402ECC22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nand(not_s_0_en[2], not_s[0], en);</w:t>
      </w:r>
    </w:p>
    <w:p w14:paraId="5E59FF34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nand(s_2_1[2], not_s_2_1[2],not_s_2_1[2]);</w:t>
      </w:r>
    </w:p>
    <w:p w14:paraId="3DA05957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nand(s_0_en[2], not_s_0_en[2], not_s_0_en[2]);</w:t>
      </w:r>
    </w:p>
    <w:p w14:paraId="4B902437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nand(not_d[2], s_2_1[2], s_0_en[2]);</w:t>
      </w:r>
    </w:p>
    <w:p w14:paraId="73CA2200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</w:t>
      </w:r>
    </w:p>
    <w:p w14:paraId="2C8759E7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nand(not_s_2_1[3], not_s[2], s[1]);</w:t>
      </w:r>
    </w:p>
    <w:p w14:paraId="5F90CF27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nand(not_s_0_en[3], s[0], en);</w:t>
      </w:r>
    </w:p>
    <w:p w14:paraId="5167FC02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nand(s_2_1[3], not_s_2_1[3],not_s_2_1[3]);</w:t>
      </w:r>
    </w:p>
    <w:p w14:paraId="1D3BC7B3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nand(s_0_en[3], not_s_0_en[3], not_s_0_en[3]);</w:t>
      </w:r>
    </w:p>
    <w:p w14:paraId="1968D1E1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nand(not_d[3], s_2_1[3], s_0_en[3]);</w:t>
      </w:r>
    </w:p>
    <w:p w14:paraId="654872E3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</w:t>
      </w:r>
    </w:p>
    <w:p w14:paraId="276C599D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nand(not_s_2_1[4], s[2], not_s[1]);</w:t>
      </w:r>
    </w:p>
    <w:p w14:paraId="02B6AC23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nand(not_s_0_en[4], not_s[0], en);</w:t>
      </w:r>
    </w:p>
    <w:p w14:paraId="34F674DC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nand(s_2_1[4], not_s_2_1[4],not_s_2_1[4]);</w:t>
      </w:r>
    </w:p>
    <w:p w14:paraId="6DEDF3F6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nand(s_0_en[4], not_s_0_en[4], not_s_0_en[4]);</w:t>
      </w:r>
    </w:p>
    <w:p w14:paraId="5CB5259E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nand(not_d[4], s_2_1[4], s_0_en[4]);</w:t>
      </w:r>
    </w:p>
    <w:p w14:paraId="2C7104FA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lastRenderedPageBreak/>
        <w:t xml:space="preserve">    </w:t>
      </w:r>
    </w:p>
    <w:p w14:paraId="06D8B7DA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nand(not_s_2_1[5], s[2], not_s[1]);</w:t>
      </w:r>
    </w:p>
    <w:p w14:paraId="4311CF2E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nand(not_s_0_en[5], s[0], en);</w:t>
      </w:r>
    </w:p>
    <w:p w14:paraId="1D45FF44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nand(s_2_1[5], not_s_2_1[5],not_s_2_1[5]);</w:t>
      </w:r>
    </w:p>
    <w:p w14:paraId="215E883B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nand(s_0_en[5], not_s_0_en[5], not_s_0_en[5]);</w:t>
      </w:r>
    </w:p>
    <w:p w14:paraId="429CFF93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nand(not_d[5], s_2_1[5], s_0_en[5]);</w:t>
      </w:r>
    </w:p>
    <w:p w14:paraId="1C057076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</w:t>
      </w:r>
    </w:p>
    <w:p w14:paraId="17B83257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nand(not_s_2_1[6], s[2], s[1]);</w:t>
      </w:r>
    </w:p>
    <w:p w14:paraId="106FF46C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nand(not_s_0_en[6], not_s[0], en);</w:t>
      </w:r>
    </w:p>
    <w:p w14:paraId="32008B48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nand(s_2_1[6], not_s_2_1[6],not_s_2_1[6]);</w:t>
      </w:r>
    </w:p>
    <w:p w14:paraId="59EC1DE6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nand(s_0_en[6], not_s_0_en[6], not_s_0_en[6]);</w:t>
      </w:r>
    </w:p>
    <w:p w14:paraId="5243EB1A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nand(not_d[6], s_2_1[6], s_0_en[6]);</w:t>
      </w:r>
    </w:p>
    <w:p w14:paraId="129F2987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</w:t>
      </w:r>
    </w:p>
    <w:p w14:paraId="7F08D4CA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nand(not_s_2_1[7], s[2], s[1]);</w:t>
      </w:r>
    </w:p>
    <w:p w14:paraId="10D844CB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nand(not_s_0_en[7], s[0], en);</w:t>
      </w:r>
    </w:p>
    <w:p w14:paraId="53D3D984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nand(s_2_1[7], not_s_2_1[7],not_s_2_1[7]);</w:t>
      </w:r>
    </w:p>
    <w:p w14:paraId="014C7885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nand(s_0_en[7], not_s_0_en[7], not_s_0_en[7]);</w:t>
      </w:r>
    </w:p>
    <w:p w14:paraId="6DB83871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nand(not_d[7], s_2_1[7], s_0_en[7]);</w:t>
      </w:r>
    </w:p>
    <w:p w14:paraId="4F5A34BF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</w:t>
      </w:r>
    </w:p>
    <w:p w14:paraId="52A665C4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nand(d[0], not_d[0], not_d[0]);</w:t>
      </w:r>
    </w:p>
    <w:p w14:paraId="549AFD00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nand(d[1], not_d[1], not_d[1]);</w:t>
      </w:r>
    </w:p>
    <w:p w14:paraId="58E8B8F3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nand(d[2], not_d[2], not_d[2]);</w:t>
      </w:r>
    </w:p>
    <w:p w14:paraId="730C14D8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nand(d[3], not_d[3], not_d[3]);</w:t>
      </w:r>
    </w:p>
    <w:p w14:paraId="3188A91E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nand(d[4], not_d[4], not_d[4]);</w:t>
      </w:r>
    </w:p>
    <w:p w14:paraId="62CCA71B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nand(d[5], not_d[5], not_d[5]);</w:t>
      </w:r>
    </w:p>
    <w:p w14:paraId="6033B463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lastRenderedPageBreak/>
        <w:t xml:space="preserve">    nand(d[6], not_d[6], not_d[6]);</w:t>
      </w:r>
    </w:p>
    <w:p w14:paraId="3A9C244A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  <w:r w:rsidRPr="00332DE2">
        <w:rPr>
          <w:color w:val="000000"/>
          <w:sz w:val="27"/>
          <w:szCs w:val="27"/>
          <w:lang w:val="en-US"/>
        </w:rPr>
        <w:t xml:space="preserve">    nand(d[7], not_d[7], not_d[7]);</w:t>
      </w:r>
    </w:p>
    <w:p w14:paraId="1328FB0F" w14:textId="77777777" w:rsidR="00332DE2" w:rsidRPr="00332DE2" w:rsidRDefault="00332DE2" w:rsidP="00332DE2">
      <w:pPr>
        <w:pStyle w:val="a7"/>
        <w:rPr>
          <w:color w:val="000000"/>
          <w:sz w:val="27"/>
          <w:szCs w:val="27"/>
          <w:lang w:val="en-US"/>
        </w:rPr>
      </w:pPr>
    </w:p>
    <w:p w14:paraId="621B5518" w14:textId="07F90D9C" w:rsidR="00332DE2" w:rsidRDefault="00332DE2" w:rsidP="00332DE2">
      <w:pPr>
        <w:pStyle w:val="a7"/>
        <w:rPr>
          <w:color w:val="000000"/>
          <w:sz w:val="27"/>
          <w:szCs w:val="27"/>
        </w:rPr>
      </w:pPr>
      <w:r w:rsidRPr="00332DE2">
        <w:rPr>
          <w:color w:val="000000"/>
          <w:sz w:val="27"/>
          <w:szCs w:val="27"/>
        </w:rPr>
        <w:t>endmodule</w:t>
      </w:r>
    </w:p>
    <w:p w14:paraId="01613EEB" w14:textId="77777777" w:rsidR="00332DE2" w:rsidRDefault="00332DE2" w:rsidP="00332DE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Вход: 3-битная шина s с декодируемым числом и сигнал разрешения en.</w:t>
      </w:r>
    </w:p>
    <w:p w14:paraId="0AB77C77" w14:textId="77777777" w:rsidR="00332DE2" w:rsidRDefault="00332DE2" w:rsidP="00332DE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Выход: 8-битная шина d, где порядок равного 1 бита соответствует декодированному числу.</w:t>
      </w:r>
    </w:p>
    <w:p w14:paraId="3C2E9276" w14:textId="77777777" w:rsidR="00332DE2" w:rsidRDefault="00332DE2" w:rsidP="00332DE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Используются 6 вспомогательных (5 6-битных и 1 3-битная) шин для передачи результатов операции NAND.</w:t>
      </w:r>
    </w:p>
    <w:p w14:paraId="61B584CE" w14:textId="77777777" w:rsidR="00332DE2" w:rsidRDefault="00332DE2" w:rsidP="00332DE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not_s, not_d – инвертированные биты шин s и d.</w:t>
      </w:r>
    </w:p>
    <w:p w14:paraId="0BB4C362" w14:textId="77777777" w:rsidR="00332DE2" w:rsidRDefault="00332DE2" w:rsidP="00332DE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(not_)s_2_1[n] - (не)инвертированные биты результата (not_)s[2] NAND (not_)s[1] (т.е. выполнение NAND для соответствующих числу n по инверсии старшего и среднего битов).</w:t>
      </w:r>
    </w:p>
    <w:p w14:paraId="30B83356" w14:textId="77777777" w:rsidR="00332DE2" w:rsidRDefault="00332DE2" w:rsidP="00332DE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(not_)s_0_en[n] - (не)инвертированные биты результата (not_)s[0] NAND (not_)en (т.е. выполнение NAND для соответствующего числу n по инверсии младшего бита и сигнала разрешения).</w:t>
      </w:r>
    </w:p>
    <w:p w14:paraId="25962E94" w14:textId="77777777" w:rsidR="00332DE2" w:rsidRDefault="00332DE2" w:rsidP="00332DE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Можно заметить, что в коде 8 раз повторяются разделённые переносом 5 строчек, которые отличаются только номером бита и присутствием/отсутствием приставки «not_» для нужной для этого числа инверсии.</w:t>
      </w:r>
    </w:p>
    <w:p w14:paraId="2DFC3789" w14:textId="5644D70E" w:rsidR="00B050C7" w:rsidRPr="00332DE2" w:rsidRDefault="00332DE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</w:rPr>
        <w:t>Код разработанного тестового окружения БОЭ:</w:t>
      </w:r>
    </w:p>
    <w:p w14:paraId="170EE56C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>`timescale 1ns / 1ps</w:t>
      </w:r>
    </w:p>
    <w:p w14:paraId="31840DB8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320F0923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>module decoder_tb;</w:t>
      </w:r>
    </w:p>
    <w:p w14:paraId="05DE4D86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14:paraId="3C50BDEF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reg [2:0] s;</w:t>
      </w:r>
    </w:p>
    <w:p w14:paraId="009352C5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wire[7:0] d;</w:t>
      </w:r>
    </w:p>
    <w:p w14:paraId="2EDAF3FC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reg en;</w:t>
      </w:r>
    </w:p>
    <w:p w14:paraId="20CEC8AA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</w:t>
      </w:r>
    </w:p>
    <w:p w14:paraId="37F4F6FD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integer i;</w:t>
      </w:r>
    </w:p>
    <w:p w14:paraId="4BB42635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</w:t>
      </w:r>
    </w:p>
    <w:p w14:paraId="592A9CC3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lastRenderedPageBreak/>
        <w:t xml:space="preserve">    decoder decoder_1(</w:t>
      </w:r>
    </w:p>
    <w:p w14:paraId="52CCD90E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.s(s),</w:t>
      </w:r>
    </w:p>
    <w:p w14:paraId="17AFBD5D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.d(d),</w:t>
      </w:r>
    </w:p>
    <w:p w14:paraId="4C005301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.en(en)</w:t>
      </w:r>
    </w:p>
    <w:p w14:paraId="437D2C5F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);</w:t>
      </w:r>
    </w:p>
    <w:p w14:paraId="341C1EA4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</w:t>
      </w:r>
    </w:p>
    <w:p w14:paraId="35D04329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initial begin</w:t>
      </w:r>
    </w:p>
    <w:p w14:paraId="11AD3D9C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for(i = 0; i &lt; 8; i = i+1) begin</w:t>
      </w:r>
    </w:p>
    <w:p w14:paraId="3E21489D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s = i;</w:t>
      </w:r>
    </w:p>
    <w:p w14:paraId="1DEB78B1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en = 1;</w:t>
      </w:r>
    </w:p>
    <w:p w14:paraId="6D81E6FB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</w:t>
      </w:r>
    </w:p>
    <w:p w14:paraId="2B870C5E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#10</w:t>
      </w:r>
    </w:p>
    <w:p w14:paraId="76F23C40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</w:t>
      </w:r>
    </w:p>
    <w:p w14:paraId="45FE55BE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if (d == 2**i) begin</w:t>
      </w:r>
    </w:p>
    <w:p w14:paraId="492C227B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    $display("Correct! s=%b, d=%b, en=%b, i=%0d", s, d, en, i);</w:t>
      </w:r>
    </w:p>
    <w:p w14:paraId="3D3394F6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end else begin</w:t>
      </w:r>
    </w:p>
    <w:p w14:paraId="7EE677C2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    $display("Incorrect! s=%b, d=%b, en=%b, i=%0d", s, d, en, i);</w:t>
      </w:r>
    </w:p>
    <w:p w14:paraId="6A8D37DF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end</w:t>
      </w:r>
    </w:p>
    <w:p w14:paraId="46A56384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</w:t>
      </w:r>
    </w:p>
    <w:p w14:paraId="51E7A24F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en = 0; </w:t>
      </w:r>
    </w:p>
    <w:p w14:paraId="3E4A84FE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</w:t>
      </w:r>
    </w:p>
    <w:p w14:paraId="4BDCEB60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#10</w:t>
      </w:r>
    </w:p>
    <w:p w14:paraId="753E9950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</w:t>
      </w:r>
    </w:p>
    <w:p w14:paraId="7D8C914A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if (d == 0) begin</w:t>
      </w:r>
    </w:p>
    <w:p w14:paraId="14AEAE36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    $display("Correct! s=%b, d=%b, en=%b, i=%0d", s, d, en, i);</w:t>
      </w:r>
    </w:p>
    <w:p w14:paraId="0C5DF781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end else begin</w:t>
      </w:r>
    </w:p>
    <w:p w14:paraId="0BECD7F3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    $display("Incorrect! s=%b, d=%b, en=%b, i=%0d", s, d, en, i);</w:t>
      </w:r>
    </w:p>
    <w:p w14:paraId="18252EB7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          </w:t>
      </w:r>
      <w:r w:rsidRPr="00332DE2">
        <w:rPr>
          <w:rFonts w:ascii="Times New Roman" w:hAnsi="Times New Roman" w:cs="Times New Roman"/>
          <w:color w:val="000000"/>
          <w:sz w:val="27"/>
          <w:szCs w:val="27"/>
        </w:rPr>
        <w:t>end</w:t>
      </w:r>
    </w:p>
    <w:p w14:paraId="657DE71D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</w:t>
      </w:r>
    </w:p>
    <w:p w14:paraId="2A182C10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         end</w:t>
      </w:r>
    </w:p>
    <w:p w14:paraId="7C5F2432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</w:rPr>
        <w:t xml:space="preserve">         #10 $stop;</w:t>
      </w:r>
    </w:p>
    <w:p w14:paraId="68FC8FD1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</w:rPr>
        <w:t xml:space="preserve">         </w:t>
      </w:r>
    </w:p>
    <w:p w14:paraId="3C26364B" w14:textId="77777777" w:rsidR="00332DE2" w:rsidRP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</w:rPr>
        <w:t xml:space="preserve">    end</w:t>
      </w:r>
    </w:p>
    <w:p w14:paraId="5746589B" w14:textId="20FDAE45" w:rsidR="00332DE2" w:rsidRDefault="00332DE2" w:rsidP="00332DE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</w:rPr>
        <w:t>endmodule</w:t>
      </w:r>
    </w:p>
    <w:p w14:paraId="6D037957" w14:textId="75CD78A7" w:rsidR="00332DE2" w:rsidRPr="00FA23BA" w:rsidRDefault="00FA23BA" w:rsidP="00FA23BA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тестовом окружении задаются переменные входа (s, en) и выхода (d), а также целочисленная переменная i, которая будет изменяться в цикле от 0 до</w:t>
      </w:r>
      <w:r w:rsidRPr="00FA23B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8; её значение будет присваиваться шине s. Затем проверяется работоспособность дешифратора при включенном и выключенном сигнале разрешения; так как число на входе соответствует порядку равного 1 бита, можно проверять это как равенство результата степени двойки этого числа</w:t>
      </w:r>
      <w:r w:rsidRPr="00FA23BA">
        <w:rPr>
          <w:color w:val="000000"/>
          <w:sz w:val="27"/>
          <w:szCs w:val="27"/>
        </w:rPr>
        <w:t>.</w:t>
      </w:r>
    </w:p>
    <w:p w14:paraId="14652A43" w14:textId="54BB27E3" w:rsidR="00332DE2" w:rsidRPr="00332DE2" w:rsidRDefault="00332DE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</w:rPr>
        <w:t>Временная диаграмма процесса тестирования БОЭ:</w:t>
      </w:r>
    </w:p>
    <w:p w14:paraId="73A087BD" w14:textId="60F824CD" w:rsidR="00332DE2" w:rsidRDefault="0059089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noProof/>
          <w14:ligatures w14:val="standardContextual"/>
        </w:rPr>
        <w:drawing>
          <wp:inline distT="0" distB="0" distL="0" distR="0" wp14:anchorId="2AA8BB12" wp14:editId="7E6EA8F2">
            <wp:extent cx="5940425" cy="1232535"/>
            <wp:effectExtent l="0" t="0" r="3175" b="5715"/>
            <wp:docPr id="984562147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62147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9498" w14:textId="0D349D77" w:rsidR="00590896" w:rsidRDefault="0059089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noProof/>
          <w14:ligatures w14:val="standardContextual"/>
        </w:rPr>
        <w:drawing>
          <wp:inline distT="0" distB="0" distL="0" distR="0" wp14:anchorId="3689A856" wp14:editId="4D3DD130">
            <wp:extent cx="5940425" cy="917575"/>
            <wp:effectExtent l="0" t="0" r="3175" b="0"/>
            <wp:docPr id="1029755310" name="Рисунок 1" descr="Изображение выглядит как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55310" name="Рисунок 1" descr="Изображение выглядит как снимок экрана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C258" w14:textId="395503B1" w:rsidR="00590896" w:rsidRPr="00590896" w:rsidRDefault="0059089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90896">
        <w:rPr>
          <w:rFonts w:ascii="Times New Roman" w:hAnsi="Times New Roman" w:cs="Times New Roman"/>
          <w:color w:val="000000"/>
          <w:sz w:val="27"/>
          <w:szCs w:val="27"/>
        </w:rPr>
        <w:t>Как можно видеть, во время процесса тестирования переменная i изменялась от 0 до 8 каждые 20 нс, переменная s – от 0 до 7 (в последний раз присваивания не происходило), сигнал en каждые 10 нс инвертировался, вследствие чего переменная d в течение этого промежутка времени менялась от степени двойки числа s к 0 и наоборот.</w:t>
      </w:r>
    </w:p>
    <w:p w14:paraId="60ED1E01" w14:textId="63A1C48F" w:rsidR="00332DE2" w:rsidRPr="00332DE2" w:rsidRDefault="00332DE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</w:rPr>
        <w:t>Вывод в консоль:</w:t>
      </w:r>
    </w:p>
    <w:p w14:paraId="41D255DD" w14:textId="77777777" w:rsidR="00590896" w:rsidRPr="00590896" w:rsidRDefault="00590896" w:rsidP="0059089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90896">
        <w:rPr>
          <w:rFonts w:ascii="Times New Roman" w:hAnsi="Times New Roman" w:cs="Times New Roman"/>
          <w:color w:val="000000"/>
          <w:sz w:val="27"/>
          <w:szCs w:val="27"/>
          <w:lang w:val="en-US"/>
        </w:rPr>
        <w:t>Correct! s=000, d=00000001, en=1, i=0</w:t>
      </w:r>
    </w:p>
    <w:p w14:paraId="3D34C57E" w14:textId="77777777" w:rsidR="00590896" w:rsidRPr="00590896" w:rsidRDefault="00590896" w:rsidP="0059089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90896">
        <w:rPr>
          <w:rFonts w:ascii="Times New Roman" w:hAnsi="Times New Roman" w:cs="Times New Roman"/>
          <w:color w:val="000000"/>
          <w:sz w:val="27"/>
          <w:szCs w:val="27"/>
          <w:lang w:val="en-US"/>
        </w:rPr>
        <w:t>Correct! s=000, d=00000000, en=0, i=0</w:t>
      </w:r>
    </w:p>
    <w:p w14:paraId="2C89542F" w14:textId="77777777" w:rsidR="00590896" w:rsidRPr="00590896" w:rsidRDefault="00590896" w:rsidP="0059089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90896">
        <w:rPr>
          <w:rFonts w:ascii="Times New Roman" w:hAnsi="Times New Roman" w:cs="Times New Roman"/>
          <w:color w:val="000000"/>
          <w:sz w:val="27"/>
          <w:szCs w:val="27"/>
          <w:lang w:val="en-US"/>
        </w:rPr>
        <w:t>Correct! s=001, d=00000010, en=1, i=1</w:t>
      </w:r>
    </w:p>
    <w:p w14:paraId="2B6F47A6" w14:textId="77777777" w:rsidR="00590896" w:rsidRPr="00590896" w:rsidRDefault="00590896" w:rsidP="0059089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90896">
        <w:rPr>
          <w:rFonts w:ascii="Times New Roman" w:hAnsi="Times New Roman" w:cs="Times New Roman"/>
          <w:color w:val="000000"/>
          <w:sz w:val="27"/>
          <w:szCs w:val="27"/>
          <w:lang w:val="en-US"/>
        </w:rPr>
        <w:t>Correct! s=001, d=00000000, en=0, i=1</w:t>
      </w:r>
    </w:p>
    <w:p w14:paraId="671C6419" w14:textId="77777777" w:rsidR="00590896" w:rsidRPr="00590896" w:rsidRDefault="00590896" w:rsidP="0059089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90896">
        <w:rPr>
          <w:rFonts w:ascii="Times New Roman" w:hAnsi="Times New Roman" w:cs="Times New Roman"/>
          <w:color w:val="000000"/>
          <w:sz w:val="27"/>
          <w:szCs w:val="27"/>
          <w:lang w:val="en-US"/>
        </w:rPr>
        <w:t>Correct! s=010, d=00000100, en=1, i=2</w:t>
      </w:r>
    </w:p>
    <w:p w14:paraId="47390725" w14:textId="77777777" w:rsidR="00590896" w:rsidRPr="00590896" w:rsidRDefault="00590896" w:rsidP="0059089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90896">
        <w:rPr>
          <w:rFonts w:ascii="Times New Roman" w:hAnsi="Times New Roman" w:cs="Times New Roman"/>
          <w:color w:val="000000"/>
          <w:sz w:val="27"/>
          <w:szCs w:val="27"/>
          <w:lang w:val="en-US"/>
        </w:rPr>
        <w:t>Correct! s=010, d=00000000, en=0, i=2</w:t>
      </w:r>
    </w:p>
    <w:p w14:paraId="71D3FE24" w14:textId="77777777" w:rsidR="00590896" w:rsidRPr="00590896" w:rsidRDefault="00590896" w:rsidP="0059089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90896">
        <w:rPr>
          <w:rFonts w:ascii="Times New Roman" w:hAnsi="Times New Roman" w:cs="Times New Roman"/>
          <w:color w:val="000000"/>
          <w:sz w:val="27"/>
          <w:szCs w:val="27"/>
          <w:lang w:val="en-US"/>
        </w:rPr>
        <w:lastRenderedPageBreak/>
        <w:t>Correct! s=011, d=00001000, en=1, i=3</w:t>
      </w:r>
    </w:p>
    <w:p w14:paraId="6CC993E7" w14:textId="77777777" w:rsidR="00590896" w:rsidRPr="00590896" w:rsidRDefault="00590896" w:rsidP="0059089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90896">
        <w:rPr>
          <w:rFonts w:ascii="Times New Roman" w:hAnsi="Times New Roman" w:cs="Times New Roman"/>
          <w:color w:val="000000"/>
          <w:sz w:val="27"/>
          <w:szCs w:val="27"/>
          <w:lang w:val="en-US"/>
        </w:rPr>
        <w:t>Correct! s=011, d=00000000, en=0, i=3</w:t>
      </w:r>
    </w:p>
    <w:p w14:paraId="0C3BE342" w14:textId="77777777" w:rsidR="00590896" w:rsidRPr="00590896" w:rsidRDefault="00590896" w:rsidP="0059089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90896">
        <w:rPr>
          <w:rFonts w:ascii="Times New Roman" w:hAnsi="Times New Roman" w:cs="Times New Roman"/>
          <w:color w:val="000000"/>
          <w:sz w:val="27"/>
          <w:szCs w:val="27"/>
          <w:lang w:val="en-US"/>
        </w:rPr>
        <w:t>Correct! s=100, d=00010000, en=1, i=4</w:t>
      </w:r>
    </w:p>
    <w:p w14:paraId="708A0276" w14:textId="77777777" w:rsidR="00590896" w:rsidRPr="00590896" w:rsidRDefault="00590896" w:rsidP="0059089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90896">
        <w:rPr>
          <w:rFonts w:ascii="Times New Roman" w:hAnsi="Times New Roman" w:cs="Times New Roman"/>
          <w:color w:val="000000"/>
          <w:sz w:val="27"/>
          <w:szCs w:val="27"/>
          <w:lang w:val="en-US"/>
        </w:rPr>
        <w:t>Correct! s=100, d=00000000, en=0, i=4</w:t>
      </w:r>
    </w:p>
    <w:p w14:paraId="798D5E80" w14:textId="77777777" w:rsidR="00590896" w:rsidRPr="00590896" w:rsidRDefault="00590896" w:rsidP="0059089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90896">
        <w:rPr>
          <w:rFonts w:ascii="Times New Roman" w:hAnsi="Times New Roman" w:cs="Times New Roman"/>
          <w:color w:val="000000"/>
          <w:sz w:val="27"/>
          <w:szCs w:val="27"/>
          <w:lang w:val="en-US"/>
        </w:rPr>
        <w:t>Correct! s=101, d=00100000, en=1, i=5</w:t>
      </w:r>
    </w:p>
    <w:p w14:paraId="3F6F5B99" w14:textId="77777777" w:rsidR="00590896" w:rsidRPr="00590896" w:rsidRDefault="00590896" w:rsidP="0059089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90896">
        <w:rPr>
          <w:rFonts w:ascii="Times New Roman" w:hAnsi="Times New Roman" w:cs="Times New Roman"/>
          <w:color w:val="000000"/>
          <w:sz w:val="27"/>
          <w:szCs w:val="27"/>
          <w:lang w:val="en-US"/>
        </w:rPr>
        <w:t>Correct! s=101, d=00000000, en=0, i=5</w:t>
      </w:r>
    </w:p>
    <w:p w14:paraId="2E19C33E" w14:textId="77777777" w:rsidR="00590896" w:rsidRPr="00590896" w:rsidRDefault="00590896" w:rsidP="0059089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90896">
        <w:rPr>
          <w:rFonts w:ascii="Times New Roman" w:hAnsi="Times New Roman" w:cs="Times New Roman"/>
          <w:color w:val="000000"/>
          <w:sz w:val="27"/>
          <w:szCs w:val="27"/>
          <w:lang w:val="en-US"/>
        </w:rPr>
        <w:t>Correct! s=110, d=01000000, en=1, i=6</w:t>
      </w:r>
    </w:p>
    <w:p w14:paraId="2D63E004" w14:textId="77777777" w:rsidR="00590896" w:rsidRPr="00590896" w:rsidRDefault="00590896" w:rsidP="0059089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90896">
        <w:rPr>
          <w:rFonts w:ascii="Times New Roman" w:hAnsi="Times New Roman" w:cs="Times New Roman"/>
          <w:color w:val="000000"/>
          <w:sz w:val="27"/>
          <w:szCs w:val="27"/>
          <w:lang w:val="en-US"/>
        </w:rPr>
        <w:t>Correct! s=110, d=00000000, en=0, i=6</w:t>
      </w:r>
    </w:p>
    <w:p w14:paraId="6B95BFA9" w14:textId="77777777" w:rsidR="00590896" w:rsidRPr="00590896" w:rsidRDefault="00590896" w:rsidP="0059089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90896">
        <w:rPr>
          <w:rFonts w:ascii="Times New Roman" w:hAnsi="Times New Roman" w:cs="Times New Roman"/>
          <w:color w:val="000000"/>
          <w:sz w:val="27"/>
          <w:szCs w:val="27"/>
          <w:lang w:val="en-US"/>
        </w:rPr>
        <w:t>Correct! s=111, d=10000000, en=1, i=7</w:t>
      </w:r>
    </w:p>
    <w:p w14:paraId="1EF2887B" w14:textId="6AE697CD" w:rsidR="00332DE2" w:rsidRPr="00590896" w:rsidRDefault="00590896" w:rsidP="00590896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590896">
        <w:rPr>
          <w:rFonts w:ascii="Times New Roman" w:hAnsi="Times New Roman" w:cs="Times New Roman"/>
          <w:color w:val="000000"/>
          <w:sz w:val="27"/>
          <w:szCs w:val="27"/>
          <w:lang w:val="en-US"/>
        </w:rPr>
        <w:t>Correct! s=111, d=00000000, en=0, i=7</w:t>
      </w:r>
    </w:p>
    <w:p w14:paraId="68A1C8C9" w14:textId="2A24C38C" w:rsidR="00332DE2" w:rsidRDefault="00332DE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332DE2">
        <w:rPr>
          <w:rFonts w:ascii="Times New Roman" w:hAnsi="Times New Roman" w:cs="Times New Roman"/>
          <w:color w:val="000000"/>
          <w:sz w:val="27"/>
          <w:szCs w:val="27"/>
        </w:rPr>
        <w:t>Выводы по работе:</w:t>
      </w:r>
    </w:p>
    <w:p w14:paraId="051D6B69" w14:textId="5DD094DA" w:rsidR="00590896" w:rsidRPr="00590896" w:rsidRDefault="005908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 процессе выполнения данной работы я познакомился со средой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Ltspice</w:t>
      </w:r>
      <w:r w:rsidRPr="00590896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языком описания аппаратуры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Verilog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. В качестве опытного образца я создал собственный вентиль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NAND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и на его основе создал и протестировал позиционный шифратор «3 в 8».</w:t>
      </w:r>
    </w:p>
    <w:sectPr w:rsidR="00590896" w:rsidRPr="00590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155A10"/>
    <w:rsid w:val="002358EE"/>
    <w:rsid w:val="00321ED2"/>
    <w:rsid w:val="00332DE2"/>
    <w:rsid w:val="003606B4"/>
    <w:rsid w:val="003F267A"/>
    <w:rsid w:val="003F4267"/>
    <w:rsid w:val="003F6165"/>
    <w:rsid w:val="004144A0"/>
    <w:rsid w:val="00456B71"/>
    <w:rsid w:val="00465EF1"/>
    <w:rsid w:val="00467C1A"/>
    <w:rsid w:val="004768EE"/>
    <w:rsid w:val="004C2526"/>
    <w:rsid w:val="004D5813"/>
    <w:rsid w:val="005530B4"/>
    <w:rsid w:val="00555AF4"/>
    <w:rsid w:val="00590896"/>
    <w:rsid w:val="005B4AD7"/>
    <w:rsid w:val="005D1C75"/>
    <w:rsid w:val="006314AA"/>
    <w:rsid w:val="00632E8C"/>
    <w:rsid w:val="006532D2"/>
    <w:rsid w:val="006679AF"/>
    <w:rsid w:val="0069173E"/>
    <w:rsid w:val="0069249B"/>
    <w:rsid w:val="006C69AE"/>
    <w:rsid w:val="006D0347"/>
    <w:rsid w:val="00701BE9"/>
    <w:rsid w:val="007105D0"/>
    <w:rsid w:val="00716199"/>
    <w:rsid w:val="007167D5"/>
    <w:rsid w:val="00734DDC"/>
    <w:rsid w:val="007354D0"/>
    <w:rsid w:val="0077292F"/>
    <w:rsid w:val="00775F15"/>
    <w:rsid w:val="007900E5"/>
    <w:rsid w:val="007C2F86"/>
    <w:rsid w:val="007D0B27"/>
    <w:rsid w:val="00816196"/>
    <w:rsid w:val="008B3D2C"/>
    <w:rsid w:val="008C5068"/>
    <w:rsid w:val="008C5F72"/>
    <w:rsid w:val="009220C1"/>
    <w:rsid w:val="009C038E"/>
    <w:rsid w:val="00A16302"/>
    <w:rsid w:val="00A62CE2"/>
    <w:rsid w:val="00A84A6D"/>
    <w:rsid w:val="00A92602"/>
    <w:rsid w:val="00AA45D6"/>
    <w:rsid w:val="00AB7D82"/>
    <w:rsid w:val="00AE5A9E"/>
    <w:rsid w:val="00B050C7"/>
    <w:rsid w:val="00B1584F"/>
    <w:rsid w:val="00B1792F"/>
    <w:rsid w:val="00B17BE9"/>
    <w:rsid w:val="00B72624"/>
    <w:rsid w:val="00BC7CCB"/>
    <w:rsid w:val="00BE5555"/>
    <w:rsid w:val="00BF0EE3"/>
    <w:rsid w:val="00C26777"/>
    <w:rsid w:val="00C407E2"/>
    <w:rsid w:val="00C737B8"/>
    <w:rsid w:val="00CA7518"/>
    <w:rsid w:val="00D23262"/>
    <w:rsid w:val="00DA0540"/>
    <w:rsid w:val="00DA5384"/>
    <w:rsid w:val="00EC2EC3"/>
    <w:rsid w:val="00EF66FB"/>
    <w:rsid w:val="00F56F8E"/>
    <w:rsid w:val="00FA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84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Normal (Web)"/>
    <w:basedOn w:val="a"/>
    <w:uiPriority w:val="99"/>
    <w:unhideWhenUsed/>
    <w:rsid w:val="00AB7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17</cp:revision>
  <cp:lastPrinted>2023-09-08T10:53:00Z</cp:lastPrinted>
  <dcterms:created xsi:type="dcterms:W3CDTF">2023-09-01T14:01:00Z</dcterms:created>
  <dcterms:modified xsi:type="dcterms:W3CDTF">2024-02-16T09:15:00Z</dcterms:modified>
</cp:coreProperties>
</file>