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проблема прихованої маси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Маси видимих галактик в скупченні було занадто мало для пояснення їхніх орбітальних швидкостей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проблема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космологічних моделей</w:t>
      </w:r>
      <w:r>
        <w:rPr>
          <w:rFonts w:ascii="Times New Roman" w:hAnsi="Times New Roman"/>
          <w:sz w:val="28"/>
          <w:szCs w:val="28"/>
          <w:lang w:val="uk-UA"/>
        </w:rPr>
        <w:t xml:space="preserve"> 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Моделювання гало темної матерії вказують на дещо крутіші профілі густини, ніж ті, що отримуються із спостережень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проблема карликових галактик</w:t>
      </w:r>
      <w:r>
        <w:rPr>
          <w:rFonts w:ascii="Times New Roman" w:hAnsi="Times New Roman"/>
          <w:sz w:val="28"/>
          <w:szCs w:val="28"/>
          <w:lang w:val="uk-UA"/>
        </w:rPr>
        <w:t xml:space="preserve"> - є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 xml:space="preserve"> кілька галактик, профілі швидкості яких вказують на відсутність темної матерії, існують докази того, що малих галактик від 10 до 100 разів менше, ніж це передбачає теорія формування галактик в моделях із холодною темною матерією 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2.Вперше точний морський хронометр винайшов англійський винахідник, годинникар Гаррісон в 1731 році, а в 1734 він довів його до практичного застосування. У своєму винаході він зумів скомпенсувати дві основні похибки ходу хронометра— зміна механічного моменту на спусковий хід балансира в міру розкручування заводної пружини і застосував термокомпенсацію довжини і пружності нитки балансиру від зміни зовнішньої температури за допомогою біметал.</w:t>
        <w:br/>
        <w:t>Після вдосконалення та зниження вартості хронометр став невід'ємною частиною навігаційного обладнання (морських) суден та кораблів.</w:t>
        <w:br/>
        <w:t>На плавучих засобах, літальних апаратах служив для визначення довготи. Довгота обчислюється за різницею між місцевим часом астрономічної події (наприклад, сходу або заходу Сонця), і часом тієї ж астрономічної події на довготі однієї з обсерваторій, географічні координати (зокрема, довгота) якої відомі, наприклад, Грінвічській, довгота якої у всьому світі приймається за нуль. (Докладніше див. Проблема визначення довготи.)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/>
      </w:r>
    </w:p>
    <w:p>
      <w:pPr>
        <w:pStyle w:val="Normal"/>
        <w:bidi w:val="0"/>
        <w:jc w:val="lef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Йо́ганн Себастья́н Бах—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німецький композитор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, </w:t>
      </w: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органіст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, клавесиніст і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скрипаль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, представник стилю , один із творців світової музичної класики, вважається одним із найвидатніших композиторів світу.</w:t>
      </w: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Йоганн Себастьян Бах народився в маленькому містечку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Айзенах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і був восьмою і наймолодшою дитиною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скрипаля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Йоганна Амвросія Баха. Усі Бахи жили у гірській </w:t>
      </w:r>
      <w:hyperlink r:id="rId4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Тюрингії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. З початку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XVI</w:t>
      </w:r>
      <w:hyperlink r:id="rId5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en-US" w:eastAsia="zh-CN" w:bidi="hi-IN"/>
          </w:rPr>
          <w:t xml:space="preserve"> 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>століття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в родині Баха були флейтисти, сурмачі, органісти, скрипалі, </w:t>
      </w:r>
      <w:hyperlink r:id="rId6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 w:eastAsia="zh-CN" w:bidi="hi-IN"/>
          </w:rPr>
          <w:t>капельмейстери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. Їхнє музичне обдарування передавалося з покоління в покоління. Коли Йогану Себастьяну виповнилося п'ять, батько подарував йому скрипку. Йоганн швидко навчився на ній грати, і музика стала невід'ємною частиною і його життя.</w:t>
      </w: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>4.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p-n перехі́д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електронно-дірковий перехід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) — область контакту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напівпровідників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>p-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та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>типу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всередині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монокристала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напівпровідника, в якій відбувається перехід від одного типу провідності до іншого. Ця область характеризується одностороннім пропусканням </w:t>
      </w:r>
      <w:hyperlink r:id="rId7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zh-CN" w:bidi="hi-IN"/>
          </w:rPr>
          <w:t>електричного струму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. На властивостях p-n переходів ґрунтується робота напівпровідникових </w:t>
      </w:r>
      <w:hyperlink r:id="rId8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zh-CN" w:bidi="hi-IN"/>
          </w:rPr>
          <w:t>діодів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транзисторів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та інших електронних елементів з нелінійною </w:t>
      </w:r>
      <w:hyperlink r:id="rId9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zh-CN" w:bidi="hi-IN"/>
          </w:rPr>
          <w:t>вольт-амперною характеристикою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.</w:t>
      </w:r>
    </w:p>
    <w:p>
      <w:pPr>
        <w:pStyle w:val="Style16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Відкриття p-n переходу зазвичай відносять американському фізику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>Расселу Олу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з </w:t>
      </w:r>
      <w:hyperlink r:id="rId10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zh-CN" w:bidi="hi-IN"/>
          </w:rPr>
          <w:t>Bell Labs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 xml:space="preserve">Проте патент Ола було отримано лише в 1946 році, а перші західні публікації, присвячені p-n переходу, з'явилися ще роком пізніше. Натомість уже в 1941 році український фізик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Вадим</w:t>
      </w:r>
      <w:hyperlink r:id="rId11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uk-UA" w:eastAsia="zh-CN" w:bidi="hi-IN"/>
          </w:rPr>
          <w:t xml:space="preserve"> 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>Лашкарьов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 w:eastAsia="zh-CN" w:bidi="hi-IN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опублікував роботу в якій методом термозонду було досліджено перші p-n переходи.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>5.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У 1960 Теодор Мейман зробив перший лазер з рубіном.</w:t>
      </w: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  <w:t>Принцип роботи рубінового лазера:</w:t>
      </w:r>
    </w:p>
    <w:p>
      <w:pPr>
        <w:pStyle w:val="Style16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При активації пристрою за рахунок включення лампи відбувається ефект інверсії з підвищенням рівня хромових іонів в кристалі, в результаті чого починається лавинне збільшення кількості числа випускаються фотонів. При цьому на резонаторі спостерігається зворотний зв'язок, що забезпечується дзеркальними поверхнями на торцях твердотельного стрижня. Так відбувається вироблення вузькоспрямованого потоку.</w:t>
      </w:r>
    </w:p>
    <w:p>
      <w:pPr>
        <w:pStyle w:val="Style16"/>
        <w:widowControl/>
        <w:spacing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zh-CN" w:bidi="hi-IN"/>
        </w:rPr>
        <w:t>Тривалість імпульсу, як правило, не перевершує 0,0001 с, що коротше порівняно з тривалістю дії неонового спалаху. Імпульсна енергія лазера на рубіні становить 1 Дж. Як і у випадку з газовими пристроями, принцип роботи рубінового лазера будується і на ефекті зворотного зв 'язку. Це означає, що інтенсивність світлового потоку починає підтримуватися за рахунок дзеркал, що взаємодіють з оптичним резонатором.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pPr>
      <w:r>
        <w:rPr>
          <w:rFonts w:ascii="Times New Roman" w:hAnsi="Times New Roman"/>
          <w:color w:val="000000"/>
          <w:sz w:val="28"/>
          <w:szCs w:val="28"/>
          <w:lang w:val="uk-UA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4;&#1088;&#1075;&#1072;&#1085;&#1110;&#1089;&#1090;" TargetMode="External"/><Relationship Id="rId3" Type="http://schemas.openxmlformats.org/officeDocument/2006/relationships/hyperlink" Target="https://uk.wikipedia.org/wiki/&#1057;&#1082;&#1088;&#1080;&#1087;&#1072;&#1083;&#1100;" TargetMode="External"/><Relationship Id="rId4" Type="http://schemas.openxmlformats.org/officeDocument/2006/relationships/hyperlink" Target="https://uk.wikipedia.org/wiki/&#1058;&#1102;&#1088;&#1080;&#1085;&#1075;&#1110;&#1103;" TargetMode="External"/><Relationship Id="rId5" Type="http://schemas.openxmlformats.org/officeDocument/2006/relationships/hyperlink" Target="https://uk.wikipedia.org/wiki/16_&#1089;&#1090;&#1086;&#1083;&#1110;&#1090;&#1090;&#1103;" TargetMode="External"/><Relationship Id="rId6" Type="http://schemas.openxmlformats.org/officeDocument/2006/relationships/hyperlink" Target="https://uk.wikipedia.org/wiki/&#1050;&#1072;&#1087;&#1077;&#1083;&#1100;&#1084;&#1077;&#1081;&#1089;&#1090;&#1077;&#1088;" TargetMode="External"/><Relationship Id="rId7" Type="http://schemas.openxmlformats.org/officeDocument/2006/relationships/hyperlink" Target="https://uk.wikipedia.org/wiki/&#1045;&#1083;&#1077;&#1082;&#1090;&#1088;&#1080;&#1095;&#1085;&#1080;&#1081;_&#1089;&#1090;&#1088;&#1091;&#1084;" TargetMode="External"/><Relationship Id="rId8" Type="http://schemas.openxmlformats.org/officeDocument/2006/relationships/hyperlink" Target="https://uk.wikipedia.org/wiki/&#1053;&#1072;&#1087;&#1110;&#1074;&#1087;&#1088;&#1086;&#1074;&#1110;&#1076;&#1085;&#1080;&#1082;&#1086;&#1074;&#1080;&#1081;_&#1076;&#1110;&#1086;&#1076;" TargetMode="External"/><Relationship Id="rId9" Type="http://schemas.openxmlformats.org/officeDocument/2006/relationships/hyperlink" Target="https://uk.wikipedia.org/wiki/&#1042;&#1086;&#1083;&#1100;&#1090;-&#1072;&#1084;&#1087;&#1077;&#1088;&#1085;&#1072;_&#1093;&#1072;&#1088;&#1072;&#1082;&#1090;&#1077;&#1088;&#1080;&#1089;&#1090;&#1080;&#1082;&#1072;" TargetMode="External"/><Relationship Id="rId10" Type="http://schemas.openxmlformats.org/officeDocument/2006/relationships/hyperlink" Target="https://uk.wikipedia.org/wiki/Bell_Labs" TargetMode="External"/><Relationship Id="rId11" Type="http://schemas.openxmlformats.org/officeDocument/2006/relationships/hyperlink" Target="https://uk.wikipedia.org/wiki/&#1051;&#1072;&#1096;&#1082;&#1072;&#1088;&#1100;&#1086;&#1074;_&#1042;&#1072;&#1076;&#1080;&#1084;_&#1028;&#1074;&#1075;&#1077;&#1085;&#1086;&#1074;&#1080;&#1095;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LibreOffice/7.4.2.3$Windows_X86_64 LibreOffice_project/382eef1f22670f7f4118c8c2dd222ec7ad009daf</Application>
  <AppVersion>15.0000</AppVersion>
  <Pages>2</Pages>
  <Words>516</Words>
  <Characters>3401</Characters>
  <CharactersWithSpaces>3913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2022-11-23T22:15:56Z</dcterms:created>
  <dc:creator/>
  <dc:description/>
  <dc:language>en-US</dc:language>
  <cp:lastModifiedBy/>
  <dcterms:modified xsi:type="dcterms:W3CDTF">2022-11-24T09:35:18Z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