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C35D" w14:textId="77777777" w:rsidR="00B055F0" w:rsidRDefault="00B055F0">
      <w:pPr>
        <w:shd w:val="clear" w:color="auto" w:fill="FFFFFF"/>
        <w:jc w:val="center"/>
        <w:rPr>
          <w:rFonts w:ascii="Courier New" w:eastAsia="Times New Roman" w:hAnsi="Courier New" w:cs="Courier New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7"/>
          <w:szCs w:val="27"/>
        </w:rPr>
        <w:fldChar w:fldCharType="begin"/>
      </w:r>
      <w:r>
        <w:rPr>
          <w:rFonts w:ascii="Courier New" w:eastAsia="Times New Roman" w:hAnsi="Courier New" w:cs="Courier New"/>
          <w:color w:val="333333"/>
          <w:sz w:val="27"/>
          <w:szCs w:val="27"/>
        </w:rPr>
        <w:instrText xml:space="preserve"> HYPERLINK "https://translate.google.com/website?sl=auto&amp;tl=es&amp;u=http://manpages.ubuntu.com/manpages/precise/en/man8/ip.8.html" </w:instrText>
      </w:r>
      <w:r>
        <w:rPr>
          <w:rFonts w:ascii="Courier New" w:eastAsia="Times New Roman" w:hAnsi="Courier New" w:cs="Courier New"/>
          <w:color w:val="333333"/>
          <w:sz w:val="27"/>
          <w:szCs w:val="27"/>
        </w:rPr>
        <w:fldChar w:fldCharType="separate"/>
      </w:r>
      <w:r>
        <w:rPr>
          <w:rFonts w:ascii="Courier New" w:eastAsia="Times New Roman" w:hAnsi="Courier New" w:cs="Courier New"/>
          <w:color w:val="5795F3"/>
          <w:sz w:val="27"/>
          <w:szCs w:val="27"/>
        </w:rPr>
        <w:br/>
      </w:r>
      <w:proofErr w:type="spellStart"/>
      <w:r>
        <w:rPr>
          <w:rStyle w:val="Hipervnculo"/>
          <w:rFonts w:ascii="Courier New" w:eastAsia="Times New Roman" w:hAnsi="Courier New" w:cs="Courier New"/>
          <w:color w:val="5795F3"/>
          <w:sz w:val="27"/>
          <w:szCs w:val="27"/>
        </w:rPr>
        <w:t>ip</w:t>
      </w:r>
      <w:proofErr w:type="spellEnd"/>
      <w:r>
        <w:rPr>
          <w:rStyle w:val="Hipervnculo"/>
          <w:rFonts w:ascii="Courier New" w:eastAsia="Times New Roman" w:hAnsi="Courier New" w:cs="Courier New"/>
          <w:color w:val="5795F3"/>
          <w:sz w:val="27"/>
          <w:szCs w:val="27"/>
        </w:rPr>
        <w:t xml:space="preserve"> (8)</w:t>
      </w:r>
      <w:r>
        <w:rPr>
          <w:rFonts w:ascii="Courier New" w:eastAsia="Times New Roman" w:hAnsi="Courier New" w:cs="Courier New"/>
          <w:color w:val="333333"/>
          <w:sz w:val="27"/>
          <w:szCs w:val="27"/>
        </w:rPr>
        <w:fldChar w:fldCharType="end"/>
      </w:r>
      <w:r>
        <w:rPr>
          <w:rFonts w:ascii="Courier New" w:eastAsia="Times New Roman" w:hAnsi="Courier New" w:cs="Courier New"/>
          <w:color w:val="333333"/>
          <w:sz w:val="27"/>
          <w:szCs w:val="27"/>
        </w:rPr>
        <w:t> : muestra / manipula el enrutamiento, los dispositivos, el enrutamiento de políticas y los túneles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055F0" w14:paraId="7F909E55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504E904A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-V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Version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710247FD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imprime la versión de la utilidad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ip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y sale.</w:t>
            </w:r>
          </w:p>
        </w:tc>
      </w:tr>
      <w:tr w:rsidR="00B055F0" w14:paraId="7B09D04A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6A171298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-s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stats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-estadísticas</w:t>
            </w:r>
          </w:p>
          <w:p w14:paraId="12314AD5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generar más información. Si la opción aparece dos veces o más, la cantidad de información</w:t>
            </w:r>
          </w:p>
          <w:p w14:paraId="0810794A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aumenta. Por regla general, la información son estadísticas o algunos valores de tiempo.</w:t>
            </w:r>
          </w:p>
        </w:tc>
      </w:tr>
      <w:tr w:rsidR="00B055F0" w14:paraId="12C5AE34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4288A0DE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-l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-bucles</w:t>
            </w:r>
          </w:p>
          <w:p w14:paraId="0E903367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Especifique el número máximo de bucles que la lógica '</w:t>
            </w:r>
            <w:proofErr w:type="spellStart"/>
            <w:r>
              <w:rPr>
                <w:rFonts w:ascii="Consolas" w:hAnsi="Consolas"/>
                <w:color w:val="333333"/>
              </w:rPr>
              <w:t>ip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addr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</w:rPr>
              <w:t>flush</w:t>
            </w:r>
            <w:proofErr w:type="spellEnd"/>
            <w:r>
              <w:rPr>
                <w:rFonts w:ascii="Consolas" w:hAnsi="Consolas"/>
                <w:color w:val="333333"/>
              </w:rPr>
              <w:t>' intentará antes de darse por vencido. El</w:t>
            </w:r>
          </w:p>
          <w:p w14:paraId="4D10A639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el valor predeterminado es 10. Cero (0) significa bucle hasta que se eliminan todas las direcciones.</w:t>
            </w:r>
          </w:p>
        </w:tc>
      </w:tr>
      <w:tr w:rsidR="00B055F0" w14:paraId="1D4C79D5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44B8BE08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-f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family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7E5F1B22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seguido de un identificador de familia de protocolo: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inet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inet6</w:t>
            </w:r>
            <w:r>
              <w:rPr>
                <w:rFonts w:ascii="Consolas" w:hAnsi="Consolas"/>
                <w:color w:val="333333"/>
              </w:rPr>
              <w:t xml:space="preserve"> o </w:t>
            </w:r>
            <w:r>
              <w:rPr>
                <w:rFonts w:ascii="Consolas" w:hAnsi="Consolas"/>
                <w:b/>
                <w:bCs/>
                <w:color w:val="333333"/>
              </w:rPr>
              <w:t>link</w:t>
            </w:r>
            <w:r>
              <w:rPr>
                <w:rFonts w:ascii="Consolas" w:hAnsi="Consolas"/>
                <w:color w:val="333333"/>
              </w:rPr>
              <w:t xml:space="preserve"> , hacer cumplir la familia de protocolo que se utilizará.</w:t>
            </w:r>
          </w:p>
          <w:p w14:paraId="21A0EC94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Si la opción no está presente, la familia de protocolos se adivina a partir de otros argumentos. Si el resto de</w:t>
            </w:r>
          </w:p>
          <w:p w14:paraId="35A09BBE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la línea de comando no da suficiente información para adivinar la familia,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ip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vuelve a la</w:t>
            </w:r>
          </w:p>
          <w:p w14:paraId="6D83A7C8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predeterminado, generalmente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inet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o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any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.  </w:t>
            </w:r>
            <w:r>
              <w:rPr>
                <w:rFonts w:ascii="Consolas" w:hAnsi="Consolas"/>
                <w:b/>
                <w:bCs/>
                <w:color w:val="333333"/>
              </w:rPr>
              <w:t>enlace</w:t>
            </w:r>
            <w:r>
              <w:rPr>
                <w:rFonts w:ascii="Consolas" w:hAnsi="Consolas"/>
                <w:color w:val="333333"/>
              </w:rPr>
              <w:t xml:space="preserve"> es un identificador de familia especial, lo que significa que no hay redes</w:t>
            </w:r>
          </w:p>
          <w:p w14:paraId="6EC882BD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el protocolo está involucrado.</w:t>
            </w:r>
          </w:p>
        </w:tc>
      </w:tr>
      <w:tr w:rsidR="00B055F0" w14:paraId="5AF71F09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19EAACE2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-4</w:t>
            </w:r>
            <w:r>
              <w:rPr>
                <w:rFonts w:ascii="Consolas" w:hAnsi="Consolas"/>
                <w:color w:val="333333"/>
              </w:rPr>
              <w:t xml:space="preserve">      atajo para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family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inet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.</w:t>
            </w:r>
          </w:p>
        </w:tc>
      </w:tr>
      <w:tr w:rsidR="00B055F0" w14:paraId="0A56DA9B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556E7A4E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-6</w:t>
            </w:r>
            <w:r>
              <w:rPr>
                <w:rFonts w:ascii="Consolas" w:hAnsi="Consolas"/>
                <w:color w:val="333333"/>
              </w:rPr>
              <w:t xml:space="preserve">      atajos para </w:t>
            </w:r>
            <w:r>
              <w:rPr>
                <w:rFonts w:ascii="Consolas" w:hAnsi="Consolas"/>
                <w:b/>
                <w:bCs/>
                <w:color w:val="333333"/>
              </w:rPr>
              <w:t xml:space="preserve">-familia </w:t>
            </w:r>
            <w:r>
              <w:rPr>
                <w:rFonts w:ascii="Consolas" w:hAnsi="Consolas"/>
                <w:color w:val="333333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333333"/>
              </w:rPr>
              <w:t>inet6</w:t>
            </w:r>
            <w:r>
              <w:rPr>
                <w:rFonts w:ascii="Consolas" w:hAnsi="Consolas"/>
                <w:color w:val="333333"/>
              </w:rPr>
              <w:t xml:space="preserve"> .</w:t>
            </w:r>
          </w:p>
        </w:tc>
      </w:tr>
      <w:tr w:rsidR="00B055F0" w14:paraId="2F60F581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410D1EBC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-0</w:t>
            </w:r>
            <w:r>
              <w:rPr>
                <w:rFonts w:ascii="Consolas" w:hAnsi="Consolas"/>
                <w:color w:val="333333"/>
              </w:rPr>
              <w:t xml:space="preserve">      atajo para el </w:t>
            </w:r>
            <w:r>
              <w:rPr>
                <w:rFonts w:ascii="Consolas" w:hAnsi="Consolas"/>
                <w:b/>
                <w:bCs/>
                <w:color w:val="333333"/>
              </w:rPr>
              <w:t>enlace 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family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 .</w:t>
            </w:r>
          </w:p>
        </w:tc>
      </w:tr>
      <w:tr w:rsidR="00B055F0" w14:paraId="2438F0B7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35B71C39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-o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oneline</w:t>
            </w:r>
            <w:proofErr w:type="spellEnd"/>
            <w:r>
              <w:rPr>
                <w:rFonts w:ascii="Consolas" w:hAnsi="Consolas"/>
                <w:b/>
                <w:bCs/>
                <w:color w:val="333333"/>
              </w:rPr>
              <w:t xml:space="preserve"> muestra</w:t>
            </w:r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4CC27FB0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cada registro en una sola línea, reemplazando los </w:t>
            </w:r>
            <w:r>
              <w:rPr>
                <w:rFonts w:ascii="Consolas" w:hAnsi="Consolas"/>
                <w:b/>
                <w:bCs/>
                <w:color w:val="333333"/>
              </w:rPr>
              <w:t>avances de</w:t>
            </w:r>
            <w:r>
              <w:rPr>
                <w:rFonts w:ascii="Consolas" w:hAnsi="Consolas"/>
                <w:color w:val="333333"/>
              </w:rPr>
              <w:t xml:space="preserve"> línea con el carácter </w:t>
            </w:r>
            <w:r>
              <w:rPr>
                <w:rFonts w:ascii="Consolas" w:hAnsi="Consolas"/>
                <w:b/>
                <w:bCs/>
                <w:color w:val="333333"/>
              </w:rPr>
              <w:t>'\ ´</w:t>
            </w:r>
            <w:r>
              <w:rPr>
                <w:rFonts w:ascii="Consolas" w:hAnsi="Consolas"/>
                <w:color w:val="333333"/>
              </w:rPr>
              <w:t xml:space="preserve"> . Esto es</w:t>
            </w:r>
          </w:p>
          <w:p w14:paraId="5CA959A1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conveniente cuando desea contar registros con </w:t>
            </w:r>
            <w:hyperlink r:id="rId4" w:history="1">
              <w:proofErr w:type="spellStart"/>
              <w:r>
                <w:rPr>
                  <w:rStyle w:val="Hipervnculo"/>
                  <w:rFonts w:ascii="Consolas" w:hAnsi="Consolas"/>
                  <w:b/>
                  <w:bCs/>
                  <w:color w:val="5795F3"/>
                </w:rPr>
                <w:t>wc</w:t>
              </w:r>
              <w:proofErr w:type="spellEnd"/>
            </w:hyperlink>
            <w:r>
              <w:rPr>
                <w:rFonts w:ascii="Consolas" w:hAnsi="Consolas"/>
                <w:color w:val="333333"/>
              </w:rPr>
              <w:t xml:space="preserve"> (1)</w:t>
            </w:r>
          </w:p>
          <w:p w14:paraId="67E05565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 o </w:t>
            </w:r>
            <w:hyperlink r:id="rId5" w:history="1">
              <w:r>
                <w:rPr>
                  <w:rStyle w:val="Hipervnculo"/>
                  <w:rFonts w:ascii="Consolas" w:hAnsi="Consolas"/>
                  <w:b/>
                  <w:bCs/>
                  <w:color w:val="5795F3"/>
                </w:rPr>
                <w:t>grep</w:t>
              </w:r>
            </w:hyperlink>
            <w:r>
              <w:rPr>
                <w:rFonts w:ascii="Consolas" w:hAnsi="Consolas"/>
                <w:color w:val="333333"/>
              </w:rPr>
              <w:t xml:space="preserve"> (1) la salida.</w:t>
            </w:r>
          </w:p>
        </w:tc>
      </w:tr>
      <w:tr w:rsidR="00B055F0" w14:paraId="3BC4032A" w14:textId="77777777">
        <w:trPr>
          <w:divId w:val="631181495"/>
        </w:trPr>
        <w:tc>
          <w:tcPr>
            <w:tcW w:w="0" w:type="auto"/>
            <w:shd w:val="clear" w:color="auto" w:fill="auto"/>
            <w:vAlign w:val="center"/>
            <w:hideMark/>
          </w:tcPr>
          <w:p w14:paraId="37775AF9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b/>
                <w:bCs/>
                <w:color w:val="333333"/>
              </w:rPr>
              <w:t>-r</w:t>
            </w:r>
            <w:r>
              <w:rPr>
                <w:rFonts w:ascii="Consolas" w:hAnsi="Consolas"/>
                <w:color w:val="333333"/>
              </w:rPr>
              <w:t xml:space="preserve"> , </w:t>
            </w:r>
            <w:r>
              <w:rPr>
                <w:rFonts w:ascii="Consolas" w:hAnsi="Consolas"/>
                <w:b/>
                <w:bCs/>
                <w:color w:val="333333"/>
              </w:rPr>
              <w:t>-</w:t>
            </w:r>
            <w:proofErr w:type="spellStart"/>
            <w:r>
              <w:rPr>
                <w:rFonts w:ascii="Consolas" w:hAnsi="Consolas"/>
                <w:b/>
                <w:bCs/>
                <w:color w:val="333333"/>
              </w:rPr>
              <w:t>resolve</w:t>
            </w:r>
            <w:proofErr w:type="spellEnd"/>
            <w:r>
              <w:rPr>
                <w:rFonts w:ascii="Consolas" w:hAnsi="Consolas"/>
                <w:color w:val="333333"/>
              </w:rPr>
              <w:t xml:space="preserve"> </w:t>
            </w:r>
          </w:p>
          <w:p w14:paraId="78E9C8A9" w14:textId="77777777" w:rsidR="00B055F0" w:rsidRDefault="00B055F0">
            <w:pPr>
              <w:pStyle w:val="HTMLconformatoprevio"/>
              <w:shd w:val="clear" w:color="auto" w:fill="F5F5F5"/>
              <w:wordWrap w:val="0"/>
              <w:spacing w:after="150" w:line="300" w:lineRule="atLeast"/>
              <w:rPr>
                <w:rFonts w:ascii="Consolas" w:hAnsi="Consolas"/>
                <w:color w:val="333333"/>
              </w:rPr>
            </w:pPr>
            <w:r>
              <w:rPr>
                <w:rFonts w:ascii="Consolas" w:hAnsi="Consolas"/>
                <w:color w:val="333333"/>
              </w:rPr>
              <w:t xml:space="preserve">       utiliza el </w:t>
            </w:r>
            <w:r>
              <w:rPr>
                <w:rFonts w:ascii="Consolas" w:hAnsi="Consolas"/>
                <w:b/>
                <w:bCs/>
                <w:color w:val="333333"/>
              </w:rPr>
              <w:t>solucionador de nombres</w:t>
            </w:r>
            <w:r>
              <w:rPr>
                <w:rFonts w:ascii="Consolas" w:hAnsi="Consolas"/>
                <w:color w:val="333333"/>
              </w:rPr>
              <w:t xml:space="preserve"> del sistema para imprimir nombres DNS en lugar de direcciones de host.</w:t>
            </w:r>
          </w:p>
        </w:tc>
      </w:tr>
    </w:tbl>
    <w:p w14:paraId="69BA4131" w14:textId="77777777" w:rsidR="00B055F0" w:rsidRDefault="00B055F0"/>
    <w:sectPr w:rsidR="00B05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F0"/>
    <w:rsid w:val="00B055F0"/>
    <w:rsid w:val="00CD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32DB4"/>
  <w15:chartTrackingRefBased/>
  <w15:docId w15:val="{79CB11D6-DEA3-AA4F-8DFB-EDD8A9D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55F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5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55F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8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translate.google.com/website?sl=auto&amp;tl=es&amp;u=http://manpages.ubuntu.com/manpages/precise/en/man1/grep.1.html" TargetMode="External" /><Relationship Id="rId4" Type="http://schemas.openxmlformats.org/officeDocument/2006/relationships/hyperlink" Target="https://translate.google.com/website?sl=auto&amp;tl=es&amp;u=http://manpages.ubuntu.com/manpages/precise/en/man1/wc.1.html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theblak@nauta.cu</dc:creator>
  <cp:keywords/>
  <dc:description/>
  <cp:lastModifiedBy>theblak@nauta.cu</cp:lastModifiedBy>
  <cp:revision>2</cp:revision>
  <dcterms:created xsi:type="dcterms:W3CDTF">2021-12-16T20:54:00Z</dcterms:created>
  <dcterms:modified xsi:type="dcterms:W3CDTF">2021-12-16T20:54:00Z</dcterms:modified>
</cp:coreProperties>
</file>